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DE8FA" w14:textId="7155B6DA" w:rsidR="00A67C75" w:rsidRPr="00176105" w:rsidRDefault="00885374" w:rsidP="00A67C75">
      <w:pPr>
        <w:jc w:val="right"/>
        <w:rPr>
          <w:b/>
          <w:bCs/>
          <w:sz w:val="22"/>
          <w:szCs w:val="22"/>
          <w:lang w:val="en-US"/>
        </w:rPr>
      </w:pPr>
      <w:bookmarkStart w:id="0" w:name="_GoBack"/>
      <w:bookmarkEnd w:id="0"/>
      <w:r>
        <w:rPr>
          <w:b/>
          <w:bCs/>
          <w:sz w:val="22"/>
          <w:szCs w:val="22"/>
          <w:lang w:val="en-US"/>
        </w:rPr>
        <w:t xml:space="preserve"> DRAFT – FEBRUARY 5, 2021</w:t>
      </w:r>
    </w:p>
    <w:p w14:paraId="194FA268" w14:textId="77777777" w:rsidR="00A67C75" w:rsidRPr="00176105" w:rsidRDefault="00A67C75" w:rsidP="00A67C75">
      <w:pPr>
        <w:pStyle w:val="BodyText"/>
        <w:spacing w:after="0"/>
        <w:jc w:val="center"/>
        <w:rPr>
          <w:b/>
          <w:sz w:val="22"/>
          <w:szCs w:val="22"/>
          <w:lang w:val="en-US"/>
        </w:rPr>
      </w:pPr>
    </w:p>
    <w:p w14:paraId="1F162342" w14:textId="77777777" w:rsidR="00A67C75" w:rsidRPr="00176105" w:rsidRDefault="00A67C75" w:rsidP="00A67C75">
      <w:pPr>
        <w:pStyle w:val="BodyText"/>
        <w:spacing w:after="0"/>
        <w:jc w:val="center"/>
        <w:rPr>
          <w:b/>
          <w:sz w:val="22"/>
          <w:szCs w:val="22"/>
          <w:lang w:val="en-US"/>
        </w:rPr>
      </w:pPr>
    </w:p>
    <w:p w14:paraId="2F536CA6" w14:textId="77777777" w:rsidR="00A67C75" w:rsidRPr="00176105" w:rsidRDefault="00A67C75" w:rsidP="00A67C75">
      <w:pPr>
        <w:pStyle w:val="BodyText"/>
        <w:spacing w:after="0"/>
        <w:jc w:val="center"/>
        <w:rPr>
          <w:b/>
          <w:sz w:val="22"/>
          <w:szCs w:val="22"/>
          <w:lang w:val="en-US"/>
        </w:rPr>
      </w:pPr>
    </w:p>
    <w:p w14:paraId="2E7BF5B2" w14:textId="77777777" w:rsidR="00A67C75" w:rsidRPr="00176105" w:rsidRDefault="00A67C75" w:rsidP="00A67C75">
      <w:pPr>
        <w:pStyle w:val="BodyText"/>
        <w:spacing w:after="0"/>
        <w:jc w:val="center"/>
        <w:rPr>
          <w:b/>
          <w:sz w:val="22"/>
          <w:szCs w:val="22"/>
          <w:lang w:val="en-US"/>
        </w:rPr>
      </w:pPr>
    </w:p>
    <w:p w14:paraId="648D7BE3" w14:textId="77777777" w:rsidR="00780073" w:rsidRPr="00176105" w:rsidRDefault="00A67C75" w:rsidP="00A67C75">
      <w:pPr>
        <w:pStyle w:val="BodyText"/>
        <w:spacing w:after="0"/>
        <w:jc w:val="center"/>
        <w:rPr>
          <w:b/>
          <w:sz w:val="22"/>
          <w:szCs w:val="22"/>
          <w:lang w:val="en-US"/>
        </w:rPr>
      </w:pPr>
      <w:r w:rsidRPr="00176105">
        <w:rPr>
          <w:b/>
          <w:sz w:val="22"/>
          <w:szCs w:val="22"/>
          <w:lang w:val="en-US"/>
        </w:rPr>
        <w:t>PRODUCTION SHARING CONTRACT</w:t>
      </w:r>
    </w:p>
    <w:p w14:paraId="22D6A595" w14:textId="77777777" w:rsidR="00A67C75" w:rsidRPr="00176105" w:rsidRDefault="00A67C75" w:rsidP="00A67C75">
      <w:pPr>
        <w:pStyle w:val="BodyText"/>
        <w:spacing w:after="0"/>
        <w:jc w:val="center"/>
        <w:rPr>
          <w:b/>
          <w:sz w:val="22"/>
          <w:szCs w:val="22"/>
          <w:lang w:val="en-US"/>
        </w:rPr>
      </w:pPr>
    </w:p>
    <w:p w14:paraId="1F9B111C" w14:textId="77777777" w:rsidR="00780073" w:rsidRPr="00176105" w:rsidRDefault="00A67C75" w:rsidP="00A67C75">
      <w:pPr>
        <w:pStyle w:val="BodyText"/>
        <w:spacing w:after="0"/>
        <w:jc w:val="center"/>
        <w:rPr>
          <w:b/>
          <w:sz w:val="22"/>
          <w:szCs w:val="22"/>
          <w:lang w:val="en-US"/>
        </w:rPr>
      </w:pPr>
      <w:r w:rsidRPr="00176105">
        <w:rPr>
          <w:b/>
          <w:sz w:val="22"/>
          <w:szCs w:val="22"/>
          <w:lang w:val="en-US"/>
        </w:rPr>
        <w:t>BETWEEN</w:t>
      </w:r>
    </w:p>
    <w:p w14:paraId="1AEC19B2" w14:textId="77777777" w:rsidR="00A67C75" w:rsidRPr="00176105" w:rsidRDefault="00A67C75" w:rsidP="00A67C75">
      <w:pPr>
        <w:pStyle w:val="BodyText"/>
        <w:spacing w:after="0"/>
        <w:jc w:val="center"/>
        <w:rPr>
          <w:b/>
          <w:sz w:val="22"/>
          <w:szCs w:val="22"/>
          <w:lang w:val="en-US"/>
        </w:rPr>
      </w:pPr>
    </w:p>
    <w:p w14:paraId="6EA26FD1" w14:textId="77777777" w:rsidR="00A67C75" w:rsidRPr="00176105" w:rsidRDefault="00A67C75" w:rsidP="00A67C75">
      <w:pPr>
        <w:pStyle w:val="BodyText"/>
        <w:spacing w:after="0"/>
        <w:jc w:val="center"/>
        <w:rPr>
          <w:b/>
          <w:sz w:val="22"/>
          <w:szCs w:val="22"/>
          <w:lang w:val="en-US"/>
        </w:rPr>
      </w:pPr>
    </w:p>
    <w:p w14:paraId="68A8A0EE" w14:textId="77777777" w:rsidR="00A67C75" w:rsidRPr="00176105" w:rsidRDefault="00A67C75" w:rsidP="00A67C75">
      <w:pPr>
        <w:pStyle w:val="BodyText"/>
        <w:spacing w:after="0" w:line="360" w:lineRule="auto"/>
        <w:jc w:val="center"/>
        <w:rPr>
          <w:b/>
          <w:sz w:val="22"/>
          <w:szCs w:val="22"/>
          <w:lang w:val="en-US"/>
        </w:rPr>
      </w:pPr>
      <w:r w:rsidRPr="00176105">
        <w:rPr>
          <w:b/>
          <w:sz w:val="22"/>
          <w:szCs w:val="22"/>
          <w:lang w:val="en-US"/>
        </w:rPr>
        <w:t>THE STATE OF GEORGIA:</w:t>
      </w:r>
    </w:p>
    <w:p w14:paraId="2832BBFB" w14:textId="77777777" w:rsidR="00A67C75" w:rsidRPr="00176105" w:rsidRDefault="00A67C75" w:rsidP="00A67C75">
      <w:pPr>
        <w:pStyle w:val="BodyText"/>
        <w:spacing w:after="0" w:line="276" w:lineRule="auto"/>
        <w:jc w:val="center"/>
        <w:rPr>
          <w:b/>
          <w:sz w:val="22"/>
          <w:szCs w:val="22"/>
          <w:lang w:val="en-US"/>
        </w:rPr>
      </w:pPr>
      <w:r w:rsidRPr="00176105">
        <w:rPr>
          <w:b/>
          <w:sz w:val="22"/>
          <w:szCs w:val="22"/>
          <w:lang w:val="en-US"/>
        </w:rPr>
        <w:t>STATE AGENCY OF OIL AND GAS, GEORGIA</w:t>
      </w:r>
    </w:p>
    <w:p w14:paraId="3D6246C7" w14:textId="77777777" w:rsidR="00A67C75" w:rsidRPr="00176105" w:rsidRDefault="00A67C75" w:rsidP="00A67C75">
      <w:pPr>
        <w:pStyle w:val="BodyText"/>
        <w:spacing w:after="0" w:line="276" w:lineRule="auto"/>
        <w:jc w:val="center"/>
        <w:rPr>
          <w:b/>
          <w:sz w:val="22"/>
          <w:szCs w:val="22"/>
          <w:lang w:val="en-US"/>
        </w:rPr>
      </w:pPr>
    </w:p>
    <w:p w14:paraId="7E421BC7" w14:textId="77777777" w:rsidR="00A67C75" w:rsidRPr="00176105" w:rsidRDefault="00A67C75" w:rsidP="00A67C75">
      <w:pPr>
        <w:pStyle w:val="BodyText"/>
        <w:spacing w:after="0" w:line="276" w:lineRule="auto"/>
        <w:jc w:val="center"/>
        <w:rPr>
          <w:b/>
          <w:sz w:val="22"/>
          <w:szCs w:val="22"/>
          <w:lang w:val="en-US"/>
        </w:rPr>
      </w:pPr>
    </w:p>
    <w:p w14:paraId="4930992E" w14:textId="77777777" w:rsidR="00A67C75" w:rsidRPr="00176105" w:rsidRDefault="00A67C75" w:rsidP="00A67C75">
      <w:pPr>
        <w:pStyle w:val="BodyText"/>
        <w:spacing w:after="0" w:line="276" w:lineRule="auto"/>
        <w:jc w:val="center"/>
        <w:rPr>
          <w:b/>
          <w:sz w:val="22"/>
          <w:szCs w:val="22"/>
          <w:lang w:val="en-US"/>
        </w:rPr>
      </w:pPr>
      <w:r w:rsidRPr="00176105">
        <w:rPr>
          <w:b/>
          <w:sz w:val="22"/>
          <w:szCs w:val="22"/>
          <w:lang w:val="en-US"/>
        </w:rPr>
        <w:t>AND</w:t>
      </w:r>
    </w:p>
    <w:p w14:paraId="68714529" w14:textId="77777777" w:rsidR="00A67C75" w:rsidRPr="00176105" w:rsidRDefault="00A67C75" w:rsidP="00A67C75">
      <w:pPr>
        <w:pStyle w:val="BodyText"/>
        <w:spacing w:after="0"/>
        <w:jc w:val="center"/>
        <w:rPr>
          <w:b/>
          <w:sz w:val="22"/>
          <w:szCs w:val="22"/>
          <w:lang w:val="en-US"/>
        </w:rPr>
      </w:pPr>
    </w:p>
    <w:p w14:paraId="5C7732B9" w14:textId="77777777" w:rsidR="00A67C75" w:rsidRPr="00176105" w:rsidRDefault="00A67C75" w:rsidP="00A67C75">
      <w:pPr>
        <w:pStyle w:val="BodyText"/>
        <w:spacing w:after="0"/>
        <w:jc w:val="center"/>
        <w:rPr>
          <w:b/>
          <w:sz w:val="22"/>
          <w:szCs w:val="22"/>
          <w:lang w:val="en-US"/>
        </w:rPr>
      </w:pPr>
    </w:p>
    <w:p w14:paraId="63E1D492" w14:textId="3041BD01" w:rsidR="00780073" w:rsidRPr="00176105" w:rsidRDefault="00986963" w:rsidP="00A67C75">
      <w:pPr>
        <w:pStyle w:val="BodyText"/>
        <w:spacing w:after="0"/>
        <w:jc w:val="center"/>
        <w:rPr>
          <w:b/>
          <w:sz w:val="22"/>
          <w:szCs w:val="22"/>
          <w:lang w:val="en-US"/>
        </w:rPr>
      </w:pPr>
      <w:r>
        <w:rPr>
          <w:b/>
          <w:sz w:val="22"/>
          <w:szCs w:val="22"/>
          <w:lang w:val="en-US"/>
        </w:rPr>
        <w:t xml:space="preserve">SC </w:t>
      </w:r>
      <w:r w:rsidR="00A67C75" w:rsidRPr="00176105">
        <w:rPr>
          <w:b/>
          <w:sz w:val="22"/>
          <w:szCs w:val="22"/>
          <w:lang w:val="en-US"/>
        </w:rPr>
        <w:t>OMV PETROM SA</w:t>
      </w:r>
    </w:p>
    <w:p w14:paraId="69A4DE6C" w14:textId="77777777" w:rsidR="00A67C75" w:rsidRPr="00176105" w:rsidRDefault="00A67C75" w:rsidP="00A67C75">
      <w:pPr>
        <w:pStyle w:val="BodyText"/>
        <w:spacing w:after="480"/>
        <w:jc w:val="center"/>
        <w:rPr>
          <w:rFonts w:asciiTheme="minorHAnsi" w:hAnsiTheme="minorHAnsi"/>
          <w:b/>
          <w:sz w:val="22"/>
          <w:szCs w:val="22"/>
          <w:lang w:val="en-US"/>
        </w:rPr>
      </w:pPr>
    </w:p>
    <w:p w14:paraId="74F5B8F6" w14:textId="77777777" w:rsidR="00A67C75" w:rsidRPr="00176105" w:rsidRDefault="00A67C75" w:rsidP="00A67C75">
      <w:pPr>
        <w:pStyle w:val="BodyText"/>
        <w:spacing w:after="480"/>
        <w:jc w:val="center"/>
        <w:rPr>
          <w:rFonts w:asciiTheme="minorHAnsi" w:hAnsiTheme="minorHAnsi"/>
          <w:b/>
          <w:sz w:val="22"/>
          <w:szCs w:val="22"/>
          <w:lang w:val="en-US"/>
        </w:rPr>
      </w:pPr>
    </w:p>
    <w:p w14:paraId="11C5AC82" w14:textId="77777777" w:rsidR="00780073" w:rsidRPr="00176105" w:rsidRDefault="00A67C75" w:rsidP="00A67C75">
      <w:pPr>
        <w:pStyle w:val="BodyText"/>
        <w:spacing w:after="0" w:line="480" w:lineRule="auto"/>
        <w:jc w:val="center"/>
        <w:rPr>
          <w:b/>
          <w:sz w:val="22"/>
          <w:szCs w:val="22"/>
          <w:lang w:val="en-US"/>
        </w:rPr>
      </w:pPr>
      <w:r w:rsidRPr="00176105">
        <w:rPr>
          <w:b/>
          <w:sz w:val="22"/>
          <w:szCs w:val="22"/>
          <w:lang w:val="en-US"/>
        </w:rPr>
        <w:t>CONTRACT AREA</w:t>
      </w:r>
    </w:p>
    <w:p w14:paraId="6777A382" w14:textId="77777777" w:rsidR="00A67C75" w:rsidRPr="00176105" w:rsidRDefault="00A67C75" w:rsidP="00A67C75">
      <w:pPr>
        <w:pStyle w:val="BodyText"/>
        <w:spacing w:after="0" w:line="480" w:lineRule="auto"/>
        <w:jc w:val="center"/>
        <w:rPr>
          <w:b/>
          <w:sz w:val="22"/>
          <w:szCs w:val="22"/>
          <w:lang w:val="en-US"/>
        </w:rPr>
      </w:pPr>
      <w:r w:rsidRPr="00176105">
        <w:rPr>
          <w:b/>
          <w:sz w:val="22"/>
          <w:szCs w:val="22"/>
          <w:lang w:val="en-US"/>
        </w:rPr>
        <w:t>LICENSE BLOCK II</w:t>
      </w:r>
    </w:p>
    <w:p w14:paraId="73C8997A" w14:textId="77777777" w:rsidR="00780073" w:rsidRPr="00176105" w:rsidRDefault="00780073" w:rsidP="00780073">
      <w:pPr>
        <w:pStyle w:val="BodyText"/>
        <w:rPr>
          <w:sz w:val="22"/>
          <w:szCs w:val="22"/>
          <w:lang w:val="en-US"/>
        </w:rPr>
      </w:pPr>
    </w:p>
    <w:p w14:paraId="71B4C2B2" w14:textId="77777777" w:rsidR="00A67C75" w:rsidRPr="00176105" w:rsidRDefault="00A67C75" w:rsidP="00780073">
      <w:pPr>
        <w:pStyle w:val="BodyText"/>
        <w:rPr>
          <w:rFonts w:asciiTheme="minorHAnsi" w:hAnsiTheme="minorHAnsi"/>
          <w:sz w:val="22"/>
          <w:szCs w:val="22"/>
          <w:lang w:val="en-US"/>
        </w:rPr>
      </w:pPr>
    </w:p>
    <w:p w14:paraId="3E9E1DBA" w14:textId="77777777" w:rsidR="00A67C75" w:rsidRPr="00176105" w:rsidRDefault="00A67C75" w:rsidP="00780073">
      <w:pPr>
        <w:pStyle w:val="BodyText"/>
        <w:rPr>
          <w:sz w:val="22"/>
          <w:szCs w:val="22"/>
          <w:lang w:val="en-US"/>
        </w:rPr>
      </w:pPr>
    </w:p>
    <w:p w14:paraId="52E7342C" w14:textId="77777777" w:rsidR="00A67C75" w:rsidRPr="00176105" w:rsidRDefault="00A67C75" w:rsidP="00780073">
      <w:pPr>
        <w:pStyle w:val="BodyText"/>
        <w:rPr>
          <w:sz w:val="22"/>
          <w:szCs w:val="22"/>
          <w:lang w:val="en-US"/>
        </w:rPr>
      </w:pPr>
    </w:p>
    <w:p w14:paraId="0AC96064" w14:textId="77777777" w:rsidR="00A67C75" w:rsidRPr="00176105" w:rsidRDefault="00A67C75" w:rsidP="00780073">
      <w:pPr>
        <w:pStyle w:val="BodyText"/>
        <w:rPr>
          <w:sz w:val="22"/>
          <w:szCs w:val="22"/>
          <w:lang w:val="en-US"/>
        </w:rPr>
      </w:pPr>
    </w:p>
    <w:p w14:paraId="6A839F16" w14:textId="77777777" w:rsidR="00A67C75" w:rsidRPr="00176105" w:rsidRDefault="00A67C75" w:rsidP="00780073">
      <w:pPr>
        <w:pStyle w:val="BodyText"/>
        <w:rPr>
          <w:sz w:val="22"/>
          <w:szCs w:val="22"/>
          <w:lang w:val="en-US"/>
        </w:rPr>
      </w:pPr>
    </w:p>
    <w:p w14:paraId="567B0920" w14:textId="77777777" w:rsidR="00A67C75" w:rsidRPr="00176105" w:rsidRDefault="00A67C75" w:rsidP="00780073">
      <w:pPr>
        <w:pStyle w:val="BodyText"/>
        <w:rPr>
          <w:sz w:val="22"/>
          <w:szCs w:val="22"/>
          <w:lang w:val="en-US"/>
        </w:rPr>
      </w:pPr>
    </w:p>
    <w:p w14:paraId="4919ED50" w14:textId="77777777" w:rsidR="00A67C75" w:rsidRPr="00176105" w:rsidRDefault="00A67C75" w:rsidP="00780073">
      <w:pPr>
        <w:pStyle w:val="BodyText"/>
        <w:rPr>
          <w:sz w:val="22"/>
          <w:szCs w:val="22"/>
          <w:lang w:val="en-US"/>
        </w:rPr>
      </w:pPr>
    </w:p>
    <w:p w14:paraId="02B1E3FE" w14:textId="77777777" w:rsidR="00A67C75" w:rsidRPr="00176105" w:rsidRDefault="00A67C75" w:rsidP="00780073">
      <w:pPr>
        <w:pStyle w:val="BodyText"/>
        <w:rPr>
          <w:sz w:val="22"/>
          <w:szCs w:val="22"/>
          <w:lang w:val="en-US"/>
        </w:rPr>
      </w:pPr>
    </w:p>
    <w:p w14:paraId="7D843726" w14:textId="77777777" w:rsidR="00A67C75" w:rsidRPr="00176105" w:rsidRDefault="00A67C75" w:rsidP="00780073">
      <w:pPr>
        <w:pStyle w:val="BodyText"/>
        <w:rPr>
          <w:sz w:val="22"/>
          <w:szCs w:val="22"/>
          <w:lang w:val="en-US"/>
        </w:rPr>
      </w:pPr>
    </w:p>
    <w:p w14:paraId="5444AFA2" w14:textId="5ADAD6CA" w:rsidR="00780073" w:rsidRPr="00176105" w:rsidRDefault="00A67C75" w:rsidP="00A67C75">
      <w:pPr>
        <w:pStyle w:val="BodyText"/>
        <w:jc w:val="center"/>
        <w:rPr>
          <w:b/>
          <w:sz w:val="22"/>
          <w:szCs w:val="22"/>
          <w:lang w:val="en-US"/>
        </w:rPr>
        <w:sectPr w:rsidR="00780073" w:rsidRPr="00176105" w:rsidSect="00A84B38">
          <w:headerReference w:type="even" r:id="rId8"/>
          <w:headerReference w:type="default" r:id="rId9"/>
          <w:footerReference w:type="even" r:id="rId10"/>
          <w:footerReference w:type="default" r:id="rId11"/>
          <w:headerReference w:type="first" r:id="rId12"/>
          <w:footerReference w:type="first" r:id="rId13"/>
          <w:pgSz w:w="11909" w:h="16834" w:code="9"/>
          <w:pgMar w:top="1440" w:right="1797" w:bottom="1440" w:left="1797" w:header="709" w:footer="580" w:gutter="0"/>
          <w:pgNumType w:start="0"/>
          <w:cols w:space="720"/>
          <w:titlePg/>
          <w:docGrid w:linePitch="360"/>
        </w:sectPr>
      </w:pPr>
      <w:r w:rsidRPr="00176105">
        <w:rPr>
          <w:b/>
          <w:sz w:val="22"/>
          <w:szCs w:val="22"/>
          <w:lang w:val="en-US"/>
        </w:rPr>
        <w:t>202</w:t>
      </w:r>
      <w:r w:rsidR="00A24AF6">
        <w:rPr>
          <w:b/>
          <w:sz w:val="22"/>
          <w:szCs w:val="22"/>
          <w:lang w:val="en-US"/>
        </w:rPr>
        <w:t>1</w:t>
      </w:r>
    </w:p>
    <w:p w14:paraId="30AF2279" w14:textId="0022B2FC" w:rsidR="00B900D7" w:rsidRPr="00B900D7" w:rsidRDefault="00B900D7" w:rsidP="008737EE">
      <w:pPr>
        <w:pStyle w:val="TOC1"/>
        <w:rPr>
          <w:b/>
          <w:sz w:val="22"/>
          <w:szCs w:val="22"/>
          <w:lang w:val="en-US"/>
        </w:rPr>
      </w:pPr>
      <w:bookmarkStart w:id="2" w:name="mpTableOfContents"/>
      <w:r>
        <w:rPr>
          <w:b/>
          <w:sz w:val="22"/>
          <w:szCs w:val="22"/>
          <w:lang w:val="en-US"/>
        </w:rPr>
        <w:lastRenderedPageBreak/>
        <w:t>TABLE OF CONTENTS</w:t>
      </w:r>
    </w:p>
    <w:p w14:paraId="74D52F19" w14:textId="5F17D765" w:rsidR="007D6302" w:rsidRDefault="00780073">
      <w:pPr>
        <w:pStyle w:val="TOC1"/>
        <w:rPr>
          <w:rFonts w:asciiTheme="minorHAnsi" w:eastAsiaTheme="minorEastAsia" w:hAnsiTheme="minorHAnsi" w:cstheme="minorBidi"/>
          <w:noProof/>
          <w:sz w:val="22"/>
          <w:szCs w:val="22"/>
          <w:lang w:val="en-US"/>
        </w:rPr>
      </w:pPr>
      <w:r w:rsidRPr="00176105">
        <w:rPr>
          <w:sz w:val="22"/>
          <w:szCs w:val="22"/>
          <w:lang w:val="en-US"/>
        </w:rPr>
        <w:fldChar w:fldCharType="begin"/>
      </w:r>
      <w:r w:rsidRPr="00176105">
        <w:rPr>
          <w:sz w:val="22"/>
          <w:szCs w:val="22"/>
          <w:lang w:val="en-US"/>
        </w:rPr>
        <w:instrText xml:space="preserve"> TOC \o "1-1"\w \u \h \* MERGEFORMAT </w:instrText>
      </w:r>
      <w:r w:rsidRPr="00176105">
        <w:rPr>
          <w:sz w:val="22"/>
          <w:szCs w:val="22"/>
          <w:lang w:val="en-US"/>
        </w:rPr>
        <w:fldChar w:fldCharType="separate"/>
      </w:r>
      <w:hyperlink w:anchor="_Toc60166724" w:history="1">
        <w:r w:rsidR="007D6302" w:rsidRPr="00CE71B9">
          <w:rPr>
            <w:rStyle w:val="Hyperlink"/>
            <w:noProof/>
            <w:lang w:val="en-US"/>
          </w:rPr>
          <w:t>1.</w:t>
        </w:r>
        <w:r w:rsidR="007D6302" w:rsidRPr="00CE71B9">
          <w:rPr>
            <w:rStyle w:val="Hyperlink"/>
            <w:caps/>
            <w:noProof/>
            <w:lang w:val="en-US"/>
          </w:rPr>
          <w:tab/>
          <w:t>Definitions</w:t>
        </w:r>
        <w:r w:rsidR="007D6302">
          <w:rPr>
            <w:noProof/>
          </w:rPr>
          <w:tab/>
        </w:r>
        <w:r w:rsidR="007D6302">
          <w:rPr>
            <w:noProof/>
          </w:rPr>
          <w:fldChar w:fldCharType="begin"/>
        </w:r>
        <w:r w:rsidR="007D6302">
          <w:rPr>
            <w:noProof/>
          </w:rPr>
          <w:instrText xml:space="preserve"> PAGEREF _Toc60166724 \h </w:instrText>
        </w:r>
        <w:r w:rsidR="007D6302">
          <w:rPr>
            <w:noProof/>
          </w:rPr>
        </w:r>
        <w:r w:rsidR="007D6302">
          <w:rPr>
            <w:noProof/>
          </w:rPr>
          <w:fldChar w:fldCharType="separate"/>
        </w:r>
        <w:r w:rsidR="007D6302">
          <w:rPr>
            <w:noProof/>
          </w:rPr>
          <w:t>2</w:t>
        </w:r>
        <w:r w:rsidR="007D6302">
          <w:rPr>
            <w:noProof/>
          </w:rPr>
          <w:fldChar w:fldCharType="end"/>
        </w:r>
      </w:hyperlink>
    </w:p>
    <w:p w14:paraId="317CD030" w14:textId="7BE8F9B3" w:rsidR="007D6302" w:rsidRDefault="0090517F">
      <w:pPr>
        <w:pStyle w:val="TOC1"/>
        <w:rPr>
          <w:rFonts w:asciiTheme="minorHAnsi" w:eastAsiaTheme="minorEastAsia" w:hAnsiTheme="minorHAnsi" w:cstheme="minorBidi"/>
          <w:noProof/>
          <w:sz w:val="22"/>
          <w:szCs w:val="22"/>
          <w:lang w:val="en-US"/>
        </w:rPr>
      </w:pPr>
      <w:hyperlink w:anchor="_Toc60166725" w:history="1">
        <w:r w:rsidR="007D6302" w:rsidRPr="00CE71B9">
          <w:rPr>
            <w:rStyle w:val="Hyperlink"/>
            <w:noProof/>
            <w:lang w:val="en-US"/>
          </w:rPr>
          <w:t>2.</w:t>
        </w:r>
        <w:r w:rsidR="007D6302" w:rsidRPr="00CE71B9">
          <w:rPr>
            <w:rStyle w:val="Hyperlink"/>
            <w:noProof/>
            <w:lang w:val="en-US"/>
          </w:rPr>
          <w:tab/>
          <w:t>SCOPE OF CONTRACT AND GENERAL PROVISIONS</w:t>
        </w:r>
        <w:r w:rsidR="007D6302">
          <w:rPr>
            <w:noProof/>
          </w:rPr>
          <w:tab/>
        </w:r>
        <w:r w:rsidR="007D6302">
          <w:rPr>
            <w:noProof/>
          </w:rPr>
          <w:fldChar w:fldCharType="begin"/>
        </w:r>
        <w:r w:rsidR="007D6302">
          <w:rPr>
            <w:noProof/>
          </w:rPr>
          <w:instrText xml:space="preserve"> PAGEREF _Toc60166725 \h </w:instrText>
        </w:r>
        <w:r w:rsidR="007D6302">
          <w:rPr>
            <w:noProof/>
          </w:rPr>
        </w:r>
        <w:r w:rsidR="007D6302">
          <w:rPr>
            <w:noProof/>
          </w:rPr>
          <w:fldChar w:fldCharType="separate"/>
        </w:r>
        <w:r w:rsidR="007D6302">
          <w:rPr>
            <w:noProof/>
          </w:rPr>
          <w:t>10</w:t>
        </w:r>
        <w:r w:rsidR="007D6302">
          <w:rPr>
            <w:noProof/>
          </w:rPr>
          <w:fldChar w:fldCharType="end"/>
        </w:r>
      </w:hyperlink>
    </w:p>
    <w:p w14:paraId="1C4B8FE4" w14:textId="0C1E6347" w:rsidR="007D6302" w:rsidRDefault="0090517F">
      <w:pPr>
        <w:pStyle w:val="TOC1"/>
        <w:rPr>
          <w:rFonts w:asciiTheme="minorHAnsi" w:eastAsiaTheme="minorEastAsia" w:hAnsiTheme="minorHAnsi" w:cstheme="minorBidi"/>
          <w:noProof/>
          <w:sz w:val="22"/>
          <w:szCs w:val="22"/>
          <w:lang w:val="en-US"/>
        </w:rPr>
      </w:pPr>
      <w:hyperlink w:anchor="_Toc60166726" w:history="1">
        <w:r w:rsidR="007D6302" w:rsidRPr="00CE71B9">
          <w:rPr>
            <w:rStyle w:val="Hyperlink"/>
            <w:noProof/>
            <w:lang w:val="en-US"/>
          </w:rPr>
          <w:t>3.</w:t>
        </w:r>
        <w:r w:rsidR="007D6302" w:rsidRPr="00CE71B9">
          <w:rPr>
            <w:rStyle w:val="Hyperlink"/>
            <w:caps/>
            <w:noProof/>
            <w:lang w:val="en-US"/>
          </w:rPr>
          <w:tab/>
          <w:t>national oil company</w:t>
        </w:r>
        <w:r w:rsidR="007D6302">
          <w:rPr>
            <w:noProof/>
          </w:rPr>
          <w:tab/>
        </w:r>
        <w:r w:rsidR="007D6302">
          <w:rPr>
            <w:noProof/>
          </w:rPr>
          <w:fldChar w:fldCharType="begin"/>
        </w:r>
        <w:r w:rsidR="007D6302">
          <w:rPr>
            <w:noProof/>
          </w:rPr>
          <w:instrText xml:space="preserve"> PAGEREF _Toc60166726 \h </w:instrText>
        </w:r>
        <w:r w:rsidR="007D6302">
          <w:rPr>
            <w:noProof/>
          </w:rPr>
        </w:r>
        <w:r w:rsidR="007D6302">
          <w:rPr>
            <w:noProof/>
          </w:rPr>
          <w:fldChar w:fldCharType="separate"/>
        </w:r>
        <w:r w:rsidR="007D6302">
          <w:rPr>
            <w:noProof/>
          </w:rPr>
          <w:t>11</w:t>
        </w:r>
        <w:r w:rsidR="007D6302">
          <w:rPr>
            <w:noProof/>
          </w:rPr>
          <w:fldChar w:fldCharType="end"/>
        </w:r>
      </w:hyperlink>
    </w:p>
    <w:p w14:paraId="19DBD820" w14:textId="354AF78A" w:rsidR="007D6302" w:rsidRDefault="0090517F">
      <w:pPr>
        <w:pStyle w:val="TOC1"/>
        <w:rPr>
          <w:rFonts w:asciiTheme="minorHAnsi" w:eastAsiaTheme="minorEastAsia" w:hAnsiTheme="minorHAnsi" w:cstheme="minorBidi"/>
          <w:noProof/>
          <w:sz w:val="22"/>
          <w:szCs w:val="22"/>
          <w:lang w:val="en-US"/>
        </w:rPr>
      </w:pPr>
      <w:hyperlink w:anchor="_Toc60166727" w:history="1">
        <w:r w:rsidR="007D6302" w:rsidRPr="00CE71B9">
          <w:rPr>
            <w:rStyle w:val="Hyperlink"/>
            <w:noProof/>
            <w:lang w:val="en-US"/>
          </w:rPr>
          <w:t>4.</w:t>
        </w:r>
        <w:r w:rsidR="007D6302" w:rsidRPr="00CE71B9">
          <w:rPr>
            <w:rStyle w:val="Hyperlink"/>
            <w:caps/>
            <w:noProof/>
            <w:lang w:val="en-US"/>
          </w:rPr>
          <w:tab/>
          <w:t>contract area</w:t>
        </w:r>
        <w:r w:rsidR="007D6302">
          <w:rPr>
            <w:noProof/>
          </w:rPr>
          <w:tab/>
        </w:r>
        <w:r w:rsidR="007D6302">
          <w:rPr>
            <w:noProof/>
          </w:rPr>
          <w:fldChar w:fldCharType="begin"/>
        </w:r>
        <w:r w:rsidR="007D6302">
          <w:rPr>
            <w:noProof/>
          </w:rPr>
          <w:instrText xml:space="preserve"> PAGEREF _Toc60166727 \h </w:instrText>
        </w:r>
        <w:r w:rsidR="007D6302">
          <w:rPr>
            <w:noProof/>
          </w:rPr>
        </w:r>
        <w:r w:rsidR="007D6302">
          <w:rPr>
            <w:noProof/>
          </w:rPr>
          <w:fldChar w:fldCharType="separate"/>
        </w:r>
        <w:r w:rsidR="007D6302">
          <w:rPr>
            <w:noProof/>
          </w:rPr>
          <w:t>12</w:t>
        </w:r>
        <w:r w:rsidR="007D6302">
          <w:rPr>
            <w:noProof/>
          </w:rPr>
          <w:fldChar w:fldCharType="end"/>
        </w:r>
      </w:hyperlink>
    </w:p>
    <w:p w14:paraId="21FF033E" w14:textId="474CE077" w:rsidR="007D6302" w:rsidRDefault="0090517F">
      <w:pPr>
        <w:pStyle w:val="TOC1"/>
        <w:rPr>
          <w:rFonts w:asciiTheme="minorHAnsi" w:eastAsiaTheme="minorEastAsia" w:hAnsiTheme="minorHAnsi" w:cstheme="minorBidi"/>
          <w:noProof/>
          <w:sz w:val="22"/>
          <w:szCs w:val="22"/>
          <w:lang w:val="en-US"/>
        </w:rPr>
      </w:pPr>
      <w:hyperlink w:anchor="_Toc60166728" w:history="1">
        <w:r w:rsidR="007D6302" w:rsidRPr="00CE71B9">
          <w:rPr>
            <w:rStyle w:val="Hyperlink"/>
            <w:noProof/>
            <w:lang w:val="en-US"/>
          </w:rPr>
          <w:t>5.</w:t>
        </w:r>
        <w:r w:rsidR="007D6302" w:rsidRPr="00CE71B9">
          <w:rPr>
            <w:rStyle w:val="Hyperlink"/>
            <w:caps/>
            <w:noProof/>
            <w:lang w:val="en-US"/>
          </w:rPr>
          <w:tab/>
          <w:t>contract term</w:t>
        </w:r>
        <w:r w:rsidR="007D6302">
          <w:rPr>
            <w:noProof/>
          </w:rPr>
          <w:tab/>
        </w:r>
        <w:r w:rsidR="007D6302">
          <w:rPr>
            <w:noProof/>
          </w:rPr>
          <w:fldChar w:fldCharType="begin"/>
        </w:r>
        <w:r w:rsidR="007D6302">
          <w:rPr>
            <w:noProof/>
          </w:rPr>
          <w:instrText xml:space="preserve"> PAGEREF _Toc60166728 \h </w:instrText>
        </w:r>
        <w:r w:rsidR="007D6302">
          <w:rPr>
            <w:noProof/>
          </w:rPr>
        </w:r>
        <w:r w:rsidR="007D6302">
          <w:rPr>
            <w:noProof/>
          </w:rPr>
          <w:fldChar w:fldCharType="separate"/>
        </w:r>
        <w:r w:rsidR="007D6302">
          <w:rPr>
            <w:noProof/>
          </w:rPr>
          <w:t>13</w:t>
        </w:r>
        <w:r w:rsidR="007D6302">
          <w:rPr>
            <w:noProof/>
          </w:rPr>
          <w:fldChar w:fldCharType="end"/>
        </w:r>
      </w:hyperlink>
    </w:p>
    <w:p w14:paraId="4F2C1D2A" w14:textId="7810592B" w:rsidR="007D6302" w:rsidRDefault="0090517F">
      <w:pPr>
        <w:pStyle w:val="TOC1"/>
        <w:rPr>
          <w:rFonts w:asciiTheme="minorHAnsi" w:eastAsiaTheme="minorEastAsia" w:hAnsiTheme="minorHAnsi" w:cstheme="minorBidi"/>
          <w:noProof/>
          <w:sz w:val="22"/>
          <w:szCs w:val="22"/>
          <w:lang w:val="en-US"/>
        </w:rPr>
      </w:pPr>
      <w:hyperlink w:anchor="_Toc60166729" w:history="1">
        <w:r w:rsidR="007D6302" w:rsidRPr="00CE71B9">
          <w:rPr>
            <w:rStyle w:val="Hyperlink"/>
            <w:noProof/>
            <w:lang w:val="en-US"/>
          </w:rPr>
          <w:t>6.</w:t>
        </w:r>
        <w:r w:rsidR="007D6302" w:rsidRPr="00CE71B9">
          <w:rPr>
            <w:rStyle w:val="Hyperlink"/>
            <w:noProof/>
            <w:lang w:val="en-US"/>
          </w:rPr>
          <w:tab/>
          <w:t>RELINQUISHMENTS</w:t>
        </w:r>
        <w:r w:rsidR="007D6302">
          <w:rPr>
            <w:noProof/>
          </w:rPr>
          <w:tab/>
        </w:r>
        <w:r w:rsidR="007D6302">
          <w:rPr>
            <w:noProof/>
          </w:rPr>
          <w:fldChar w:fldCharType="begin"/>
        </w:r>
        <w:r w:rsidR="007D6302">
          <w:rPr>
            <w:noProof/>
          </w:rPr>
          <w:instrText xml:space="preserve"> PAGEREF _Toc60166729 \h </w:instrText>
        </w:r>
        <w:r w:rsidR="007D6302">
          <w:rPr>
            <w:noProof/>
          </w:rPr>
        </w:r>
        <w:r w:rsidR="007D6302">
          <w:rPr>
            <w:noProof/>
          </w:rPr>
          <w:fldChar w:fldCharType="separate"/>
        </w:r>
        <w:r w:rsidR="007D6302">
          <w:rPr>
            <w:noProof/>
          </w:rPr>
          <w:t>14</w:t>
        </w:r>
        <w:r w:rsidR="007D6302">
          <w:rPr>
            <w:noProof/>
          </w:rPr>
          <w:fldChar w:fldCharType="end"/>
        </w:r>
      </w:hyperlink>
    </w:p>
    <w:p w14:paraId="6A67C493" w14:textId="00E768CF" w:rsidR="007D6302" w:rsidRDefault="0090517F">
      <w:pPr>
        <w:pStyle w:val="TOC1"/>
        <w:rPr>
          <w:rFonts w:asciiTheme="minorHAnsi" w:eastAsiaTheme="minorEastAsia" w:hAnsiTheme="minorHAnsi" w:cstheme="minorBidi"/>
          <w:noProof/>
          <w:sz w:val="22"/>
          <w:szCs w:val="22"/>
          <w:lang w:val="en-US"/>
        </w:rPr>
      </w:pPr>
      <w:hyperlink w:anchor="_Toc60166730" w:history="1">
        <w:r w:rsidR="007D6302" w:rsidRPr="00CE71B9">
          <w:rPr>
            <w:rStyle w:val="Hyperlink"/>
            <w:noProof/>
            <w:lang w:val="en-US"/>
          </w:rPr>
          <w:t>7.</w:t>
        </w:r>
        <w:r w:rsidR="007D6302" w:rsidRPr="00CE71B9">
          <w:rPr>
            <w:rStyle w:val="Hyperlink"/>
            <w:noProof/>
            <w:lang w:val="en-US"/>
          </w:rPr>
          <w:tab/>
          <w:t>COORDINATION COMMITTEE</w:t>
        </w:r>
        <w:r w:rsidR="007D6302">
          <w:rPr>
            <w:noProof/>
          </w:rPr>
          <w:tab/>
        </w:r>
        <w:r w:rsidR="007D6302">
          <w:rPr>
            <w:noProof/>
          </w:rPr>
          <w:fldChar w:fldCharType="begin"/>
        </w:r>
        <w:r w:rsidR="007D6302">
          <w:rPr>
            <w:noProof/>
          </w:rPr>
          <w:instrText xml:space="preserve"> PAGEREF _Toc60166730 \h </w:instrText>
        </w:r>
        <w:r w:rsidR="007D6302">
          <w:rPr>
            <w:noProof/>
          </w:rPr>
        </w:r>
        <w:r w:rsidR="007D6302">
          <w:rPr>
            <w:noProof/>
          </w:rPr>
          <w:fldChar w:fldCharType="separate"/>
        </w:r>
        <w:r w:rsidR="007D6302">
          <w:rPr>
            <w:noProof/>
          </w:rPr>
          <w:t>15</w:t>
        </w:r>
        <w:r w:rsidR="007D6302">
          <w:rPr>
            <w:noProof/>
          </w:rPr>
          <w:fldChar w:fldCharType="end"/>
        </w:r>
      </w:hyperlink>
    </w:p>
    <w:p w14:paraId="29ED1FF5" w14:textId="295CA5E9" w:rsidR="007D6302" w:rsidRDefault="0090517F">
      <w:pPr>
        <w:pStyle w:val="TOC1"/>
        <w:rPr>
          <w:rFonts w:asciiTheme="minorHAnsi" w:eastAsiaTheme="minorEastAsia" w:hAnsiTheme="minorHAnsi" w:cstheme="minorBidi"/>
          <w:noProof/>
          <w:sz w:val="22"/>
          <w:szCs w:val="22"/>
          <w:lang w:val="en-US"/>
        </w:rPr>
      </w:pPr>
      <w:hyperlink w:anchor="_Toc60166731" w:history="1">
        <w:r w:rsidR="007D6302" w:rsidRPr="00CE71B9">
          <w:rPr>
            <w:rStyle w:val="Hyperlink"/>
            <w:noProof/>
            <w:lang w:val="en-US"/>
          </w:rPr>
          <w:t>8.</w:t>
        </w:r>
        <w:r w:rsidR="007D6302" w:rsidRPr="00CE71B9">
          <w:rPr>
            <w:rStyle w:val="Hyperlink"/>
            <w:noProof/>
            <w:lang w:val="en-US"/>
          </w:rPr>
          <w:tab/>
          <w:t>OPERATING COMPANY</w:t>
        </w:r>
        <w:r w:rsidR="007D6302">
          <w:rPr>
            <w:noProof/>
          </w:rPr>
          <w:tab/>
        </w:r>
        <w:r w:rsidR="007D6302">
          <w:rPr>
            <w:noProof/>
          </w:rPr>
          <w:fldChar w:fldCharType="begin"/>
        </w:r>
        <w:r w:rsidR="007D6302">
          <w:rPr>
            <w:noProof/>
          </w:rPr>
          <w:instrText xml:space="preserve"> PAGEREF _Toc60166731 \h </w:instrText>
        </w:r>
        <w:r w:rsidR="007D6302">
          <w:rPr>
            <w:noProof/>
          </w:rPr>
        </w:r>
        <w:r w:rsidR="007D6302">
          <w:rPr>
            <w:noProof/>
          </w:rPr>
          <w:fldChar w:fldCharType="separate"/>
        </w:r>
        <w:r w:rsidR="007D6302">
          <w:rPr>
            <w:noProof/>
          </w:rPr>
          <w:t>19</w:t>
        </w:r>
        <w:r w:rsidR="007D6302">
          <w:rPr>
            <w:noProof/>
          </w:rPr>
          <w:fldChar w:fldCharType="end"/>
        </w:r>
      </w:hyperlink>
    </w:p>
    <w:p w14:paraId="08EFCAB5" w14:textId="1133642C" w:rsidR="007D6302" w:rsidRDefault="0090517F">
      <w:pPr>
        <w:pStyle w:val="TOC1"/>
        <w:rPr>
          <w:rFonts w:asciiTheme="minorHAnsi" w:eastAsiaTheme="minorEastAsia" w:hAnsiTheme="minorHAnsi" w:cstheme="minorBidi"/>
          <w:noProof/>
          <w:sz w:val="22"/>
          <w:szCs w:val="22"/>
          <w:lang w:val="en-US"/>
        </w:rPr>
      </w:pPr>
      <w:hyperlink w:anchor="_Toc60166732" w:history="1">
        <w:r w:rsidR="007D6302" w:rsidRPr="00CE71B9">
          <w:rPr>
            <w:rStyle w:val="Hyperlink"/>
            <w:noProof/>
            <w:lang w:val="en-US"/>
          </w:rPr>
          <w:t>9.</w:t>
        </w:r>
        <w:r w:rsidR="007D6302" w:rsidRPr="00CE71B9">
          <w:rPr>
            <w:rStyle w:val="Hyperlink"/>
            <w:noProof/>
            <w:lang w:val="en-US"/>
          </w:rPr>
          <w:tab/>
          <w:t>MINIMUM WORK PROGRAM</w:t>
        </w:r>
        <w:r w:rsidR="007D6302">
          <w:rPr>
            <w:noProof/>
          </w:rPr>
          <w:tab/>
        </w:r>
        <w:r w:rsidR="007D6302">
          <w:rPr>
            <w:noProof/>
          </w:rPr>
          <w:fldChar w:fldCharType="begin"/>
        </w:r>
        <w:r w:rsidR="007D6302">
          <w:rPr>
            <w:noProof/>
          </w:rPr>
          <w:instrText xml:space="preserve"> PAGEREF _Toc60166732 \h </w:instrText>
        </w:r>
        <w:r w:rsidR="007D6302">
          <w:rPr>
            <w:noProof/>
          </w:rPr>
        </w:r>
        <w:r w:rsidR="007D6302">
          <w:rPr>
            <w:noProof/>
          </w:rPr>
          <w:fldChar w:fldCharType="separate"/>
        </w:r>
        <w:r w:rsidR="007D6302">
          <w:rPr>
            <w:noProof/>
          </w:rPr>
          <w:t>20</w:t>
        </w:r>
        <w:r w:rsidR="007D6302">
          <w:rPr>
            <w:noProof/>
          </w:rPr>
          <w:fldChar w:fldCharType="end"/>
        </w:r>
      </w:hyperlink>
    </w:p>
    <w:p w14:paraId="724026EA" w14:textId="2BB41616" w:rsidR="007D6302" w:rsidRDefault="0090517F">
      <w:pPr>
        <w:pStyle w:val="TOC1"/>
        <w:rPr>
          <w:rFonts w:asciiTheme="minorHAnsi" w:eastAsiaTheme="minorEastAsia" w:hAnsiTheme="minorHAnsi" w:cstheme="minorBidi"/>
          <w:noProof/>
          <w:sz w:val="22"/>
          <w:szCs w:val="22"/>
          <w:lang w:val="en-US"/>
        </w:rPr>
      </w:pPr>
      <w:hyperlink w:anchor="_Toc60166733" w:history="1">
        <w:r w:rsidR="007D6302" w:rsidRPr="00CE71B9">
          <w:rPr>
            <w:rStyle w:val="Hyperlink"/>
            <w:noProof/>
            <w:lang w:val="en-US"/>
          </w:rPr>
          <w:t>10.</w:t>
        </w:r>
        <w:r w:rsidR="007D6302" w:rsidRPr="00CE71B9">
          <w:rPr>
            <w:rStyle w:val="Hyperlink"/>
            <w:noProof/>
            <w:lang w:val="en-US"/>
          </w:rPr>
          <w:tab/>
          <w:t>APPROVAL PROCEDURE FOR EXPLORATION, APPRAISAL AND DEVELOPMENT PLANS</w:t>
        </w:r>
        <w:r w:rsidR="007D6302">
          <w:rPr>
            <w:noProof/>
          </w:rPr>
          <w:tab/>
        </w:r>
        <w:r w:rsidR="007D6302">
          <w:rPr>
            <w:noProof/>
          </w:rPr>
          <w:fldChar w:fldCharType="begin"/>
        </w:r>
        <w:r w:rsidR="007D6302">
          <w:rPr>
            <w:noProof/>
          </w:rPr>
          <w:instrText xml:space="preserve"> PAGEREF _Toc60166733 \h </w:instrText>
        </w:r>
        <w:r w:rsidR="007D6302">
          <w:rPr>
            <w:noProof/>
          </w:rPr>
        </w:r>
        <w:r w:rsidR="007D6302">
          <w:rPr>
            <w:noProof/>
          </w:rPr>
          <w:fldChar w:fldCharType="separate"/>
        </w:r>
        <w:r w:rsidR="007D6302">
          <w:rPr>
            <w:noProof/>
          </w:rPr>
          <w:t>22</w:t>
        </w:r>
        <w:r w:rsidR="007D6302">
          <w:rPr>
            <w:noProof/>
          </w:rPr>
          <w:fldChar w:fldCharType="end"/>
        </w:r>
      </w:hyperlink>
    </w:p>
    <w:p w14:paraId="2221E2CF" w14:textId="1B4FA40F" w:rsidR="007D6302" w:rsidRDefault="0090517F">
      <w:pPr>
        <w:pStyle w:val="TOC1"/>
        <w:rPr>
          <w:rFonts w:asciiTheme="minorHAnsi" w:eastAsiaTheme="minorEastAsia" w:hAnsiTheme="minorHAnsi" w:cstheme="minorBidi"/>
          <w:noProof/>
          <w:sz w:val="22"/>
          <w:szCs w:val="22"/>
          <w:lang w:val="en-US"/>
        </w:rPr>
      </w:pPr>
      <w:hyperlink w:anchor="_Toc60166734" w:history="1">
        <w:r w:rsidR="007D6302" w:rsidRPr="00CE71B9">
          <w:rPr>
            <w:rStyle w:val="Hyperlink"/>
            <w:noProof/>
            <w:lang w:val="en-US"/>
          </w:rPr>
          <w:t>11.</w:t>
        </w:r>
        <w:r w:rsidR="007D6302" w:rsidRPr="00CE71B9">
          <w:rPr>
            <w:rStyle w:val="Hyperlink"/>
            <w:noProof/>
            <w:lang w:val="en-US"/>
          </w:rPr>
          <w:tab/>
          <w:t>WORK PROGRAM AND BUDGET</w:t>
        </w:r>
        <w:r w:rsidR="007D6302">
          <w:rPr>
            <w:noProof/>
          </w:rPr>
          <w:tab/>
        </w:r>
        <w:r w:rsidR="007D6302">
          <w:rPr>
            <w:noProof/>
          </w:rPr>
          <w:fldChar w:fldCharType="begin"/>
        </w:r>
        <w:r w:rsidR="007D6302">
          <w:rPr>
            <w:noProof/>
          </w:rPr>
          <w:instrText xml:space="preserve"> PAGEREF _Toc60166734 \h </w:instrText>
        </w:r>
        <w:r w:rsidR="007D6302">
          <w:rPr>
            <w:noProof/>
          </w:rPr>
        </w:r>
        <w:r w:rsidR="007D6302">
          <w:rPr>
            <w:noProof/>
          </w:rPr>
          <w:fldChar w:fldCharType="separate"/>
        </w:r>
        <w:r w:rsidR="007D6302">
          <w:rPr>
            <w:noProof/>
          </w:rPr>
          <w:t>25</w:t>
        </w:r>
        <w:r w:rsidR="007D6302">
          <w:rPr>
            <w:noProof/>
          </w:rPr>
          <w:fldChar w:fldCharType="end"/>
        </w:r>
      </w:hyperlink>
    </w:p>
    <w:p w14:paraId="0906E629" w14:textId="3C3C508D" w:rsidR="007D6302" w:rsidRDefault="0090517F">
      <w:pPr>
        <w:pStyle w:val="TOC1"/>
        <w:rPr>
          <w:rFonts w:asciiTheme="minorHAnsi" w:eastAsiaTheme="minorEastAsia" w:hAnsiTheme="minorHAnsi" w:cstheme="minorBidi"/>
          <w:noProof/>
          <w:sz w:val="22"/>
          <w:szCs w:val="22"/>
          <w:lang w:val="en-US"/>
        </w:rPr>
      </w:pPr>
      <w:hyperlink w:anchor="_Toc60166735" w:history="1">
        <w:r w:rsidR="007D6302" w:rsidRPr="00CE71B9">
          <w:rPr>
            <w:rStyle w:val="Hyperlink"/>
            <w:noProof/>
            <w:lang w:val="en-US"/>
          </w:rPr>
          <w:t>12.</w:t>
        </w:r>
        <w:r w:rsidR="007D6302" w:rsidRPr="00CE71B9">
          <w:rPr>
            <w:rStyle w:val="Hyperlink"/>
            <w:noProof/>
            <w:lang w:val="en-US"/>
          </w:rPr>
          <w:tab/>
          <w:t>PRODUCTION SHARING, RECOVERY OF COSTS AND EXPENSES, DISTRIBUTION OF PRODUCTION AND THE RIGHT ON EXPORT</w:t>
        </w:r>
        <w:r w:rsidR="007D6302">
          <w:rPr>
            <w:noProof/>
          </w:rPr>
          <w:tab/>
        </w:r>
        <w:r w:rsidR="007D6302">
          <w:rPr>
            <w:noProof/>
          </w:rPr>
          <w:fldChar w:fldCharType="begin"/>
        </w:r>
        <w:r w:rsidR="007D6302">
          <w:rPr>
            <w:noProof/>
          </w:rPr>
          <w:instrText xml:space="preserve"> PAGEREF _Toc60166735 \h </w:instrText>
        </w:r>
        <w:r w:rsidR="007D6302">
          <w:rPr>
            <w:noProof/>
          </w:rPr>
        </w:r>
        <w:r w:rsidR="007D6302">
          <w:rPr>
            <w:noProof/>
          </w:rPr>
          <w:fldChar w:fldCharType="separate"/>
        </w:r>
        <w:r w:rsidR="007D6302">
          <w:rPr>
            <w:noProof/>
          </w:rPr>
          <w:t>27</w:t>
        </w:r>
        <w:r w:rsidR="007D6302">
          <w:rPr>
            <w:noProof/>
          </w:rPr>
          <w:fldChar w:fldCharType="end"/>
        </w:r>
      </w:hyperlink>
    </w:p>
    <w:p w14:paraId="68B866E5" w14:textId="23DBBD00" w:rsidR="007D6302" w:rsidRDefault="0090517F">
      <w:pPr>
        <w:pStyle w:val="TOC1"/>
        <w:rPr>
          <w:rFonts w:asciiTheme="minorHAnsi" w:eastAsiaTheme="minorEastAsia" w:hAnsiTheme="minorHAnsi" w:cstheme="minorBidi"/>
          <w:noProof/>
          <w:sz w:val="22"/>
          <w:szCs w:val="22"/>
          <w:lang w:val="en-US"/>
        </w:rPr>
      </w:pPr>
      <w:hyperlink w:anchor="_Toc60166736" w:history="1">
        <w:r w:rsidR="007D6302" w:rsidRPr="00CE71B9">
          <w:rPr>
            <w:rStyle w:val="Hyperlink"/>
            <w:noProof/>
            <w:lang w:val="en-US"/>
          </w:rPr>
          <w:t>13.</w:t>
        </w:r>
        <w:r w:rsidR="007D6302" w:rsidRPr="00CE71B9">
          <w:rPr>
            <w:rStyle w:val="Hyperlink"/>
            <w:noProof/>
            <w:lang w:val="en-US"/>
          </w:rPr>
          <w:tab/>
          <w:t>AVAILABLE CRUDE OIL VALUATION</w:t>
        </w:r>
        <w:r w:rsidR="007D6302">
          <w:rPr>
            <w:noProof/>
          </w:rPr>
          <w:tab/>
        </w:r>
        <w:r w:rsidR="007D6302">
          <w:rPr>
            <w:noProof/>
          </w:rPr>
          <w:fldChar w:fldCharType="begin"/>
        </w:r>
        <w:r w:rsidR="007D6302">
          <w:rPr>
            <w:noProof/>
          </w:rPr>
          <w:instrText xml:space="preserve"> PAGEREF _Toc60166736 \h </w:instrText>
        </w:r>
        <w:r w:rsidR="007D6302">
          <w:rPr>
            <w:noProof/>
          </w:rPr>
        </w:r>
        <w:r w:rsidR="007D6302">
          <w:rPr>
            <w:noProof/>
          </w:rPr>
          <w:fldChar w:fldCharType="separate"/>
        </w:r>
        <w:r w:rsidR="007D6302">
          <w:rPr>
            <w:noProof/>
          </w:rPr>
          <w:t>29</w:t>
        </w:r>
        <w:r w:rsidR="007D6302">
          <w:rPr>
            <w:noProof/>
          </w:rPr>
          <w:fldChar w:fldCharType="end"/>
        </w:r>
      </w:hyperlink>
    </w:p>
    <w:p w14:paraId="05503B48" w14:textId="3AC0DDCD" w:rsidR="007D6302" w:rsidRDefault="0090517F">
      <w:pPr>
        <w:pStyle w:val="TOC1"/>
        <w:rPr>
          <w:rFonts w:asciiTheme="minorHAnsi" w:eastAsiaTheme="minorEastAsia" w:hAnsiTheme="minorHAnsi" w:cstheme="minorBidi"/>
          <w:noProof/>
          <w:sz w:val="22"/>
          <w:szCs w:val="22"/>
          <w:lang w:val="en-US"/>
        </w:rPr>
      </w:pPr>
      <w:hyperlink w:anchor="_Toc60166737" w:history="1">
        <w:r w:rsidR="007D6302" w:rsidRPr="00CE71B9">
          <w:rPr>
            <w:rStyle w:val="Hyperlink"/>
            <w:noProof/>
            <w:lang w:val="en-US"/>
          </w:rPr>
          <w:t>14.</w:t>
        </w:r>
        <w:r w:rsidR="007D6302" w:rsidRPr="00CE71B9">
          <w:rPr>
            <w:rStyle w:val="Hyperlink"/>
            <w:noProof/>
            <w:lang w:val="en-US"/>
          </w:rPr>
          <w:tab/>
          <w:t>THE ADDITIONAL RIGHTS OF THE CONTRACTOR AND THE OPERATING COMPANY</w:t>
        </w:r>
        <w:r w:rsidR="007D6302">
          <w:rPr>
            <w:noProof/>
          </w:rPr>
          <w:tab/>
        </w:r>
        <w:r w:rsidR="007D6302">
          <w:rPr>
            <w:noProof/>
          </w:rPr>
          <w:fldChar w:fldCharType="begin"/>
        </w:r>
        <w:r w:rsidR="007D6302">
          <w:rPr>
            <w:noProof/>
          </w:rPr>
          <w:instrText xml:space="preserve"> PAGEREF _Toc60166737 \h </w:instrText>
        </w:r>
        <w:r w:rsidR="007D6302">
          <w:rPr>
            <w:noProof/>
          </w:rPr>
        </w:r>
        <w:r w:rsidR="007D6302">
          <w:rPr>
            <w:noProof/>
          </w:rPr>
          <w:fldChar w:fldCharType="separate"/>
        </w:r>
        <w:r w:rsidR="007D6302">
          <w:rPr>
            <w:noProof/>
          </w:rPr>
          <w:t>31</w:t>
        </w:r>
        <w:r w:rsidR="007D6302">
          <w:rPr>
            <w:noProof/>
          </w:rPr>
          <w:fldChar w:fldCharType="end"/>
        </w:r>
      </w:hyperlink>
    </w:p>
    <w:p w14:paraId="71FEF5B2" w14:textId="30543205" w:rsidR="007D6302" w:rsidRDefault="0090517F">
      <w:pPr>
        <w:pStyle w:val="TOC1"/>
        <w:rPr>
          <w:rFonts w:asciiTheme="minorHAnsi" w:eastAsiaTheme="minorEastAsia" w:hAnsiTheme="minorHAnsi" w:cstheme="minorBidi"/>
          <w:noProof/>
          <w:sz w:val="22"/>
          <w:szCs w:val="22"/>
          <w:lang w:val="en-US"/>
        </w:rPr>
      </w:pPr>
      <w:hyperlink w:anchor="_Toc60166738" w:history="1">
        <w:r w:rsidR="007D6302" w:rsidRPr="00CE71B9">
          <w:rPr>
            <w:rStyle w:val="Hyperlink"/>
            <w:noProof/>
            <w:lang w:val="en-US"/>
          </w:rPr>
          <w:t>15.</w:t>
        </w:r>
        <w:r w:rsidR="007D6302" w:rsidRPr="00CE71B9">
          <w:rPr>
            <w:rStyle w:val="Hyperlink"/>
            <w:noProof/>
            <w:lang w:val="en-US"/>
          </w:rPr>
          <w:tab/>
          <w:t>ASSISTANCE PROVIDED BY THE STATE AND COSTS</w:t>
        </w:r>
        <w:r w:rsidR="007D6302">
          <w:rPr>
            <w:noProof/>
          </w:rPr>
          <w:tab/>
        </w:r>
        <w:r w:rsidR="007D6302">
          <w:rPr>
            <w:noProof/>
          </w:rPr>
          <w:fldChar w:fldCharType="begin"/>
        </w:r>
        <w:r w:rsidR="007D6302">
          <w:rPr>
            <w:noProof/>
          </w:rPr>
          <w:instrText xml:space="preserve"> PAGEREF _Toc60166738 \h </w:instrText>
        </w:r>
        <w:r w:rsidR="007D6302">
          <w:rPr>
            <w:noProof/>
          </w:rPr>
        </w:r>
        <w:r w:rsidR="007D6302">
          <w:rPr>
            <w:noProof/>
          </w:rPr>
          <w:fldChar w:fldCharType="separate"/>
        </w:r>
        <w:r w:rsidR="007D6302">
          <w:rPr>
            <w:noProof/>
          </w:rPr>
          <w:t>33</w:t>
        </w:r>
        <w:r w:rsidR="007D6302">
          <w:rPr>
            <w:noProof/>
          </w:rPr>
          <w:fldChar w:fldCharType="end"/>
        </w:r>
      </w:hyperlink>
    </w:p>
    <w:p w14:paraId="5D24A4E0" w14:textId="77052FB4" w:rsidR="007D6302" w:rsidRDefault="0090517F">
      <w:pPr>
        <w:pStyle w:val="TOC1"/>
        <w:rPr>
          <w:rFonts w:asciiTheme="minorHAnsi" w:eastAsiaTheme="minorEastAsia" w:hAnsiTheme="minorHAnsi" w:cstheme="minorBidi"/>
          <w:noProof/>
          <w:sz w:val="22"/>
          <w:szCs w:val="22"/>
          <w:lang w:val="en-US"/>
        </w:rPr>
      </w:pPr>
      <w:hyperlink w:anchor="_Toc60166739" w:history="1">
        <w:r w:rsidR="007D6302" w:rsidRPr="00CE71B9">
          <w:rPr>
            <w:rStyle w:val="Hyperlink"/>
            <w:noProof/>
            <w:lang w:val="en-US"/>
          </w:rPr>
          <w:t>16.</w:t>
        </w:r>
        <w:r w:rsidR="007D6302" w:rsidRPr="00CE71B9">
          <w:rPr>
            <w:rStyle w:val="Hyperlink"/>
            <w:noProof/>
            <w:lang w:val="en-US"/>
          </w:rPr>
          <w:tab/>
          <w:t>ABANDONMENT FUND</w:t>
        </w:r>
        <w:r w:rsidR="007D6302">
          <w:rPr>
            <w:noProof/>
          </w:rPr>
          <w:tab/>
        </w:r>
        <w:r w:rsidR="007D6302">
          <w:rPr>
            <w:noProof/>
          </w:rPr>
          <w:fldChar w:fldCharType="begin"/>
        </w:r>
        <w:r w:rsidR="007D6302">
          <w:rPr>
            <w:noProof/>
          </w:rPr>
          <w:instrText xml:space="preserve"> PAGEREF _Toc60166739 \h </w:instrText>
        </w:r>
        <w:r w:rsidR="007D6302">
          <w:rPr>
            <w:noProof/>
          </w:rPr>
        </w:r>
        <w:r w:rsidR="007D6302">
          <w:rPr>
            <w:noProof/>
          </w:rPr>
          <w:fldChar w:fldCharType="separate"/>
        </w:r>
        <w:r w:rsidR="007D6302">
          <w:rPr>
            <w:noProof/>
          </w:rPr>
          <w:t>35</w:t>
        </w:r>
        <w:r w:rsidR="007D6302">
          <w:rPr>
            <w:noProof/>
          </w:rPr>
          <w:fldChar w:fldCharType="end"/>
        </w:r>
      </w:hyperlink>
    </w:p>
    <w:p w14:paraId="61D5FEEA" w14:textId="1EB30F51" w:rsidR="007D6302" w:rsidRDefault="0090517F">
      <w:pPr>
        <w:pStyle w:val="TOC1"/>
        <w:rPr>
          <w:rFonts w:asciiTheme="minorHAnsi" w:eastAsiaTheme="minorEastAsia" w:hAnsiTheme="minorHAnsi" w:cstheme="minorBidi"/>
          <w:noProof/>
          <w:sz w:val="22"/>
          <w:szCs w:val="22"/>
          <w:lang w:val="en-US"/>
        </w:rPr>
      </w:pPr>
      <w:hyperlink w:anchor="_Toc60166740" w:history="1">
        <w:r w:rsidR="007D6302" w:rsidRPr="00CE71B9">
          <w:rPr>
            <w:rStyle w:val="Hyperlink"/>
            <w:noProof/>
            <w:lang w:val="en-US"/>
          </w:rPr>
          <w:t>17.</w:t>
        </w:r>
        <w:r w:rsidR="007D6302" w:rsidRPr="00CE71B9">
          <w:rPr>
            <w:rStyle w:val="Hyperlink"/>
            <w:noProof/>
            <w:lang w:val="en-US"/>
          </w:rPr>
          <w:tab/>
          <w:t>OPTION</w:t>
        </w:r>
        <w:r w:rsidR="007D6302">
          <w:rPr>
            <w:noProof/>
          </w:rPr>
          <w:tab/>
        </w:r>
        <w:r w:rsidR="007D6302">
          <w:rPr>
            <w:noProof/>
          </w:rPr>
          <w:fldChar w:fldCharType="begin"/>
        </w:r>
        <w:r w:rsidR="007D6302">
          <w:rPr>
            <w:noProof/>
          </w:rPr>
          <w:instrText xml:space="preserve"> PAGEREF _Toc60166740 \h </w:instrText>
        </w:r>
        <w:r w:rsidR="007D6302">
          <w:rPr>
            <w:noProof/>
          </w:rPr>
        </w:r>
        <w:r w:rsidR="007D6302">
          <w:rPr>
            <w:noProof/>
          </w:rPr>
          <w:fldChar w:fldCharType="separate"/>
        </w:r>
        <w:r w:rsidR="007D6302">
          <w:rPr>
            <w:noProof/>
          </w:rPr>
          <w:t>37</w:t>
        </w:r>
        <w:r w:rsidR="007D6302">
          <w:rPr>
            <w:noProof/>
          </w:rPr>
          <w:fldChar w:fldCharType="end"/>
        </w:r>
      </w:hyperlink>
    </w:p>
    <w:p w14:paraId="69A1332B" w14:textId="541D2C17" w:rsidR="007D6302" w:rsidRDefault="0090517F">
      <w:pPr>
        <w:pStyle w:val="TOC1"/>
        <w:rPr>
          <w:rFonts w:asciiTheme="minorHAnsi" w:eastAsiaTheme="minorEastAsia" w:hAnsiTheme="minorHAnsi" w:cstheme="minorBidi"/>
          <w:noProof/>
          <w:sz w:val="22"/>
          <w:szCs w:val="22"/>
          <w:lang w:val="en-US"/>
        </w:rPr>
      </w:pPr>
      <w:hyperlink w:anchor="_Toc60166741" w:history="1">
        <w:r w:rsidR="007D6302" w:rsidRPr="00CE71B9">
          <w:rPr>
            <w:rStyle w:val="Hyperlink"/>
            <w:noProof/>
            <w:lang w:val="en-US"/>
          </w:rPr>
          <w:t>18.</w:t>
        </w:r>
        <w:r w:rsidR="007D6302" w:rsidRPr="00CE71B9">
          <w:rPr>
            <w:rStyle w:val="Hyperlink"/>
            <w:noProof/>
            <w:lang w:val="en-US"/>
          </w:rPr>
          <w:tab/>
          <w:t>BONUS AND LICENSE FEE</w:t>
        </w:r>
        <w:r w:rsidR="007D6302">
          <w:rPr>
            <w:noProof/>
          </w:rPr>
          <w:tab/>
        </w:r>
        <w:r w:rsidR="007D6302">
          <w:rPr>
            <w:noProof/>
          </w:rPr>
          <w:fldChar w:fldCharType="begin"/>
        </w:r>
        <w:r w:rsidR="007D6302">
          <w:rPr>
            <w:noProof/>
          </w:rPr>
          <w:instrText xml:space="preserve"> PAGEREF _Toc60166741 \h </w:instrText>
        </w:r>
        <w:r w:rsidR="007D6302">
          <w:rPr>
            <w:noProof/>
          </w:rPr>
        </w:r>
        <w:r w:rsidR="007D6302">
          <w:rPr>
            <w:noProof/>
          </w:rPr>
          <w:fldChar w:fldCharType="separate"/>
        </w:r>
        <w:r w:rsidR="007D6302">
          <w:rPr>
            <w:noProof/>
          </w:rPr>
          <w:t>39</w:t>
        </w:r>
        <w:r w:rsidR="007D6302">
          <w:rPr>
            <w:noProof/>
          </w:rPr>
          <w:fldChar w:fldCharType="end"/>
        </w:r>
      </w:hyperlink>
    </w:p>
    <w:p w14:paraId="6834E27E" w14:textId="2592A382" w:rsidR="007D6302" w:rsidRDefault="0090517F">
      <w:pPr>
        <w:pStyle w:val="TOC1"/>
        <w:rPr>
          <w:rFonts w:asciiTheme="minorHAnsi" w:eastAsiaTheme="minorEastAsia" w:hAnsiTheme="minorHAnsi" w:cstheme="minorBidi"/>
          <w:noProof/>
          <w:sz w:val="22"/>
          <w:szCs w:val="22"/>
          <w:lang w:val="en-US"/>
        </w:rPr>
      </w:pPr>
      <w:hyperlink w:anchor="_Toc60166742" w:history="1">
        <w:r w:rsidR="007D6302" w:rsidRPr="00CE71B9">
          <w:rPr>
            <w:rStyle w:val="Hyperlink"/>
            <w:noProof/>
            <w:lang w:val="en-US"/>
          </w:rPr>
          <w:t>19.</w:t>
        </w:r>
        <w:r w:rsidR="007D6302" w:rsidRPr="00CE71B9">
          <w:rPr>
            <w:rStyle w:val="Hyperlink"/>
            <w:noProof/>
            <w:lang w:val="en-US"/>
          </w:rPr>
          <w:tab/>
          <w:t>MEASUREMENT OF OIL AND GAS</w:t>
        </w:r>
        <w:r w:rsidR="007D6302">
          <w:rPr>
            <w:noProof/>
          </w:rPr>
          <w:tab/>
        </w:r>
        <w:r w:rsidR="007D6302">
          <w:rPr>
            <w:noProof/>
          </w:rPr>
          <w:fldChar w:fldCharType="begin"/>
        </w:r>
        <w:r w:rsidR="007D6302">
          <w:rPr>
            <w:noProof/>
          </w:rPr>
          <w:instrText xml:space="preserve"> PAGEREF _Toc60166742 \h </w:instrText>
        </w:r>
        <w:r w:rsidR="007D6302">
          <w:rPr>
            <w:noProof/>
          </w:rPr>
        </w:r>
        <w:r w:rsidR="007D6302">
          <w:rPr>
            <w:noProof/>
          </w:rPr>
          <w:fldChar w:fldCharType="separate"/>
        </w:r>
        <w:r w:rsidR="007D6302">
          <w:rPr>
            <w:noProof/>
          </w:rPr>
          <w:t>40</w:t>
        </w:r>
        <w:r w:rsidR="007D6302">
          <w:rPr>
            <w:noProof/>
          </w:rPr>
          <w:fldChar w:fldCharType="end"/>
        </w:r>
      </w:hyperlink>
    </w:p>
    <w:p w14:paraId="4FE1EEDD" w14:textId="2F938762" w:rsidR="007D6302" w:rsidRDefault="0090517F">
      <w:pPr>
        <w:pStyle w:val="TOC1"/>
        <w:rPr>
          <w:rFonts w:asciiTheme="minorHAnsi" w:eastAsiaTheme="minorEastAsia" w:hAnsiTheme="minorHAnsi" w:cstheme="minorBidi"/>
          <w:noProof/>
          <w:sz w:val="22"/>
          <w:szCs w:val="22"/>
          <w:lang w:val="en-US"/>
        </w:rPr>
      </w:pPr>
      <w:hyperlink w:anchor="_Toc60166743" w:history="1">
        <w:r w:rsidR="007D6302" w:rsidRPr="00CE71B9">
          <w:rPr>
            <w:rStyle w:val="Hyperlink"/>
            <w:noProof/>
            <w:lang w:val="en-US"/>
          </w:rPr>
          <w:t>20.</w:t>
        </w:r>
        <w:r w:rsidR="007D6302" w:rsidRPr="00CE71B9">
          <w:rPr>
            <w:rStyle w:val="Hyperlink"/>
            <w:noProof/>
            <w:lang w:val="en-US"/>
          </w:rPr>
          <w:tab/>
          <w:t>NATURAL GAS</w:t>
        </w:r>
        <w:r w:rsidR="007D6302">
          <w:rPr>
            <w:noProof/>
          </w:rPr>
          <w:tab/>
        </w:r>
        <w:r w:rsidR="007D6302">
          <w:rPr>
            <w:noProof/>
          </w:rPr>
          <w:fldChar w:fldCharType="begin"/>
        </w:r>
        <w:r w:rsidR="007D6302">
          <w:rPr>
            <w:noProof/>
          </w:rPr>
          <w:instrText xml:space="preserve"> PAGEREF _Toc60166743 \h </w:instrText>
        </w:r>
        <w:r w:rsidR="007D6302">
          <w:rPr>
            <w:noProof/>
          </w:rPr>
        </w:r>
        <w:r w:rsidR="007D6302">
          <w:rPr>
            <w:noProof/>
          </w:rPr>
          <w:fldChar w:fldCharType="separate"/>
        </w:r>
        <w:r w:rsidR="007D6302">
          <w:rPr>
            <w:noProof/>
          </w:rPr>
          <w:t>41</w:t>
        </w:r>
        <w:r w:rsidR="007D6302">
          <w:rPr>
            <w:noProof/>
          </w:rPr>
          <w:fldChar w:fldCharType="end"/>
        </w:r>
      </w:hyperlink>
    </w:p>
    <w:p w14:paraId="29956E20" w14:textId="617167DD" w:rsidR="007D6302" w:rsidRDefault="0090517F">
      <w:pPr>
        <w:pStyle w:val="TOC1"/>
        <w:rPr>
          <w:rFonts w:asciiTheme="minorHAnsi" w:eastAsiaTheme="minorEastAsia" w:hAnsiTheme="minorHAnsi" w:cstheme="minorBidi"/>
          <w:noProof/>
          <w:sz w:val="22"/>
          <w:szCs w:val="22"/>
          <w:lang w:val="en-US"/>
        </w:rPr>
      </w:pPr>
      <w:hyperlink w:anchor="_Toc60166744" w:history="1">
        <w:r w:rsidR="007D6302" w:rsidRPr="00CE71B9">
          <w:rPr>
            <w:rStyle w:val="Hyperlink"/>
            <w:noProof/>
            <w:lang w:val="en-US"/>
          </w:rPr>
          <w:t>21.</w:t>
        </w:r>
        <w:r w:rsidR="007D6302" w:rsidRPr="00CE71B9">
          <w:rPr>
            <w:rStyle w:val="Hyperlink"/>
            <w:noProof/>
            <w:lang w:val="en-US"/>
          </w:rPr>
          <w:tab/>
          <w:t>TAX/FISCAL REGIME</w:t>
        </w:r>
        <w:r w:rsidR="007D6302">
          <w:rPr>
            <w:noProof/>
          </w:rPr>
          <w:tab/>
        </w:r>
        <w:r w:rsidR="007D6302">
          <w:rPr>
            <w:noProof/>
          </w:rPr>
          <w:fldChar w:fldCharType="begin"/>
        </w:r>
        <w:r w:rsidR="007D6302">
          <w:rPr>
            <w:noProof/>
          </w:rPr>
          <w:instrText xml:space="preserve"> PAGEREF _Toc60166744 \h </w:instrText>
        </w:r>
        <w:r w:rsidR="007D6302">
          <w:rPr>
            <w:noProof/>
          </w:rPr>
        </w:r>
        <w:r w:rsidR="007D6302">
          <w:rPr>
            <w:noProof/>
          </w:rPr>
          <w:fldChar w:fldCharType="separate"/>
        </w:r>
        <w:r w:rsidR="007D6302">
          <w:rPr>
            <w:noProof/>
          </w:rPr>
          <w:t>44</w:t>
        </w:r>
        <w:r w:rsidR="007D6302">
          <w:rPr>
            <w:noProof/>
          </w:rPr>
          <w:fldChar w:fldCharType="end"/>
        </w:r>
      </w:hyperlink>
    </w:p>
    <w:p w14:paraId="64AE934C" w14:textId="12BC8B3B" w:rsidR="007D6302" w:rsidRDefault="0090517F">
      <w:pPr>
        <w:pStyle w:val="TOC1"/>
        <w:rPr>
          <w:rFonts w:asciiTheme="minorHAnsi" w:eastAsiaTheme="minorEastAsia" w:hAnsiTheme="minorHAnsi" w:cstheme="minorBidi"/>
          <w:noProof/>
          <w:sz w:val="22"/>
          <w:szCs w:val="22"/>
          <w:lang w:val="en-US"/>
        </w:rPr>
      </w:pPr>
      <w:hyperlink w:anchor="_Toc60166745" w:history="1">
        <w:r w:rsidR="007D6302" w:rsidRPr="00CE71B9">
          <w:rPr>
            <w:rStyle w:val="Hyperlink"/>
            <w:noProof/>
            <w:lang w:val="en-US"/>
          </w:rPr>
          <w:t>22.</w:t>
        </w:r>
        <w:r w:rsidR="007D6302" w:rsidRPr="00CE71B9">
          <w:rPr>
            <w:rStyle w:val="Hyperlink"/>
            <w:noProof/>
            <w:lang w:val="en-US"/>
          </w:rPr>
          <w:tab/>
          <w:t>ACCOUNTING, FINANCIAL REPORTING AND AUDIT</w:t>
        </w:r>
        <w:r w:rsidR="007D6302">
          <w:rPr>
            <w:noProof/>
          </w:rPr>
          <w:tab/>
        </w:r>
        <w:r w:rsidR="007D6302">
          <w:rPr>
            <w:noProof/>
          </w:rPr>
          <w:fldChar w:fldCharType="begin"/>
        </w:r>
        <w:r w:rsidR="007D6302">
          <w:rPr>
            <w:noProof/>
          </w:rPr>
          <w:instrText xml:space="preserve"> PAGEREF _Toc60166745 \h </w:instrText>
        </w:r>
        <w:r w:rsidR="007D6302">
          <w:rPr>
            <w:noProof/>
          </w:rPr>
        </w:r>
        <w:r w:rsidR="007D6302">
          <w:rPr>
            <w:noProof/>
          </w:rPr>
          <w:fldChar w:fldCharType="separate"/>
        </w:r>
        <w:r w:rsidR="007D6302">
          <w:rPr>
            <w:noProof/>
          </w:rPr>
          <w:t>46</w:t>
        </w:r>
        <w:r w:rsidR="007D6302">
          <w:rPr>
            <w:noProof/>
          </w:rPr>
          <w:fldChar w:fldCharType="end"/>
        </w:r>
      </w:hyperlink>
    </w:p>
    <w:p w14:paraId="1855A400" w14:textId="6774C8AD" w:rsidR="007D6302" w:rsidRDefault="0090517F">
      <w:pPr>
        <w:pStyle w:val="TOC1"/>
        <w:rPr>
          <w:rFonts w:asciiTheme="minorHAnsi" w:eastAsiaTheme="minorEastAsia" w:hAnsiTheme="minorHAnsi" w:cstheme="minorBidi"/>
          <w:noProof/>
          <w:sz w:val="22"/>
          <w:szCs w:val="22"/>
          <w:lang w:val="en-US"/>
        </w:rPr>
      </w:pPr>
      <w:hyperlink w:anchor="_Toc60166746" w:history="1">
        <w:r w:rsidR="007D6302" w:rsidRPr="00CE71B9">
          <w:rPr>
            <w:rStyle w:val="Hyperlink"/>
            <w:noProof/>
            <w:lang w:val="en-US"/>
          </w:rPr>
          <w:t>23.</w:t>
        </w:r>
        <w:r w:rsidR="007D6302" w:rsidRPr="00CE71B9">
          <w:rPr>
            <w:rStyle w:val="Hyperlink"/>
            <w:noProof/>
            <w:lang w:val="en-US"/>
          </w:rPr>
          <w:tab/>
          <w:t>CURRENCY, PAYMENTS AND EXCHANGE CONTROL</w:t>
        </w:r>
        <w:r w:rsidR="007D6302">
          <w:rPr>
            <w:noProof/>
          </w:rPr>
          <w:tab/>
        </w:r>
        <w:r w:rsidR="007D6302">
          <w:rPr>
            <w:noProof/>
          </w:rPr>
          <w:fldChar w:fldCharType="begin"/>
        </w:r>
        <w:r w:rsidR="007D6302">
          <w:rPr>
            <w:noProof/>
          </w:rPr>
          <w:instrText xml:space="preserve"> PAGEREF _Toc60166746 \h </w:instrText>
        </w:r>
        <w:r w:rsidR="007D6302">
          <w:rPr>
            <w:noProof/>
          </w:rPr>
        </w:r>
        <w:r w:rsidR="007D6302">
          <w:rPr>
            <w:noProof/>
          </w:rPr>
          <w:fldChar w:fldCharType="separate"/>
        </w:r>
        <w:r w:rsidR="007D6302">
          <w:rPr>
            <w:noProof/>
          </w:rPr>
          <w:t>47</w:t>
        </w:r>
        <w:r w:rsidR="007D6302">
          <w:rPr>
            <w:noProof/>
          </w:rPr>
          <w:fldChar w:fldCharType="end"/>
        </w:r>
      </w:hyperlink>
    </w:p>
    <w:p w14:paraId="2881623A" w14:textId="792BEB4B" w:rsidR="007D6302" w:rsidRDefault="0090517F">
      <w:pPr>
        <w:pStyle w:val="TOC1"/>
        <w:rPr>
          <w:rFonts w:asciiTheme="minorHAnsi" w:eastAsiaTheme="minorEastAsia" w:hAnsiTheme="minorHAnsi" w:cstheme="minorBidi"/>
          <w:noProof/>
          <w:sz w:val="22"/>
          <w:szCs w:val="22"/>
          <w:lang w:val="en-US"/>
        </w:rPr>
      </w:pPr>
      <w:hyperlink w:anchor="_Toc60166747" w:history="1">
        <w:r w:rsidR="007D6302" w:rsidRPr="00CE71B9">
          <w:rPr>
            <w:rStyle w:val="Hyperlink"/>
            <w:noProof/>
            <w:lang w:val="en-US"/>
          </w:rPr>
          <w:t>24.</w:t>
        </w:r>
        <w:r w:rsidR="007D6302" w:rsidRPr="00CE71B9">
          <w:rPr>
            <w:rStyle w:val="Hyperlink"/>
            <w:noProof/>
            <w:lang w:val="en-US"/>
          </w:rPr>
          <w:tab/>
          <w:t>IMPORT AND EXPORT</w:t>
        </w:r>
        <w:r w:rsidR="007D6302">
          <w:rPr>
            <w:noProof/>
          </w:rPr>
          <w:tab/>
        </w:r>
        <w:r w:rsidR="007D6302">
          <w:rPr>
            <w:noProof/>
          </w:rPr>
          <w:fldChar w:fldCharType="begin"/>
        </w:r>
        <w:r w:rsidR="007D6302">
          <w:rPr>
            <w:noProof/>
          </w:rPr>
          <w:instrText xml:space="preserve"> PAGEREF _Toc60166747 \h </w:instrText>
        </w:r>
        <w:r w:rsidR="007D6302">
          <w:rPr>
            <w:noProof/>
          </w:rPr>
        </w:r>
        <w:r w:rsidR="007D6302">
          <w:rPr>
            <w:noProof/>
          </w:rPr>
          <w:fldChar w:fldCharType="separate"/>
        </w:r>
        <w:r w:rsidR="007D6302">
          <w:rPr>
            <w:noProof/>
          </w:rPr>
          <w:t>48</w:t>
        </w:r>
        <w:r w:rsidR="007D6302">
          <w:rPr>
            <w:noProof/>
          </w:rPr>
          <w:fldChar w:fldCharType="end"/>
        </w:r>
      </w:hyperlink>
    </w:p>
    <w:p w14:paraId="06A216D4" w14:textId="191409E8" w:rsidR="007D6302" w:rsidRDefault="0090517F">
      <w:pPr>
        <w:pStyle w:val="TOC1"/>
        <w:rPr>
          <w:rFonts w:asciiTheme="minorHAnsi" w:eastAsiaTheme="minorEastAsia" w:hAnsiTheme="minorHAnsi" w:cstheme="minorBidi"/>
          <w:noProof/>
          <w:sz w:val="22"/>
          <w:szCs w:val="22"/>
          <w:lang w:val="en-US"/>
        </w:rPr>
      </w:pPr>
      <w:hyperlink w:anchor="_Toc60166748" w:history="1">
        <w:r w:rsidR="007D6302" w:rsidRPr="00CE71B9">
          <w:rPr>
            <w:rStyle w:val="Hyperlink"/>
            <w:noProof/>
            <w:lang w:val="en-US"/>
          </w:rPr>
          <w:t>25.</w:t>
        </w:r>
        <w:r w:rsidR="007D6302" w:rsidRPr="00CE71B9">
          <w:rPr>
            <w:rStyle w:val="Hyperlink"/>
            <w:noProof/>
            <w:lang w:val="en-US"/>
          </w:rPr>
          <w:tab/>
          <w:t>EXPORT OF HYDROCARBONS, TRANSFER OF OWNERSHIP, AND REGULATIONS FOR DISPOSAL</w:t>
        </w:r>
        <w:r w:rsidR="007D6302">
          <w:rPr>
            <w:noProof/>
          </w:rPr>
          <w:tab/>
        </w:r>
        <w:r w:rsidR="007D6302">
          <w:rPr>
            <w:noProof/>
          </w:rPr>
          <w:fldChar w:fldCharType="begin"/>
        </w:r>
        <w:r w:rsidR="007D6302">
          <w:rPr>
            <w:noProof/>
          </w:rPr>
          <w:instrText xml:space="preserve"> PAGEREF _Toc60166748 \h </w:instrText>
        </w:r>
        <w:r w:rsidR="007D6302">
          <w:rPr>
            <w:noProof/>
          </w:rPr>
        </w:r>
        <w:r w:rsidR="007D6302">
          <w:rPr>
            <w:noProof/>
          </w:rPr>
          <w:fldChar w:fldCharType="separate"/>
        </w:r>
        <w:r w:rsidR="007D6302">
          <w:rPr>
            <w:noProof/>
          </w:rPr>
          <w:t>49</w:t>
        </w:r>
        <w:r w:rsidR="007D6302">
          <w:rPr>
            <w:noProof/>
          </w:rPr>
          <w:fldChar w:fldCharType="end"/>
        </w:r>
      </w:hyperlink>
    </w:p>
    <w:p w14:paraId="135268A2" w14:textId="1BC494FB" w:rsidR="007D6302" w:rsidRDefault="0090517F">
      <w:pPr>
        <w:pStyle w:val="TOC1"/>
        <w:rPr>
          <w:rFonts w:asciiTheme="minorHAnsi" w:eastAsiaTheme="minorEastAsia" w:hAnsiTheme="minorHAnsi" w:cstheme="minorBidi"/>
          <w:noProof/>
          <w:sz w:val="22"/>
          <w:szCs w:val="22"/>
          <w:lang w:val="en-US"/>
        </w:rPr>
      </w:pPr>
      <w:hyperlink w:anchor="_Toc60166749" w:history="1">
        <w:r w:rsidR="007D6302" w:rsidRPr="00CE71B9">
          <w:rPr>
            <w:rStyle w:val="Hyperlink"/>
            <w:noProof/>
            <w:lang w:val="en-US"/>
          </w:rPr>
          <w:t>26.</w:t>
        </w:r>
        <w:r w:rsidR="007D6302" w:rsidRPr="00CE71B9">
          <w:rPr>
            <w:rStyle w:val="Hyperlink"/>
            <w:noProof/>
            <w:lang w:val="en-US"/>
          </w:rPr>
          <w:tab/>
          <w:t>OWNERSHIP OF ASSETS</w:t>
        </w:r>
        <w:r w:rsidR="007D6302">
          <w:rPr>
            <w:noProof/>
          </w:rPr>
          <w:tab/>
        </w:r>
        <w:r w:rsidR="007D6302">
          <w:rPr>
            <w:noProof/>
          </w:rPr>
          <w:fldChar w:fldCharType="begin"/>
        </w:r>
        <w:r w:rsidR="007D6302">
          <w:rPr>
            <w:noProof/>
          </w:rPr>
          <w:instrText xml:space="preserve"> PAGEREF _Toc60166749 \h </w:instrText>
        </w:r>
        <w:r w:rsidR="007D6302">
          <w:rPr>
            <w:noProof/>
          </w:rPr>
        </w:r>
        <w:r w:rsidR="007D6302">
          <w:rPr>
            <w:noProof/>
          </w:rPr>
          <w:fldChar w:fldCharType="separate"/>
        </w:r>
        <w:r w:rsidR="007D6302">
          <w:rPr>
            <w:noProof/>
          </w:rPr>
          <w:t>50</w:t>
        </w:r>
        <w:r w:rsidR="007D6302">
          <w:rPr>
            <w:noProof/>
          </w:rPr>
          <w:fldChar w:fldCharType="end"/>
        </w:r>
      </w:hyperlink>
    </w:p>
    <w:p w14:paraId="5B84C95F" w14:textId="698903C7" w:rsidR="007D6302" w:rsidRDefault="0090517F">
      <w:pPr>
        <w:pStyle w:val="TOC1"/>
        <w:rPr>
          <w:rFonts w:asciiTheme="minorHAnsi" w:eastAsiaTheme="minorEastAsia" w:hAnsiTheme="minorHAnsi" w:cstheme="minorBidi"/>
          <w:noProof/>
          <w:sz w:val="22"/>
          <w:szCs w:val="22"/>
          <w:lang w:val="en-US"/>
        </w:rPr>
      </w:pPr>
      <w:hyperlink w:anchor="_Toc60166750" w:history="1">
        <w:r w:rsidR="007D6302" w:rsidRPr="00CE71B9">
          <w:rPr>
            <w:rStyle w:val="Hyperlink"/>
            <w:noProof/>
            <w:lang w:val="en-US"/>
          </w:rPr>
          <w:t>27.</w:t>
        </w:r>
        <w:r w:rsidR="007D6302" w:rsidRPr="00CE71B9">
          <w:rPr>
            <w:rStyle w:val="Hyperlink"/>
            <w:noProof/>
            <w:lang w:val="en-US"/>
          </w:rPr>
          <w:tab/>
          <w:t>LIABILITY AND INSURANCE</w:t>
        </w:r>
        <w:r w:rsidR="007D6302">
          <w:rPr>
            <w:noProof/>
          </w:rPr>
          <w:tab/>
        </w:r>
        <w:r w:rsidR="007D6302">
          <w:rPr>
            <w:noProof/>
          </w:rPr>
          <w:fldChar w:fldCharType="begin"/>
        </w:r>
        <w:r w:rsidR="007D6302">
          <w:rPr>
            <w:noProof/>
          </w:rPr>
          <w:instrText xml:space="preserve"> PAGEREF _Toc60166750 \h </w:instrText>
        </w:r>
        <w:r w:rsidR="007D6302">
          <w:rPr>
            <w:noProof/>
          </w:rPr>
        </w:r>
        <w:r w:rsidR="007D6302">
          <w:rPr>
            <w:noProof/>
          </w:rPr>
          <w:fldChar w:fldCharType="separate"/>
        </w:r>
        <w:r w:rsidR="007D6302">
          <w:rPr>
            <w:noProof/>
          </w:rPr>
          <w:t>51</w:t>
        </w:r>
        <w:r w:rsidR="007D6302">
          <w:rPr>
            <w:noProof/>
          </w:rPr>
          <w:fldChar w:fldCharType="end"/>
        </w:r>
      </w:hyperlink>
    </w:p>
    <w:p w14:paraId="102E1609" w14:textId="65D58599" w:rsidR="007D6302" w:rsidRDefault="0090517F">
      <w:pPr>
        <w:pStyle w:val="TOC1"/>
        <w:rPr>
          <w:rFonts w:asciiTheme="minorHAnsi" w:eastAsiaTheme="minorEastAsia" w:hAnsiTheme="minorHAnsi" w:cstheme="minorBidi"/>
          <w:noProof/>
          <w:sz w:val="22"/>
          <w:szCs w:val="22"/>
          <w:lang w:val="en-US"/>
        </w:rPr>
      </w:pPr>
      <w:hyperlink w:anchor="_Toc60166751" w:history="1">
        <w:r w:rsidR="007D6302" w:rsidRPr="00CE71B9">
          <w:rPr>
            <w:rStyle w:val="Hyperlink"/>
            <w:noProof/>
            <w:lang w:val="en-US"/>
          </w:rPr>
          <w:t>28.</w:t>
        </w:r>
        <w:r w:rsidR="007D6302" w:rsidRPr="00CE71B9">
          <w:rPr>
            <w:rStyle w:val="Hyperlink"/>
            <w:noProof/>
            <w:lang w:val="en-US"/>
          </w:rPr>
          <w:tab/>
          <w:t>ENVIRONMENT, HEALTH AND SAFETY LIABILITY</w:t>
        </w:r>
        <w:r w:rsidR="007D6302">
          <w:rPr>
            <w:noProof/>
          </w:rPr>
          <w:tab/>
        </w:r>
        <w:r w:rsidR="007D6302">
          <w:rPr>
            <w:noProof/>
          </w:rPr>
          <w:fldChar w:fldCharType="begin"/>
        </w:r>
        <w:r w:rsidR="007D6302">
          <w:rPr>
            <w:noProof/>
          </w:rPr>
          <w:instrText xml:space="preserve"> PAGEREF _Toc60166751 \h </w:instrText>
        </w:r>
        <w:r w:rsidR="007D6302">
          <w:rPr>
            <w:noProof/>
          </w:rPr>
        </w:r>
        <w:r w:rsidR="007D6302">
          <w:rPr>
            <w:noProof/>
          </w:rPr>
          <w:fldChar w:fldCharType="separate"/>
        </w:r>
        <w:r w:rsidR="007D6302">
          <w:rPr>
            <w:noProof/>
          </w:rPr>
          <w:t>52</w:t>
        </w:r>
        <w:r w:rsidR="007D6302">
          <w:rPr>
            <w:noProof/>
          </w:rPr>
          <w:fldChar w:fldCharType="end"/>
        </w:r>
      </w:hyperlink>
    </w:p>
    <w:p w14:paraId="5310068C" w14:textId="69FF7A48" w:rsidR="007D6302" w:rsidRDefault="0090517F">
      <w:pPr>
        <w:pStyle w:val="TOC1"/>
        <w:rPr>
          <w:rFonts w:asciiTheme="minorHAnsi" w:eastAsiaTheme="minorEastAsia" w:hAnsiTheme="minorHAnsi" w:cstheme="minorBidi"/>
          <w:noProof/>
          <w:sz w:val="22"/>
          <w:szCs w:val="22"/>
          <w:lang w:val="en-US"/>
        </w:rPr>
      </w:pPr>
      <w:hyperlink w:anchor="_Toc60166752" w:history="1">
        <w:r w:rsidR="007D6302" w:rsidRPr="00CE71B9">
          <w:rPr>
            <w:rStyle w:val="Hyperlink"/>
            <w:noProof/>
            <w:lang w:val="en-US"/>
          </w:rPr>
          <w:t>29.</w:t>
        </w:r>
        <w:r w:rsidR="007D6302" w:rsidRPr="00CE71B9">
          <w:rPr>
            <w:rStyle w:val="Hyperlink"/>
            <w:noProof/>
            <w:lang w:val="en-US"/>
          </w:rPr>
          <w:tab/>
          <w:t>FORCE MAJEURE</w:t>
        </w:r>
        <w:r w:rsidR="007D6302">
          <w:rPr>
            <w:noProof/>
          </w:rPr>
          <w:tab/>
        </w:r>
        <w:r w:rsidR="007D6302">
          <w:rPr>
            <w:noProof/>
          </w:rPr>
          <w:fldChar w:fldCharType="begin"/>
        </w:r>
        <w:r w:rsidR="007D6302">
          <w:rPr>
            <w:noProof/>
          </w:rPr>
          <w:instrText xml:space="preserve"> PAGEREF _Toc60166752 \h </w:instrText>
        </w:r>
        <w:r w:rsidR="007D6302">
          <w:rPr>
            <w:noProof/>
          </w:rPr>
        </w:r>
        <w:r w:rsidR="007D6302">
          <w:rPr>
            <w:noProof/>
          </w:rPr>
          <w:fldChar w:fldCharType="separate"/>
        </w:r>
        <w:r w:rsidR="007D6302">
          <w:rPr>
            <w:noProof/>
          </w:rPr>
          <w:t>54</w:t>
        </w:r>
        <w:r w:rsidR="007D6302">
          <w:rPr>
            <w:noProof/>
          </w:rPr>
          <w:fldChar w:fldCharType="end"/>
        </w:r>
      </w:hyperlink>
    </w:p>
    <w:p w14:paraId="28D81A4D" w14:textId="0E91E205" w:rsidR="007D6302" w:rsidRDefault="0090517F">
      <w:pPr>
        <w:pStyle w:val="TOC1"/>
        <w:rPr>
          <w:rFonts w:asciiTheme="minorHAnsi" w:eastAsiaTheme="minorEastAsia" w:hAnsiTheme="minorHAnsi" w:cstheme="minorBidi"/>
          <w:noProof/>
          <w:sz w:val="22"/>
          <w:szCs w:val="22"/>
          <w:lang w:val="en-US"/>
        </w:rPr>
      </w:pPr>
      <w:hyperlink w:anchor="_Toc60166753" w:history="1">
        <w:r w:rsidR="007D6302" w:rsidRPr="00CE71B9">
          <w:rPr>
            <w:rStyle w:val="Hyperlink"/>
            <w:noProof/>
            <w:lang w:val="en-US"/>
          </w:rPr>
          <w:t>30.</w:t>
        </w:r>
        <w:r w:rsidR="007D6302" w:rsidRPr="00CE71B9">
          <w:rPr>
            <w:rStyle w:val="Hyperlink"/>
            <w:noProof/>
            <w:lang w:val="en-US"/>
          </w:rPr>
          <w:tab/>
          <w:t>ASSIGNMENTS AND GUARANTEES</w:t>
        </w:r>
        <w:r w:rsidR="007D6302">
          <w:rPr>
            <w:noProof/>
          </w:rPr>
          <w:tab/>
        </w:r>
        <w:r w:rsidR="007D6302">
          <w:rPr>
            <w:noProof/>
          </w:rPr>
          <w:fldChar w:fldCharType="begin"/>
        </w:r>
        <w:r w:rsidR="007D6302">
          <w:rPr>
            <w:noProof/>
          </w:rPr>
          <w:instrText xml:space="preserve"> PAGEREF _Toc60166753 \h </w:instrText>
        </w:r>
        <w:r w:rsidR="007D6302">
          <w:rPr>
            <w:noProof/>
          </w:rPr>
        </w:r>
        <w:r w:rsidR="007D6302">
          <w:rPr>
            <w:noProof/>
          </w:rPr>
          <w:fldChar w:fldCharType="separate"/>
        </w:r>
        <w:r w:rsidR="007D6302">
          <w:rPr>
            <w:noProof/>
          </w:rPr>
          <w:t>55</w:t>
        </w:r>
        <w:r w:rsidR="007D6302">
          <w:rPr>
            <w:noProof/>
          </w:rPr>
          <w:fldChar w:fldCharType="end"/>
        </w:r>
      </w:hyperlink>
    </w:p>
    <w:p w14:paraId="0575D5F7" w14:textId="5A77DEA5" w:rsidR="007D6302" w:rsidRDefault="0090517F">
      <w:pPr>
        <w:pStyle w:val="TOC1"/>
        <w:rPr>
          <w:rFonts w:asciiTheme="minorHAnsi" w:eastAsiaTheme="minorEastAsia" w:hAnsiTheme="minorHAnsi" w:cstheme="minorBidi"/>
          <w:noProof/>
          <w:sz w:val="22"/>
          <w:szCs w:val="22"/>
          <w:lang w:val="en-US"/>
        </w:rPr>
      </w:pPr>
      <w:hyperlink w:anchor="_Toc60166754" w:history="1">
        <w:r w:rsidR="007D6302" w:rsidRPr="00CE71B9">
          <w:rPr>
            <w:rStyle w:val="Hyperlink"/>
            <w:noProof/>
            <w:lang w:val="en-US"/>
          </w:rPr>
          <w:t>31.</w:t>
        </w:r>
        <w:r w:rsidR="007D6302" w:rsidRPr="00CE71B9">
          <w:rPr>
            <w:rStyle w:val="Hyperlink"/>
            <w:noProof/>
            <w:lang w:val="en-US"/>
          </w:rPr>
          <w:tab/>
          <w:t>CONTRACT ENFORCEMENT AND STABILIZATION, AND WARRANTIES</w:t>
        </w:r>
        <w:r w:rsidR="007D6302">
          <w:rPr>
            <w:noProof/>
          </w:rPr>
          <w:tab/>
        </w:r>
        <w:r w:rsidR="007D6302">
          <w:rPr>
            <w:noProof/>
          </w:rPr>
          <w:fldChar w:fldCharType="begin"/>
        </w:r>
        <w:r w:rsidR="007D6302">
          <w:rPr>
            <w:noProof/>
          </w:rPr>
          <w:instrText xml:space="preserve"> PAGEREF _Toc60166754 \h </w:instrText>
        </w:r>
        <w:r w:rsidR="007D6302">
          <w:rPr>
            <w:noProof/>
          </w:rPr>
        </w:r>
        <w:r w:rsidR="007D6302">
          <w:rPr>
            <w:noProof/>
          </w:rPr>
          <w:fldChar w:fldCharType="separate"/>
        </w:r>
        <w:r w:rsidR="007D6302">
          <w:rPr>
            <w:noProof/>
          </w:rPr>
          <w:t>62</w:t>
        </w:r>
        <w:r w:rsidR="007D6302">
          <w:rPr>
            <w:noProof/>
          </w:rPr>
          <w:fldChar w:fldCharType="end"/>
        </w:r>
      </w:hyperlink>
    </w:p>
    <w:p w14:paraId="149E1DFB" w14:textId="499E763C" w:rsidR="007D6302" w:rsidRDefault="0090517F">
      <w:pPr>
        <w:pStyle w:val="TOC1"/>
        <w:rPr>
          <w:rFonts w:asciiTheme="minorHAnsi" w:eastAsiaTheme="minorEastAsia" w:hAnsiTheme="minorHAnsi" w:cstheme="minorBidi"/>
          <w:noProof/>
          <w:sz w:val="22"/>
          <w:szCs w:val="22"/>
          <w:lang w:val="en-US"/>
        </w:rPr>
      </w:pPr>
      <w:hyperlink w:anchor="_Toc60166755" w:history="1">
        <w:r w:rsidR="007D6302" w:rsidRPr="00CE71B9">
          <w:rPr>
            <w:rStyle w:val="Hyperlink"/>
            <w:noProof/>
            <w:lang w:val="en-US"/>
          </w:rPr>
          <w:t>32.</w:t>
        </w:r>
        <w:r w:rsidR="007D6302" w:rsidRPr="00CE71B9">
          <w:rPr>
            <w:rStyle w:val="Hyperlink"/>
            <w:noProof/>
            <w:lang w:val="en-US"/>
          </w:rPr>
          <w:tab/>
          <w:t>NOTICES AND CONFIDENTIALITY</w:t>
        </w:r>
        <w:r w:rsidR="007D6302">
          <w:rPr>
            <w:noProof/>
          </w:rPr>
          <w:tab/>
        </w:r>
        <w:r w:rsidR="007D6302">
          <w:rPr>
            <w:noProof/>
          </w:rPr>
          <w:fldChar w:fldCharType="begin"/>
        </w:r>
        <w:r w:rsidR="007D6302">
          <w:rPr>
            <w:noProof/>
          </w:rPr>
          <w:instrText xml:space="preserve"> PAGEREF _Toc60166755 \h </w:instrText>
        </w:r>
        <w:r w:rsidR="007D6302">
          <w:rPr>
            <w:noProof/>
          </w:rPr>
        </w:r>
        <w:r w:rsidR="007D6302">
          <w:rPr>
            <w:noProof/>
          </w:rPr>
          <w:fldChar w:fldCharType="separate"/>
        </w:r>
        <w:r w:rsidR="007D6302">
          <w:rPr>
            <w:noProof/>
          </w:rPr>
          <w:t>65</w:t>
        </w:r>
        <w:r w:rsidR="007D6302">
          <w:rPr>
            <w:noProof/>
          </w:rPr>
          <w:fldChar w:fldCharType="end"/>
        </w:r>
      </w:hyperlink>
    </w:p>
    <w:p w14:paraId="10F0D0F9" w14:textId="1BBFAB69" w:rsidR="007D6302" w:rsidRDefault="0090517F">
      <w:pPr>
        <w:pStyle w:val="TOC1"/>
        <w:rPr>
          <w:rFonts w:asciiTheme="minorHAnsi" w:eastAsiaTheme="minorEastAsia" w:hAnsiTheme="minorHAnsi" w:cstheme="minorBidi"/>
          <w:noProof/>
          <w:sz w:val="22"/>
          <w:szCs w:val="22"/>
          <w:lang w:val="en-US"/>
        </w:rPr>
      </w:pPr>
      <w:hyperlink w:anchor="_Toc60166756" w:history="1">
        <w:r w:rsidR="007D6302" w:rsidRPr="00CE71B9">
          <w:rPr>
            <w:rStyle w:val="Hyperlink"/>
            <w:noProof/>
            <w:lang w:val="en-US"/>
          </w:rPr>
          <w:t>33.</w:t>
        </w:r>
        <w:r w:rsidR="007D6302" w:rsidRPr="00CE71B9">
          <w:rPr>
            <w:rStyle w:val="Hyperlink"/>
            <w:noProof/>
            <w:lang w:val="en-US"/>
          </w:rPr>
          <w:tab/>
          <w:t>TERMINATION AND BREACH</w:t>
        </w:r>
        <w:r w:rsidR="007D6302">
          <w:rPr>
            <w:noProof/>
          </w:rPr>
          <w:tab/>
        </w:r>
        <w:r w:rsidR="007D6302">
          <w:rPr>
            <w:noProof/>
          </w:rPr>
          <w:fldChar w:fldCharType="begin"/>
        </w:r>
        <w:r w:rsidR="007D6302">
          <w:rPr>
            <w:noProof/>
          </w:rPr>
          <w:instrText xml:space="preserve"> PAGEREF _Toc60166756 \h </w:instrText>
        </w:r>
        <w:r w:rsidR="007D6302">
          <w:rPr>
            <w:noProof/>
          </w:rPr>
        </w:r>
        <w:r w:rsidR="007D6302">
          <w:rPr>
            <w:noProof/>
          </w:rPr>
          <w:fldChar w:fldCharType="separate"/>
        </w:r>
        <w:r w:rsidR="007D6302">
          <w:rPr>
            <w:noProof/>
          </w:rPr>
          <w:t>67</w:t>
        </w:r>
        <w:r w:rsidR="007D6302">
          <w:rPr>
            <w:noProof/>
          </w:rPr>
          <w:fldChar w:fldCharType="end"/>
        </w:r>
      </w:hyperlink>
    </w:p>
    <w:p w14:paraId="018D8913" w14:textId="6D17E8DA" w:rsidR="007D6302" w:rsidRDefault="0090517F">
      <w:pPr>
        <w:pStyle w:val="TOC1"/>
        <w:rPr>
          <w:rFonts w:asciiTheme="minorHAnsi" w:eastAsiaTheme="minorEastAsia" w:hAnsiTheme="minorHAnsi" w:cstheme="minorBidi"/>
          <w:noProof/>
          <w:sz w:val="22"/>
          <w:szCs w:val="22"/>
          <w:lang w:val="en-US"/>
        </w:rPr>
      </w:pPr>
      <w:hyperlink w:anchor="_Toc60166757" w:history="1">
        <w:r w:rsidR="007D6302" w:rsidRPr="00CE71B9">
          <w:rPr>
            <w:rStyle w:val="Hyperlink"/>
            <w:noProof/>
            <w:lang w:val="en-US"/>
          </w:rPr>
          <w:t>34.</w:t>
        </w:r>
        <w:r w:rsidR="007D6302" w:rsidRPr="00CE71B9">
          <w:rPr>
            <w:rStyle w:val="Hyperlink"/>
            <w:noProof/>
            <w:lang w:val="en-US"/>
          </w:rPr>
          <w:tab/>
          <w:t>DISPUTE RESOLUTION</w:t>
        </w:r>
        <w:r w:rsidR="007D6302">
          <w:rPr>
            <w:noProof/>
          </w:rPr>
          <w:tab/>
        </w:r>
        <w:r w:rsidR="007D6302">
          <w:rPr>
            <w:noProof/>
          </w:rPr>
          <w:fldChar w:fldCharType="begin"/>
        </w:r>
        <w:r w:rsidR="007D6302">
          <w:rPr>
            <w:noProof/>
          </w:rPr>
          <w:instrText xml:space="preserve"> PAGEREF _Toc60166757 \h </w:instrText>
        </w:r>
        <w:r w:rsidR="007D6302">
          <w:rPr>
            <w:noProof/>
          </w:rPr>
        </w:r>
        <w:r w:rsidR="007D6302">
          <w:rPr>
            <w:noProof/>
          </w:rPr>
          <w:fldChar w:fldCharType="separate"/>
        </w:r>
        <w:r w:rsidR="007D6302">
          <w:rPr>
            <w:noProof/>
          </w:rPr>
          <w:t>68</w:t>
        </w:r>
        <w:r w:rsidR="007D6302">
          <w:rPr>
            <w:noProof/>
          </w:rPr>
          <w:fldChar w:fldCharType="end"/>
        </w:r>
      </w:hyperlink>
    </w:p>
    <w:p w14:paraId="2DD03C40" w14:textId="13142FA1" w:rsidR="007D6302" w:rsidRDefault="0090517F">
      <w:pPr>
        <w:pStyle w:val="TOC1"/>
        <w:rPr>
          <w:rFonts w:asciiTheme="minorHAnsi" w:eastAsiaTheme="minorEastAsia" w:hAnsiTheme="minorHAnsi" w:cstheme="minorBidi"/>
          <w:noProof/>
          <w:sz w:val="22"/>
          <w:szCs w:val="22"/>
          <w:lang w:val="en-US"/>
        </w:rPr>
      </w:pPr>
      <w:hyperlink w:anchor="_Toc60166758" w:history="1">
        <w:r w:rsidR="007D6302" w:rsidRPr="00CE71B9">
          <w:rPr>
            <w:rStyle w:val="Hyperlink"/>
            <w:noProof/>
            <w:lang w:val="en-US"/>
          </w:rPr>
          <w:t>35.</w:t>
        </w:r>
        <w:r w:rsidR="007D6302" w:rsidRPr="00CE71B9">
          <w:rPr>
            <w:rStyle w:val="Hyperlink"/>
            <w:noProof/>
            <w:lang w:val="en-US"/>
          </w:rPr>
          <w:tab/>
          <w:t>GENERAL PROVISIONS</w:t>
        </w:r>
        <w:r w:rsidR="007D6302">
          <w:rPr>
            <w:noProof/>
          </w:rPr>
          <w:tab/>
        </w:r>
        <w:r w:rsidR="007D6302">
          <w:rPr>
            <w:noProof/>
          </w:rPr>
          <w:fldChar w:fldCharType="begin"/>
        </w:r>
        <w:r w:rsidR="007D6302">
          <w:rPr>
            <w:noProof/>
          </w:rPr>
          <w:instrText xml:space="preserve"> PAGEREF _Toc60166758 \h </w:instrText>
        </w:r>
        <w:r w:rsidR="007D6302">
          <w:rPr>
            <w:noProof/>
          </w:rPr>
        </w:r>
        <w:r w:rsidR="007D6302">
          <w:rPr>
            <w:noProof/>
          </w:rPr>
          <w:fldChar w:fldCharType="separate"/>
        </w:r>
        <w:r w:rsidR="007D6302">
          <w:rPr>
            <w:noProof/>
          </w:rPr>
          <w:t>71</w:t>
        </w:r>
        <w:r w:rsidR="007D6302">
          <w:rPr>
            <w:noProof/>
          </w:rPr>
          <w:fldChar w:fldCharType="end"/>
        </w:r>
      </w:hyperlink>
    </w:p>
    <w:p w14:paraId="28A42C62" w14:textId="0FDC4B13" w:rsidR="007D6302" w:rsidRDefault="0090517F">
      <w:pPr>
        <w:pStyle w:val="TOC1"/>
        <w:rPr>
          <w:rFonts w:asciiTheme="minorHAnsi" w:eastAsiaTheme="minorEastAsia" w:hAnsiTheme="minorHAnsi" w:cstheme="minorBidi"/>
          <w:noProof/>
          <w:sz w:val="22"/>
          <w:szCs w:val="22"/>
          <w:lang w:val="en-US"/>
        </w:rPr>
      </w:pPr>
      <w:hyperlink w:anchor="_Toc60166759" w:history="1">
        <w:r w:rsidR="007D6302" w:rsidRPr="00CE71B9">
          <w:rPr>
            <w:rStyle w:val="Hyperlink"/>
            <w:noProof/>
            <w:lang w:val="en-US"/>
          </w:rPr>
          <w:t>36.</w:t>
        </w:r>
        <w:r w:rsidR="007D6302" w:rsidRPr="00CE71B9">
          <w:rPr>
            <w:rStyle w:val="Hyperlink"/>
            <w:noProof/>
            <w:lang w:val="en-US"/>
          </w:rPr>
          <w:tab/>
          <w:t>EFFECTIVE DATE OF THE CONTRACT</w:t>
        </w:r>
        <w:r w:rsidR="007D6302">
          <w:rPr>
            <w:noProof/>
          </w:rPr>
          <w:tab/>
        </w:r>
        <w:r w:rsidR="007D6302">
          <w:rPr>
            <w:noProof/>
          </w:rPr>
          <w:fldChar w:fldCharType="begin"/>
        </w:r>
        <w:r w:rsidR="007D6302">
          <w:rPr>
            <w:noProof/>
          </w:rPr>
          <w:instrText xml:space="preserve"> PAGEREF _Toc60166759 \h </w:instrText>
        </w:r>
        <w:r w:rsidR="007D6302">
          <w:rPr>
            <w:noProof/>
          </w:rPr>
        </w:r>
        <w:r w:rsidR="007D6302">
          <w:rPr>
            <w:noProof/>
          </w:rPr>
          <w:fldChar w:fldCharType="separate"/>
        </w:r>
        <w:r w:rsidR="007D6302">
          <w:rPr>
            <w:noProof/>
          </w:rPr>
          <w:t>72</w:t>
        </w:r>
        <w:r w:rsidR="007D6302">
          <w:rPr>
            <w:noProof/>
          </w:rPr>
          <w:fldChar w:fldCharType="end"/>
        </w:r>
      </w:hyperlink>
    </w:p>
    <w:p w14:paraId="4A3ECB4D" w14:textId="77777777" w:rsidR="008737EE" w:rsidRDefault="00780073" w:rsidP="00803FD6">
      <w:pPr>
        <w:pStyle w:val="BodyText"/>
        <w:spacing w:after="120"/>
        <w:rPr>
          <w:sz w:val="22"/>
          <w:szCs w:val="22"/>
          <w:lang w:val="en-US"/>
        </w:rPr>
      </w:pPr>
      <w:r w:rsidRPr="00176105">
        <w:rPr>
          <w:sz w:val="22"/>
          <w:szCs w:val="22"/>
          <w:lang w:val="en-US"/>
        </w:rPr>
        <w:fldChar w:fldCharType="end"/>
      </w:r>
    </w:p>
    <w:p w14:paraId="5206B177" w14:textId="6BB99966" w:rsidR="00B900D7" w:rsidRDefault="00B900D7" w:rsidP="00803FD6">
      <w:pPr>
        <w:pStyle w:val="BodyText"/>
        <w:spacing w:after="120"/>
        <w:rPr>
          <w:bCs/>
          <w:sz w:val="22"/>
          <w:szCs w:val="22"/>
          <w:lang w:val="en-US"/>
        </w:rPr>
      </w:pPr>
      <w:r w:rsidRPr="00B900D7">
        <w:rPr>
          <w:b/>
          <w:sz w:val="22"/>
          <w:szCs w:val="22"/>
          <w:lang w:val="en-US"/>
        </w:rPr>
        <w:t>LIST OF ANNEXES</w:t>
      </w:r>
      <w:r>
        <w:rPr>
          <w:bCs/>
          <w:sz w:val="22"/>
          <w:szCs w:val="22"/>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5880"/>
      </w:tblGrid>
      <w:tr w:rsidR="00B900D7" w14:paraId="709A08A8" w14:textId="77777777" w:rsidTr="00B900D7">
        <w:tc>
          <w:tcPr>
            <w:tcW w:w="2425" w:type="dxa"/>
          </w:tcPr>
          <w:p w14:paraId="5DFA9575" w14:textId="24F3F453" w:rsidR="00B900D7" w:rsidRPr="00B900D7" w:rsidRDefault="00B900D7" w:rsidP="00803FD6">
            <w:pPr>
              <w:pStyle w:val="BodyText"/>
              <w:spacing w:after="120"/>
              <w:rPr>
                <w:bCs/>
                <w:sz w:val="22"/>
                <w:szCs w:val="22"/>
                <w:lang w:val="en-US"/>
              </w:rPr>
            </w:pPr>
            <w:r>
              <w:rPr>
                <w:bCs/>
                <w:sz w:val="22"/>
                <w:szCs w:val="22"/>
                <w:lang w:val="en-US"/>
              </w:rPr>
              <w:t>ANNEX A</w:t>
            </w:r>
          </w:p>
        </w:tc>
        <w:tc>
          <w:tcPr>
            <w:tcW w:w="5880" w:type="dxa"/>
          </w:tcPr>
          <w:p w14:paraId="71449F23" w14:textId="4450DA87" w:rsidR="00B900D7" w:rsidRPr="00B900D7" w:rsidRDefault="00B900D7" w:rsidP="00803FD6">
            <w:pPr>
              <w:pStyle w:val="BodyText"/>
              <w:spacing w:after="120"/>
              <w:rPr>
                <w:bCs/>
                <w:sz w:val="22"/>
                <w:szCs w:val="22"/>
                <w:lang w:val="en-US"/>
              </w:rPr>
            </w:pPr>
            <w:r w:rsidRPr="00B900D7">
              <w:rPr>
                <w:bCs/>
                <w:sz w:val="22"/>
                <w:szCs w:val="22"/>
                <w:lang w:val="en-US"/>
              </w:rPr>
              <w:t>LICENSE</w:t>
            </w:r>
          </w:p>
        </w:tc>
      </w:tr>
      <w:tr w:rsidR="00B900D7" w14:paraId="0A7D5934" w14:textId="77777777" w:rsidTr="00B900D7">
        <w:tc>
          <w:tcPr>
            <w:tcW w:w="2425" w:type="dxa"/>
          </w:tcPr>
          <w:p w14:paraId="604B1A7A" w14:textId="2078FDBC" w:rsidR="00B900D7" w:rsidRPr="00B900D7" w:rsidRDefault="00B900D7" w:rsidP="00803FD6">
            <w:pPr>
              <w:pStyle w:val="BodyText"/>
              <w:spacing w:after="120"/>
              <w:rPr>
                <w:bCs/>
                <w:sz w:val="22"/>
                <w:szCs w:val="22"/>
                <w:lang w:val="en-US"/>
              </w:rPr>
            </w:pPr>
            <w:r>
              <w:rPr>
                <w:bCs/>
                <w:sz w:val="22"/>
                <w:szCs w:val="22"/>
                <w:lang w:val="en-US"/>
              </w:rPr>
              <w:t>ANNEX B</w:t>
            </w:r>
          </w:p>
        </w:tc>
        <w:tc>
          <w:tcPr>
            <w:tcW w:w="5880" w:type="dxa"/>
          </w:tcPr>
          <w:p w14:paraId="3C43A77E" w14:textId="43F60226" w:rsidR="00B900D7" w:rsidRPr="00B900D7" w:rsidRDefault="00B900D7" w:rsidP="00803FD6">
            <w:pPr>
              <w:pStyle w:val="BodyText"/>
              <w:spacing w:after="120"/>
              <w:rPr>
                <w:bCs/>
                <w:sz w:val="22"/>
                <w:szCs w:val="22"/>
                <w:lang w:val="en-US"/>
              </w:rPr>
            </w:pPr>
            <w:r w:rsidRPr="00B900D7">
              <w:rPr>
                <w:bCs/>
                <w:sz w:val="22"/>
                <w:szCs w:val="22"/>
                <w:lang w:val="en-US"/>
              </w:rPr>
              <w:t>CONTRACT AREA</w:t>
            </w:r>
          </w:p>
        </w:tc>
      </w:tr>
      <w:tr w:rsidR="00B900D7" w14:paraId="23D5D060" w14:textId="77777777" w:rsidTr="00B900D7">
        <w:tc>
          <w:tcPr>
            <w:tcW w:w="2425" w:type="dxa"/>
          </w:tcPr>
          <w:p w14:paraId="05D3DDDC" w14:textId="0B5DCE2E" w:rsidR="00B900D7" w:rsidRPr="00B900D7" w:rsidRDefault="00B900D7" w:rsidP="00803FD6">
            <w:pPr>
              <w:pStyle w:val="BodyText"/>
              <w:spacing w:after="120"/>
              <w:rPr>
                <w:bCs/>
                <w:sz w:val="22"/>
                <w:szCs w:val="22"/>
                <w:lang w:val="en-US"/>
              </w:rPr>
            </w:pPr>
            <w:r>
              <w:rPr>
                <w:bCs/>
                <w:sz w:val="22"/>
                <w:szCs w:val="22"/>
                <w:lang w:val="en-US"/>
              </w:rPr>
              <w:t>ANNEX C</w:t>
            </w:r>
          </w:p>
        </w:tc>
        <w:tc>
          <w:tcPr>
            <w:tcW w:w="5880" w:type="dxa"/>
          </w:tcPr>
          <w:p w14:paraId="2BF2FCB7" w14:textId="595DCA1B" w:rsidR="00B900D7" w:rsidRPr="00B900D7" w:rsidRDefault="00B900D7" w:rsidP="00803FD6">
            <w:pPr>
              <w:pStyle w:val="BodyText"/>
              <w:spacing w:after="120"/>
              <w:rPr>
                <w:bCs/>
                <w:sz w:val="22"/>
                <w:szCs w:val="22"/>
                <w:lang w:val="en-US"/>
              </w:rPr>
            </w:pPr>
            <w:r w:rsidRPr="00B900D7">
              <w:rPr>
                <w:bCs/>
                <w:sz w:val="22"/>
                <w:szCs w:val="22"/>
                <w:lang w:val="en-US"/>
              </w:rPr>
              <w:t>ACCOUNTING PROCEDURE</w:t>
            </w:r>
          </w:p>
        </w:tc>
      </w:tr>
      <w:tr w:rsidR="00B900D7" w14:paraId="718041ED" w14:textId="77777777" w:rsidTr="00B900D7">
        <w:tc>
          <w:tcPr>
            <w:tcW w:w="2425" w:type="dxa"/>
          </w:tcPr>
          <w:p w14:paraId="5CA7A8D2" w14:textId="3E8B9B84" w:rsidR="00B900D7" w:rsidRPr="00B900D7" w:rsidRDefault="00B900D7" w:rsidP="00803FD6">
            <w:pPr>
              <w:pStyle w:val="BodyText"/>
              <w:spacing w:after="120"/>
              <w:rPr>
                <w:bCs/>
                <w:sz w:val="22"/>
                <w:szCs w:val="22"/>
                <w:lang w:val="en-US"/>
              </w:rPr>
            </w:pPr>
            <w:r>
              <w:rPr>
                <w:bCs/>
                <w:sz w:val="22"/>
                <w:szCs w:val="22"/>
                <w:lang w:val="en-US"/>
              </w:rPr>
              <w:t>ANNEX D</w:t>
            </w:r>
          </w:p>
        </w:tc>
        <w:tc>
          <w:tcPr>
            <w:tcW w:w="5880" w:type="dxa"/>
          </w:tcPr>
          <w:p w14:paraId="2704781A" w14:textId="7BDA736F" w:rsidR="00B900D7" w:rsidRPr="00B900D7" w:rsidRDefault="00B900D7" w:rsidP="00803FD6">
            <w:pPr>
              <w:pStyle w:val="BodyText"/>
              <w:spacing w:after="120"/>
              <w:rPr>
                <w:bCs/>
                <w:sz w:val="22"/>
                <w:szCs w:val="22"/>
                <w:lang w:val="en-US"/>
              </w:rPr>
            </w:pPr>
            <w:r w:rsidRPr="00B900D7">
              <w:rPr>
                <w:bCs/>
                <w:sz w:val="22"/>
                <w:szCs w:val="22"/>
                <w:lang w:val="en-US"/>
              </w:rPr>
              <w:t>MINIMUM WORK PROGRAM</w:t>
            </w:r>
          </w:p>
        </w:tc>
      </w:tr>
      <w:tr w:rsidR="00B900D7" w14:paraId="03188E1D" w14:textId="77777777" w:rsidTr="00B900D7">
        <w:tc>
          <w:tcPr>
            <w:tcW w:w="2425" w:type="dxa"/>
          </w:tcPr>
          <w:p w14:paraId="606E220C" w14:textId="6415B6AE" w:rsidR="00B900D7" w:rsidRPr="00B900D7" w:rsidRDefault="00B900D7" w:rsidP="00803FD6">
            <w:pPr>
              <w:pStyle w:val="BodyText"/>
              <w:spacing w:after="120"/>
              <w:rPr>
                <w:bCs/>
                <w:sz w:val="22"/>
                <w:szCs w:val="22"/>
                <w:lang w:val="en-US"/>
              </w:rPr>
            </w:pPr>
            <w:r>
              <w:rPr>
                <w:bCs/>
                <w:sz w:val="22"/>
                <w:szCs w:val="22"/>
                <w:lang w:val="en-US"/>
              </w:rPr>
              <w:t>ANNEX E</w:t>
            </w:r>
          </w:p>
        </w:tc>
        <w:tc>
          <w:tcPr>
            <w:tcW w:w="5880" w:type="dxa"/>
          </w:tcPr>
          <w:p w14:paraId="7C1D176C" w14:textId="0FC622DB" w:rsidR="00B900D7" w:rsidRPr="00B900D7" w:rsidRDefault="00B900D7" w:rsidP="00B900D7">
            <w:pPr>
              <w:pStyle w:val="BodyText"/>
              <w:spacing w:after="120"/>
              <w:rPr>
                <w:bCs/>
                <w:sz w:val="22"/>
                <w:szCs w:val="22"/>
                <w:lang w:val="en-US"/>
              </w:rPr>
            </w:pPr>
            <w:r w:rsidRPr="00B900D7">
              <w:rPr>
                <w:bCs/>
                <w:sz w:val="22"/>
                <w:szCs w:val="22"/>
                <w:lang w:val="en-US"/>
              </w:rPr>
              <w:t xml:space="preserve">ADDRESS OF THE </w:t>
            </w:r>
            <w:r w:rsidRPr="00420448">
              <w:rPr>
                <w:bCs/>
                <w:sz w:val="22"/>
                <w:szCs w:val="22"/>
                <w:lang w:val="en-US"/>
              </w:rPr>
              <w:t>PARTIES AND NOC</w:t>
            </w:r>
          </w:p>
        </w:tc>
      </w:tr>
      <w:tr w:rsidR="00B900D7" w14:paraId="0DBAE0BB" w14:textId="77777777" w:rsidTr="00B900D7">
        <w:tc>
          <w:tcPr>
            <w:tcW w:w="2425" w:type="dxa"/>
          </w:tcPr>
          <w:p w14:paraId="60109605" w14:textId="16F1331E" w:rsidR="00B900D7" w:rsidRPr="00B900D7" w:rsidRDefault="00B900D7" w:rsidP="00803FD6">
            <w:pPr>
              <w:pStyle w:val="BodyText"/>
              <w:spacing w:after="120"/>
              <w:rPr>
                <w:bCs/>
                <w:sz w:val="22"/>
                <w:szCs w:val="22"/>
                <w:lang w:val="en-US"/>
              </w:rPr>
            </w:pPr>
            <w:r w:rsidRPr="00B900D7">
              <w:rPr>
                <w:bCs/>
                <w:sz w:val="22"/>
                <w:szCs w:val="22"/>
                <w:lang w:val="en-US"/>
              </w:rPr>
              <w:t>ANNEX F</w:t>
            </w:r>
          </w:p>
        </w:tc>
        <w:tc>
          <w:tcPr>
            <w:tcW w:w="5880" w:type="dxa"/>
          </w:tcPr>
          <w:p w14:paraId="77583374" w14:textId="29299AA4" w:rsidR="00B900D7" w:rsidRPr="00B900D7" w:rsidRDefault="00B900D7" w:rsidP="00B900D7">
            <w:pPr>
              <w:pStyle w:val="BodyText"/>
              <w:spacing w:after="120"/>
              <w:rPr>
                <w:bCs/>
                <w:sz w:val="22"/>
                <w:szCs w:val="22"/>
                <w:lang w:val="en-US"/>
              </w:rPr>
            </w:pPr>
            <w:r w:rsidRPr="00B900D7">
              <w:rPr>
                <w:bCs/>
                <w:sz w:val="22"/>
                <w:szCs w:val="22"/>
                <w:lang w:val="en-US"/>
              </w:rPr>
              <w:t>THIRD PARTY INTERESTS IN CONTRACT AREA</w:t>
            </w:r>
          </w:p>
        </w:tc>
      </w:tr>
    </w:tbl>
    <w:p w14:paraId="0CD9F7CC" w14:textId="4EB66FC8" w:rsidR="00780073" w:rsidRPr="00B900D7" w:rsidRDefault="00780073" w:rsidP="00803FD6">
      <w:pPr>
        <w:pStyle w:val="BodyText"/>
        <w:spacing w:after="120"/>
        <w:rPr>
          <w:b/>
          <w:bCs/>
          <w:sz w:val="22"/>
          <w:szCs w:val="22"/>
          <w:lang w:val="en-US"/>
        </w:rPr>
        <w:sectPr w:rsidR="00780073" w:rsidRPr="00B900D7" w:rsidSect="00A84B38">
          <w:headerReference w:type="default" r:id="rId14"/>
          <w:footerReference w:type="default" r:id="rId15"/>
          <w:headerReference w:type="first" r:id="rId16"/>
          <w:footerReference w:type="first" r:id="rId17"/>
          <w:pgSz w:w="11909" w:h="16834" w:code="9"/>
          <w:pgMar w:top="1440" w:right="1797" w:bottom="1276" w:left="1797" w:header="964" w:footer="580" w:gutter="0"/>
          <w:pgNumType w:fmt="lowerRoman" w:start="1"/>
          <w:cols w:space="720"/>
          <w:titlePg/>
          <w:docGrid w:linePitch="360"/>
        </w:sectPr>
      </w:pPr>
    </w:p>
    <w:bookmarkEnd w:id="2"/>
    <w:p w14:paraId="2103FEA4" w14:textId="77777777" w:rsidR="00A67C75" w:rsidRPr="00176105" w:rsidRDefault="00A67C75" w:rsidP="00A67C75">
      <w:pPr>
        <w:pStyle w:val="BodyText"/>
        <w:jc w:val="center"/>
        <w:rPr>
          <w:b/>
          <w:bCs/>
          <w:sz w:val="22"/>
          <w:szCs w:val="22"/>
          <w:lang w:val="en-US"/>
        </w:rPr>
      </w:pPr>
      <w:r w:rsidRPr="00176105">
        <w:rPr>
          <w:b/>
          <w:bCs/>
          <w:sz w:val="22"/>
          <w:szCs w:val="22"/>
          <w:lang w:val="en-US"/>
        </w:rPr>
        <w:lastRenderedPageBreak/>
        <w:t>PRODUCTION SHARING CONTRACT</w:t>
      </w:r>
    </w:p>
    <w:p w14:paraId="314C8F87" w14:textId="304B3D92" w:rsidR="00780073" w:rsidRPr="00176105" w:rsidRDefault="008053D6">
      <w:pPr>
        <w:pStyle w:val="BodyText"/>
        <w:rPr>
          <w:rFonts w:asciiTheme="minorHAnsi" w:hAnsiTheme="minorHAnsi"/>
          <w:sz w:val="22"/>
          <w:szCs w:val="22"/>
          <w:lang w:val="en-US"/>
        </w:rPr>
      </w:pPr>
      <w:r w:rsidRPr="00176105">
        <w:rPr>
          <w:bCs/>
          <w:sz w:val="22"/>
          <w:szCs w:val="22"/>
          <w:lang w:val="en-US"/>
        </w:rPr>
        <w:t>This Production Sharing Contract</w:t>
      </w:r>
      <w:r w:rsidRPr="00176105">
        <w:rPr>
          <w:b/>
          <w:bCs/>
          <w:sz w:val="22"/>
          <w:szCs w:val="22"/>
          <w:lang w:val="en-US"/>
        </w:rPr>
        <w:t xml:space="preserve"> </w:t>
      </w:r>
      <w:r w:rsidRPr="00176105">
        <w:rPr>
          <w:bCs/>
          <w:sz w:val="22"/>
          <w:szCs w:val="22"/>
          <w:lang w:val="en-US"/>
        </w:rPr>
        <w:t>(</w:t>
      </w:r>
      <w:r w:rsidR="004D44B6">
        <w:rPr>
          <w:bCs/>
          <w:sz w:val="22"/>
          <w:szCs w:val="22"/>
          <w:lang w:val="en-US"/>
        </w:rPr>
        <w:t>“</w:t>
      </w:r>
      <w:r w:rsidRPr="00176105">
        <w:rPr>
          <w:b/>
          <w:bCs/>
          <w:sz w:val="22"/>
          <w:szCs w:val="22"/>
          <w:lang w:val="en-US"/>
        </w:rPr>
        <w:t>Contract</w:t>
      </w:r>
      <w:r w:rsidR="004D44B6">
        <w:rPr>
          <w:bCs/>
          <w:sz w:val="22"/>
          <w:szCs w:val="22"/>
          <w:lang w:val="en-US"/>
        </w:rPr>
        <w:t>”</w:t>
      </w:r>
      <w:r w:rsidRPr="00176105">
        <w:rPr>
          <w:bCs/>
          <w:sz w:val="22"/>
          <w:szCs w:val="22"/>
          <w:lang w:val="en-US"/>
        </w:rPr>
        <w:t xml:space="preserve">) </w:t>
      </w:r>
      <w:r w:rsidR="00780073" w:rsidRPr="00176105">
        <w:rPr>
          <w:sz w:val="22"/>
          <w:szCs w:val="22"/>
          <w:lang w:val="en-US"/>
        </w:rPr>
        <w:t xml:space="preserve">is </w:t>
      </w:r>
      <w:r w:rsidRPr="00176105">
        <w:rPr>
          <w:sz w:val="22"/>
          <w:szCs w:val="22"/>
          <w:lang w:val="en-US"/>
        </w:rPr>
        <w:t xml:space="preserve">made and entered into as of </w:t>
      </w:r>
      <w:r w:rsidRPr="003C1289">
        <w:rPr>
          <w:sz w:val="22"/>
          <w:szCs w:val="22"/>
          <w:highlight w:val="yellow"/>
          <w:lang w:val="en-US"/>
        </w:rPr>
        <w:t>-----</w:t>
      </w:r>
      <w:r w:rsidRPr="003C1289">
        <w:rPr>
          <w:sz w:val="22"/>
          <w:szCs w:val="22"/>
          <w:lang w:val="en-US"/>
        </w:rPr>
        <w:t xml:space="preserve">, </w:t>
      </w:r>
      <w:r w:rsidR="00885374">
        <w:rPr>
          <w:sz w:val="22"/>
          <w:szCs w:val="22"/>
          <w:lang w:val="en-US"/>
        </w:rPr>
        <w:t>2021</w:t>
      </w:r>
      <w:r w:rsidRPr="00176105">
        <w:rPr>
          <w:sz w:val="22"/>
          <w:szCs w:val="22"/>
          <w:lang w:val="en-US"/>
        </w:rPr>
        <w:t xml:space="preserve"> by and between: </w:t>
      </w:r>
    </w:p>
    <w:p w14:paraId="612AFF7D" w14:textId="1AFFB773" w:rsidR="00780073" w:rsidRPr="00176105" w:rsidRDefault="008053D6" w:rsidP="00846E0C">
      <w:pPr>
        <w:pStyle w:val="FWParties"/>
        <w:rPr>
          <w:sz w:val="22"/>
          <w:szCs w:val="22"/>
          <w:lang w:val="en-US"/>
        </w:rPr>
      </w:pPr>
      <w:r w:rsidRPr="00176105">
        <w:rPr>
          <w:bCs/>
          <w:sz w:val="22"/>
          <w:szCs w:val="22"/>
          <w:lang w:val="en-US"/>
        </w:rPr>
        <w:t xml:space="preserve">The State of Georgia (the </w:t>
      </w:r>
      <w:r w:rsidR="004D44B6">
        <w:rPr>
          <w:bCs/>
          <w:sz w:val="22"/>
          <w:szCs w:val="22"/>
          <w:lang w:val="en-US"/>
        </w:rPr>
        <w:t>“</w:t>
      </w:r>
      <w:r w:rsidRPr="00176105">
        <w:rPr>
          <w:b/>
          <w:bCs/>
          <w:sz w:val="22"/>
          <w:szCs w:val="22"/>
          <w:lang w:val="en-US"/>
        </w:rPr>
        <w:t>State</w:t>
      </w:r>
      <w:r w:rsidR="004D44B6">
        <w:rPr>
          <w:bCs/>
          <w:sz w:val="22"/>
          <w:szCs w:val="22"/>
          <w:lang w:val="en-US"/>
        </w:rPr>
        <w:t>”</w:t>
      </w:r>
      <w:r w:rsidRPr="00176105">
        <w:rPr>
          <w:bCs/>
          <w:sz w:val="22"/>
          <w:szCs w:val="22"/>
          <w:lang w:val="en-US"/>
        </w:rPr>
        <w:t xml:space="preserve">) represented for this purpose by Legal Entity of Public Law State Agency for Oil and Gas of the Ministry of Economy and Sustainable Development of Georgia (the </w:t>
      </w:r>
      <w:r w:rsidR="004D44B6">
        <w:rPr>
          <w:bCs/>
          <w:sz w:val="22"/>
          <w:szCs w:val="22"/>
          <w:lang w:val="en-US"/>
        </w:rPr>
        <w:t>“</w:t>
      </w:r>
      <w:r w:rsidRPr="00176105">
        <w:rPr>
          <w:b/>
          <w:bCs/>
          <w:sz w:val="22"/>
          <w:szCs w:val="22"/>
          <w:lang w:val="en-US"/>
        </w:rPr>
        <w:t>Agency</w:t>
      </w:r>
      <w:r w:rsidR="004D44B6">
        <w:rPr>
          <w:bCs/>
          <w:sz w:val="22"/>
          <w:szCs w:val="22"/>
          <w:lang w:val="en-US"/>
        </w:rPr>
        <w:t>”</w:t>
      </w:r>
      <w:r w:rsidRPr="00176105">
        <w:rPr>
          <w:bCs/>
          <w:sz w:val="22"/>
          <w:szCs w:val="22"/>
          <w:lang w:val="en-US"/>
        </w:rPr>
        <w:t>), and</w:t>
      </w:r>
    </w:p>
    <w:p w14:paraId="49984942" w14:textId="704D5144" w:rsidR="00780073" w:rsidRPr="00176105" w:rsidRDefault="008053D6" w:rsidP="00780073">
      <w:pPr>
        <w:pStyle w:val="FWParties"/>
        <w:rPr>
          <w:sz w:val="22"/>
          <w:szCs w:val="22"/>
          <w:lang w:val="en-US"/>
        </w:rPr>
      </w:pPr>
      <w:r w:rsidRPr="00176105">
        <w:rPr>
          <w:sz w:val="22"/>
          <w:szCs w:val="22"/>
          <w:lang w:val="en-US"/>
        </w:rPr>
        <w:t xml:space="preserve">SC OMV Petrom SA, a company organized and existing under the laws of Romania, administered under two-tier system, with its main office at 22 Coralilor Street, Petrom City, 1st District, 013329, Bucharest, Romania, registered with the Trade Registry under No J40/8302/1997, Sole Registration Number 1590082, Fiscal Attribute RO, with a subscribed and paid share capital of Lei 5,664,410,833.50, through its authorized representatives (the </w:t>
      </w:r>
      <w:r w:rsidR="004D44B6">
        <w:rPr>
          <w:sz w:val="22"/>
          <w:szCs w:val="22"/>
          <w:lang w:val="en-US"/>
        </w:rPr>
        <w:t>“</w:t>
      </w:r>
      <w:r w:rsidRPr="00176105">
        <w:rPr>
          <w:b/>
          <w:bCs/>
          <w:sz w:val="22"/>
          <w:szCs w:val="22"/>
          <w:lang w:val="en-US"/>
        </w:rPr>
        <w:t>Contractor</w:t>
      </w:r>
      <w:r w:rsidR="004D44B6">
        <w:rPr>
          <w:sz w:val="22"/>
          <w:szCs w:val="22"/>
          <w:lang w:val="en-US"/>
        </w:rPr>
        <w:t>”</w:t>
      </w:r>
      <w:r w:rsidRPr="00176105">
        <w:rPr>
          <w:sz w:val="22"/>
          <w:szCs w:val="22"/>
          <w:lang w:val="en-US"/>
        </w:rPr>
        <w:t>).</w:t>
      </w:r>
    </w:p>
    <w:p w14:paraId="723F4390" w14:textId="009CF2AA" w:rsidR="008053D6" w:rsidRPr="00176105" w:rsidRDefault="008053D6" w:rsidP="008053D6">
      <w:pPr>
        <w:pStyle w:val="BodyText"/>
        <w:rPr>
          <w:bCs/>
          <w:sz w:val="22"/>
          <w:szCs w:val="22"/>
          <w:lang w:val="en-US"/>
        </w:rPr>
      </w:pPr>
      <w:r w:rsidRPr="00176105">
        <w:rPr>
          <w:bCs/>
          <w:sz w:val="22"/>
          <w:szCs w:val="22"/>
          <w:lang w:val="en-US"/>
        </w:rPr>
        <w:t xml:space="preserve">The State and Contractor may individually be referred to as a </w:t>
      </w:r>
      <w:r w:rsidR="004D44B6">
        <w:rPr>
          <w:bCs/>
          <w:sz w:val="22"/>
          <w:szCs w:val="22"/>
          <w:lang w:val="en-US"/>
        </w:rPr>
        <w:t>“</w:t>
      </w:r>
      <w:r w:rsidRPr="00176105">
        <w:rPr>
          <w:bCs/>
          <w:sz w:val="22"/>
          <w:szCs w:val="22"/>
          <w:lang w:val="en-US"/>
        </w:rPr>
        <w:t>Party</w:t>
      </w:r>
      <w:r w:rsidR="004D44B6">
        <w:rPr>
          <w:bCs/>
          <w:sz w:val="22"/>
          <w:szCs w:val="22"/>
          <w:lang w:val="en-US"/>
        </w:rPr>
        <w:t>”</w:t>
      </w:r>
      <w:r w:rsidRPr="00176105">
        <w:rPr>
          <w:bCs/>
          <w:sz w:val="22"/>
          <w:szCs w:val="22"/>
          <w:lang w:val="en-US"/>
        </w:rPr>
        <w:t xml:space="preserve"> and collectively as the </w:t>
      </w:r>
      <w:r w:rsidR="004D44B6">
        <w:rPr>
          <w:bCs/>
          <w:sz w:val="22"/>
          <w:szCs w:val="22"/>
          <w:lang w:val="en-US"/>
        </w:rPr>
        <w:t>“</w:t>
      </w:r>
      <w:r w:rsidRPr="00176105">
        <w:rPr>
          <w:bCs/>
          <w:sz w:val="22"/>
          <w:szCs w:val="22"/>
          <w:lang w:val="en-US"/>
        </w:rPr>
        <w:t>Parties</w:t>
      </w:r>
      <w:r w:rsidR="004D44B6">
        <w:rPr>
          <w:bCs/>
          <w:sz w:val="22"/>
          <w:szCs w:val="22"/>
          <w:lang w:val="en-US"/>
        </w:rPr>
        <w:t>”</w:t>
      </w:r>
      <w:r w:rsidRPr="00176105">
        <w:rPr>
          <w:bCs/>
          <w:sz w:val="22"/>
          <w:szCs w:val="22"/>
          <w:lang w:val="en-US"/>
        </w:rPr>
        <w:t>.</w:t>
      </w:r>
    </w:p>
    <w:p w14:paraId="000FDC4F" w14:textId="77777777" w:rsidR="00780073" w:rsidRPr="00176105" w:rsidRDefault="008053D6" w:rsidP="00780073">
      <w:pPr>
        <w:pStyle w:val="ParaHeading"/>
        <w:keepNext w:val="0"/>
        <w:rPr>
          <w:sz w:val="22"/>
          <w:szCs w:val="22"/>
          <w:lang w:val="en-US"/>
        </w:rPr>
      </w:pPr>
      <w:r w:rsidRPr="00176105">
        <w:rPr>
          <w:sz w:val="22"/>
          <w:szCs w:val="22"/>
          <w:lang w:val="en-US"/>
        </w:rPr>
        <w:t>RECITALS</w:t>
      </w:r>
      <w:r w:rsidR="00780073" w:rsidRPr="00176105">
        <w:rPr>
          <w:sz w:val="22"/>
          <w:szCs w:val="22"/>
          <w:lang w:val="en-US"/>
        </w:rPr>
        <w:t>:</w:t>
      </w:r>
    </w:p>
    <w:p w14:paraId="7B8372E0" w14:textId="77777777" w:rsidR="00780073" w:rsidRPr="00176105" w:rsidRDefault="008053D6" w:rsidP="00780073">
      <w:pPr>
        <w:pStyle w:val="FWRecitals"/>
        <w:rPr>
          <w:sz w:val="22"/>
          <w:szCs w:val="22"/>
          <w:lang w:val="en-US"/>
        </w:rPr>
      </w:pPr>
      <w:r w:rsidRPr="00176105">
        <w:rPr>
          <w:sz w:val="22"/>
          <w:szCs w:val="22"/>
          <w:lang w:val="en-US"/>
        </w:rPr>
        <w:t>Whereas, all oil and gas resources within the territory and under the internal waters, territorial sea, continental shelf, and exclusive economic zone of Georgia are owned by the State;</w:t>
      </w:r>
      <w:r w:rsidR="00780073" w:rsidRPr="00176105">
        <w:rPr>
          <w:sz w:val="22"/>
          <w:szCs w:val="22"/>
          <w:lang w:val="en-US"/>
        </w:rPr>
        <w:t xml:space="preserve"> </w:t>
      </w:r>
    </w:p>
    <w:p w14:paraId="7CDAF3B5" w14:textId="1F31CB18" w:rsidR="00780073" w:rsidRPr="00176105" w:rsidRDefault="008053D6" w:rsidP="00780073">
      <w:pPr>
        <w:pStyle w:val="FWRecitals"/>
        <w:rPr>
          <w:sz w:val="22"/>
          <w:szCs w:val="22"/>
          <w:lang w:val="en-US"/>
        </w:rPr>
      </w:pPr>
      <w:r w:rsidRPr="00176105">
        <w:rPr>
          <w:sz w:val="22"/>
          <w:szCs w:val="22"/>
          <w:lang w:val="en-US"/>
        </w:rPr>
        <w:t xml:space="preserve">Whereas, the Law On Oil And Gas (hereinafter referred to as the </w:t>
      </w:r>
      <w:r w:rsidR="004D44B6">
        <w:rPr>
          <w:sz w:val="22"/>
          <w:szCs w:val="22"/>
          <w:lang w:val="en-US"/>
        </w:rPr>
        <w:t>“</w:t>
      </w:r>
      <w:r w:rsidRPr="00176105">
        <w:rPr>
          <w:sz w:val="22"/>
          <w:szCs w:val="22"/>
          <w:lang w:val="en-US"/>
        </w:rPr>
        <w:t>Law on Oil and Gas</w:t>
      </w:r>
      <w:r w:rsidR="004D44B6">
        <w:rPr>
          <w:sz w:val="22"/>
          <w:szCs w:val="22"/>
          <w:lang w:val="en-US"/>
        </w:rPr>
        <w:t>”</w:t>
      </w:r>
      <w:r w:rsidRPr="00176105">
        <w:rPr>
          <w:sz w:val="22"/>
          <w:szCs w:val="22"/>
          <w:lang w:val="en-US"/>
        </w:rPr>
        <w:t>) regulates the legal relationships regarding the utilization of oil and gas resources in Georgia and designating the Agency to perform sovereign and regulatory functions with respect to regulation of oil and gas resources;</w:t>
      </w:r>
    </w:p>
    <w:p w14:paraId="76C469CD" w14:textId="1A2916C9" w:rsidR="008053D6" w:rsidRPr="00176105" w:rsidRDefault="008053D6" w:rsidP="00780073">
      <w:pPr>
        <w:pStyle w:val="FWRecitals"/>
        <w:rPr>
          <w:sz w:val="22"/>
          <w:szCs w:val="22"/>
          <w:lang w:val="en-US"/>
        </w:rPr>
      </w:pPr>
      <w:r w:rsidRPr="00176105">
        <w:rPr>
          <w:sz w:val="22"/>
          <w:szCs w:val="22"/>
          <w:lang w:val="en-US"/>
        </w:rPr>
        <w:t xml:space="preserve">Whereas, under the authority granted by the Law On Oil And Gas and pursuant to the requirements of the Regulations, the Agency offered through a public tender the State-owned oil and gas resources of the Contract Area for exploration and development (the </w:t>
      </w:r>
      <w:r w:rsidR="004D44B6">
        <w:rPr>
          <w:sz w:val="22"/>
          <w:szCs w:val="22"/>
          <w:lang w:val="en-US"/>
        </w:rPr>
        <w:t>“</w:t>
      </w:r>
      <w:r w:rsidRPr="00176105">
        <w:rPr>
          <w:b/>
          <w:bCs/>
          <w:sz w:val="22"/>
          <w:szCs w:val="22"/>
          <w:lang w:val="en-US"/>
        </w:rPr>
        <w:t>Tender</w:t>
      </w:r>
      <w:r w:rsidR="004D44B6">
        <w:rPr>
          <w:bCs/>
          <w:sz w:val="22"/>
          <w:szCs w:val="22"/>
          <w:lang w:val="en-US"/>
        </w:rPr>
        <w:t>”</w:t>
      </w:r>
      <w:r w:rsidRPr="00176105">
        <w:rPr>
          <w:sz w:val="22"/>
          <w:szCs w:val="22"/>
          <w:lang w:val="en-US"/>
        </w:rPr>
        <w:t>);</w:t>
      </w:r>
    </w:p>
    <w:p w14:paraId="681BD1D6" w14:textId="75DB0156" w:rsidR="008053D6" w:rsidRPr="00176105" w:rsidRDefault="008053D6" w:rsidP="00780073">
      <w:pPr>
        <w:pStyle w:val="FWRecitals"/>
        <w:rPr>
          <w:sz w:val="22"/>
          <w:szCs w:val="22"/>
          <w:lang w:val="en-US"/>
        </w:rPr>
      </w:pPr>
      <w:r w:rsidRPr="00176105">
        <w:rPr>
          <w:sz w:val="22"/>
          <w:szCs w:val="22"/>
          <w:lang w:val="en-US"/>
        </w:rPr>
        <w:t xml:space="preserve">Whereas, the Contractor timely submitted a bid for the State-owned oil and gas in the Contract Area hereinafter described (the </w:t>
      </w:r>
      <w:r w:rsidR="004D44B6">
        <w:rPr>
          <w:sz w:val="22"/>
          <w:szCs w:val="22"/>
          <w:lang w:val="en-US"/>
        </w:rPr>
        <w:t>“</w:t>
      </w:r>
      <w:r w:rsidRPr="00176105">
        <w:rPr>
          <w:b/>
          <w:bCs/>
          <w:sz w:val="22"/>
          <w:szCs w:val="22"/>
          <w:lang w:val="en-US"/>
        </w:rPr>
        <w:t>Bid</w:t>
      </w:r>
      <w:r w:rsidR="004D44B6">
        <w:rPr>
          <w:sz w:val="22"/>
          <w:szCs w:val="22"/>
          <w:lang w:val="en-US"/>
        </w:rPr>
        <w:t>”</w:t>
      </w:r>
      <w:r w:rsidRPr="00176105">
        <w:rPr>
          <w:sz w:val="22"/>
          <w:szCs w:val="22"/>
          <w:lang w:val="en-US"/>
        </w:rPr>
        <w:t>) and the Bid was accepted by the Agency as the best;</w:t>
      </w:r>
    </w:p>
    <w:p w14:paraId="0E4DDC08" w14:textId="77777777" w:rsidR="008053D6" w:rsidRPr="00176105" w:rsidRDefault="008053D6" w:rsidP="00780073">
      <w:pPr>
        <w:pStyle w:val="FWRecitals"/>
        <w:rPr>
          <w:sz w:val="22"/>
          <w:szCs w:val="22"/>
          <w:lang w:val="en-US"/>
        </w:rPr>
      </w:pPr>
      <w:r w:rsidRPr="00176105">
        <w:rPr>
          <w:sz w:val="22"/>
          <w:szCs w:val="22"/>
          <w:lang w:val="en-US"/>
        </w:rPr>
        <w:t>Whereas, the State, represented by the Agency, enters into this Contract wishing to promote the development of the oil and gas in the Contract Area, and the State and the Contractor, desire to cooperate in the exploration, development and production of the potential oil and gas resources within the Contract Area;</w:t>
      </w:r>
    </w:p>
    <w:p w14:paraId="5BFED7DA" w14:textId="77777777" w:rsidR="008053D6" w:rsidRPr="00176105" w:rsidRDefault="008053D6" w:rsidP="00780073">
      <w:pPr>
        <w:pStyle w:val="FWRecitals"/>
        <w:rPr>
          <w:sz w:val="22"/>
          <w:szCs w:val="22"/>
          <w:lang w:val="en-US"/>
        </w:rPr>
      </w:pPr>
      <w:r w:rsidRPr="00176105">
        <w:rPr>
          <w:sz w:val="22"/>
          <w:szCs w:val="22"/>
          <w:lang w:val="en-US"/>
        </w:rPr>
        <w:t>Whereas, the Contractor has the required technical, managerial and financial capabilities and experience to carry out Oil And Gas Operations as contemplated in this Contract and desires to cooperate with the Agency for the exploration and exploitation of oil and gas resources within the Contract Area for the mutual benefit of the Parties.</w:t>
      </w:r>
    </w:p>
    <w:p w14:paraId="5AABA1D5" w14:textId="77777777" w:rsidR="008053D6" w:rsidRPr="00176105" w:rsidRDefault="008053D6" w:rsidP="00780073">
      <w:pPr>
        <w:pStyle w:val="ParaHeading"/>
        <w:keepNext w:val="0"/>
        <w:rPr>
          <w:sz w:val="22"/>
          <w:szCs w:val="22"/>
          <w:lang w:val="en-US"/>
        </w:rPr>
      </w:pPr>
    </w:p>
    <w:p w14:paraId="056C47D7" w14:textId="77777777" w:rsidR="008053D6" w:rsidRPr="00176105" w:rsidRDefault="008053D6" w:rsidP="00780073">
      <w:pPr>
        <w:pStyle w:val="ParaHeading"/>
        <w:keepNext w:val="0"/>
        <w:rPr>
          <w:sz w:val="22"/>
          <w:szCs w:val="22"/>
          <w:lang w:val="en-US"/>
        </w:rPr>
      </w:pPr>
    </w:p>
    <w:p w14:paraId="260CC651" w14:textId="77777777" w:rsidR="008053D6" w:rsidRPr="00176105" w:rsidRDefault="008053D6" w:rsidP="00780073">
      <w:pPr>
        <w:pStyle w:val="ParaHeading"/>
        <w:keepNext w:val="0"/>
        <w:rPr>
          <w:sz w:val="22"/>
          <w:szCs w:val="22"/>
          <w:lang w:val="en-US"/>
        </w:rPr>
      </w:pPr>
    </w:p>
    <w:p w14:paraId="154C6766" w14:textId="3F410850" w:rsidR="002552D3" w:rsidRPr="00176105" w:rsidRDefault="008053D6" w:rsidP="00A24AF6">
      <w:pPr>
        <w:pStyle w:val="ParaHeading"/>
        <w:keepNext w:val="0"/>
        <w:rPr>
          <w:b w:val="0"/>
          <w:sz w:val="22"/>
          <w:szCs w:val="22"/>
          <w:lang w:val="en-US"/>
        </w:rPr>
      </w:pPr>
      <w:r w:rsidRPr="00176105">
        <w:rPr>
          <w:sz w:val="22"/>
          <w:szCs w:val="22"/>
          <w:lang w:val="en-US"/>
        </w:rPr>
        <w:t>Now, therefore, in consideration of the promises and the mutual covenants and terms herein contained, the Parties hereby agree as follows:</w:t>
      </w:r>
      <w:r w:rsidR="002552D3" w:rsidRPr="00176105">
        <w:rPr>
          <w:sz w:val="22"/>
          <w:szCs w:val="22"/>
          <w:lang w:val="en-US"/>
        </w:rPr>
        <w:br w:type="page"/>
      </w:r>
    </w:p>
    <w:p w14:paraId="38EF3197" w14:textId="77777777" w:rsidR="00780073" w:rsidRPr="00176105" w:rsidRDefault="00780073" w:rsidP="00780073">
      <w:pPr>
        <w:pStyle w:val="ParaHeading"/>
        <w:keepNext w:val="0"/>
        <w:rPr>
          <w:sz w:val="22"/>
          <w:szCs w:val="22"/>
          <w:lang w:val="en-US"/>
        </w:rPr>
      </w:pPr>
    </w:p>
    <w:p w14:paraId="3089C5E7" w14:textId="77777777" w:rsidR="00780073" w:rsidRPr="00176105" w:rsidRDefault="008D23F5" w:rsidP="008D23F5">
      <w:pPr>
        <w:pStyle w:val="Firm3L1"/>
        <w:keepNext w:val="0"/>
        <w:jc w:val="center"/>
        <w:rPr>
          <w:caps/>
          <w:sz w:val="22"/>
          <w:szCs w:val="22"/>
          <w:lang w:val="en-US"/>
        </w:rPr>
      </w:pPr>
      <w:bookmarkStart w:id="4" w:name="_Toc60166724"/>
      <w:r w:rsidRPr="00176105">
        <w:rPr>
          <w:caps/>
          <w:sz w:val="22"/>
          <w:szCs w:val="22"/>
          <w:lang w:val="en-US"/>
        </w:rPr>
        <w:t>Definitions</w:t>
      </w:r>
      <w:bookmarkEnd w:id="4"/>
    </w:p>
    <w:p w14:paraId="3079FF18" w14:textId="77777777" w:rsidR="008D23F5" w:rsidRPr="00176105" w:rsidRDefault="008D23F5" w:rsidP="008D23F5">
      <w:pPr>
        <w:pStyle w:val="Firm3L2"/>
        <w:numPr>
          <w:ilvl w:val="0"/>
          <w:numId w:val="0"/>
        </w:numPr>
        <w:ind w:left="720"/>
        <w:rPr>
          <w:lang w:val="en-US"/>
        </w:rPr>
      </w:pPr>
    </w:p>
    <w:p w14:paraId="533BFCD5" w14:textId="1A45C6FD" w:rsidR="008D23F5" w:rsidRPr="00176105" w:rsidRDefault="004D44B6" w:rsidP="00780073">
      <w:pPr>
        <w:pStyle w:val="Firm3L2"/>
        <w:rPr>
          <w:sz w:val="22"/>
          <w:szCs w:val="22"/>
          <w:lang w:val="en-US"/>
        </w:rPr>
      </w:pPr>
      <w:r>
        <w:rPr>
          <w:sz w:val="22"/>
          <w:szCs w:val="22"/>
          <w:lang w:val="en-US"/>
        </w:rPr>
        <w:t>“</w:t>
      </w:r>
      <w:r w:rsidR="008D23F5" w:rsidRPr="00176105">
        <w:rPr>
          <w:sz w:val="22"/>
          <w:szCs w:val="22"/>
          <w:lang w:val="en-US"/>
        </w:rPr>
        <w:t>Abandonment Costs</w:t>
      </w:r>
      <w:r>
        <w:rPr>
          <w:sz w:val="22"/>
          <w:szCs w:val="22"/>
          <w:lang w:val="en-US"/>
        </w:rPr>
        <w:t>”</w:t>
      </w:r>
      <w:r w:rsidR="008D23F5" w:rsidRPr="00176105">
        <w:rPr>
          <w:sz w:val="22"/>
          <w:szCs w:val="22"/>
          <w:lang w:val="en-US"/>
        </w:rPr>
        <w:t xml:space="preserve"> means all the costs and expenditures incurred by the Contractor when carrying out Abandonment Operations, including those defined in the Accounting Procedure.</w:t>
      </w:r>
    </w:p>
    <w:p w14:paraId="3F5F4B4D" w14:textId="640F67AF" w:rsidR="008D23F5" w:rsidRPr="00176105" w:rsidRDefault="004D44B6" w:rsidP="00780073">
      <w:pPr>
        <w:pStyle w:val="Firm3L2"/>
        <w:rPr>
          <w:sz w:val="22"/>
          <w:szCs w:val="22"/>
          <w:lang w:val="en-US"/>
        </w:rPr>
      </w:pPr>
      <w:r>
        <w:rPr>
          <w:sz w:val="22"/>
          <w:szCs w:val="22"/>
          <w:lang w:val="en-US"/>
        </w:rPr>
        <w:t>“</w:t>
      </w:r>
      <w:r w:rsidR="008D23F5" w:rsidRPr="00176105">
        <w:rPr>
          <w:sz w:val="22"/>
          <w:szCs w:val="22"/>
          <w:lang w:val="en-US"/>
        </w:rPr>
        <w:t>Abandonment Operations</w:t>
      </w:r>
      <w:r>
        <w:rPr>
          <w:sz w:val="22"/>
          <w:szCs w:val="22"/>
          <w:lang w:val="en-US"/>
        </w:rPr>
        <w:t>”</w:t>
      </w:r>
      <w:r w:rsidR="008D23F5" w:rsidRPr="00176105">
        <w:rPr>
          <w:sz w:val="22"/>
          <w:szCs w:val="22"/>
          <w:lang w:val="en-US"/>
        </w:rPr>
        <w:t xml:space="preserve"> means any works, together with all directly related and auxiliary activities, for decommissioning, removal, conservation and/or abandonment and site restoration and remediation related thereto, in relation to any part of the Contract Area, carried out pursuant to an Abandonment Plan.</w:t>
      </w:r>
    </w:p>
    <w:p w14:paraId="45D88D3B" w14:textId="74660550" w:rsidR="00780073" w:rsidRPr="00176105" w:rsidRDefault="004D44B6" w:rsidP="00780073">
      <w:pPr>
        <w:pStyle w:val="Firm3L2"/>
        <w:rPr>
          <w:sz w:val="22"/>
          <w:szCs w:val="22"/>
          <w:lang w:val="en-US"/>
        </w:rPr>
      </w:pPr>
      <w:r>
        <w:rPr>
          <w:sz w:val="22"/>
          <w:szCs w:val="22"/>
          <w:lang w:val="en-US"/>
        </w:rPr>
        <w:t>“</w:t>
      </w:r>
      <w:r w:rsidR="008D23F5" w:rsidRPr="00176105">
        <w:rPr>
          <w:sz w:val="22"/>
          <w:szCs w:val="22"/>
          <w:lang w:val="en-US"/>
        </w:rPr>
        <w:t>Abandonment Plan</w:t>
      </w:r>
      <w:r>
        <w:rPr>
          <w:sz w:val="22"/>
          <w:szCs w:val="22"/>
          <w:lang w:val="en-US"/>
        </w:rPr>
        <w:t>”</w:t>
      </w:r>
      <w:r w:rsidR="008D23F5" w:rsidRPr="00176105">
        <w:rPr>
          <w:sz w:val="22"/>
          <w:szCs w:val="22"/>
          <w:lang w:val="en-US"/>
        </w:rPr>
        <w:t xml:space="preserve"> has the meaning set forth in</w:t>
      </w:r>
      <w:r w:rsidR="003578CC">
        <w:rPr>
          <w:sz w:val="22"/>
          <w:szCs w:val="22"/>
          <w:lang w:val="en-US"/>
        </w:rPr>
        <w:t xml:space="preserve"> sub-paragraph</w:t>
      </w:r>
      <w:r w:rsidR="008D23F5" w:rsidRPr="00176105">
        <w:rPr>
          <w:sz w:val="22"/>
          <w:szCs w:val="22"/>
          <w:lang w:val="en-US"/>
        </w:rPr>
        <w:t xml:space="preserve"> </w:t>
      </w:r>
      <w:r w:rsidR="00C07B6A">
        <w:rPr>
          <w:sz w:val="22"/>
          <w:szCs w:val="22"/>
          <w:lang w:val="en-US"/>
        </w:rPr>
        <w:fldChar w:fldCharType="begin"/>
      </w:r>
      <w:r w:rsidR="00C07B6A">
        <w:rPr>
          <w:sz w:val="22"/>
          <w:szCs w:val="22"/>
          <w:lang w:val="en-US"/>
        </w:rPr>
        <w:instrText xml:space="preserve"> REF _Ref_ContractCompanion_9kb9Ur019 \n \h \* MERGEFORMAT </w:instrText>
      </w:r>
      <w:r w:rsidR="00C07B6A">
        <w:rPr>
          <w:sz w:val="22"/>
          <w:szCs w:val="22"/>
          <w:lang w:val="en-US"/>
        </w:rPr>
      </w:r>
      <w:r w:rsidR="00C07B6A">
        <w:rPr>
          <w:sz w:val="22"/>
          <w:szCs w:val="22"/>
          <w:lang w:val="en-US"/>
        </w:rPr>
        <w:fldChar w:fldCharType="separate"/>
      </w:r>
      <w:r w:rsidR="007D6302">
        <w:rPr>
          <w:sz w:val="22"/>
          <w:szCs w:val="22"/>
          <w:lang w:val="en-US"/>
        </w:rPr>
        <w:t>(f)</w:t>
      </w:r>
      <w:r w:rsidR="00C07B6A">
        <w:rPr>
          <w:sz w:val="22"/>
          <w:szCs w:val="22"/>
          <w:lang w:val="en-US"/>
        </w:rPr>
        <w:fldChar w:fldCharType="end"/>
      </w:r>
      <w:r w:rsidR="003578CC">
        <w:rPr>
          <w:sz w:val="22"/>
          <w:szCs w:val="22"/>
          <w:lang w:val="en-US"/>
        </w:rPr>
        <w:t xml:space="preserve"> of </w:t>
      </w:r>
      <w:r w:rsidR="008D23F5" w:rsidRPr="00176105">
        <w:rPr>
          <w:sz w:val="22"/>
          <w:szCs w:val="22"/>
          <w:lang w:val="en-US"/>
        </w:rPr>
        <w:t>Article</w:t>
      </w:r>
      <w:r w:rsidR="003578CC">
        <w:rPr>
          <w:sz w:val="22"/>
          <w:szCs w:val="22"/>
          <w:lang w:val="en-US"/>
        </w:rPr>
        <w:t xml:space="preserve"> </w:t>
      </w:r>
      <w:r w:rsidR="003578CC">
        <w:rPr>
          <w:sz w:val="22"/>
          <w:szCs w:val="22"/>
          <w:lang w:val="en-US"/>
        </w:rPr>
        <w:fldChar w:fldCharType="begin"/>
      </w:r>
      <w:r w:rsidR="003578CC">
        <w:rPr>
          <w:sz w:val="22"/>
          <w:szCs w:val="22"/>
          <w:lang w:val="en-US"/>
        </w:rPr>
        <w:instrText xml:space="preserve"> REF _Ref58843274 \r \h </w:instrText>
      </w:r>
      <w:r w:rsidR="003578CC">
        <w:rPr>
          <w:sz w:val="22"/>
          <w:szCs w:val="22"/>
          <w:lang w:val="en-US"/>
        </w:rPr>
      </w:r>
      <w:r w:rsidR="003578CC">
        <w:rPr>
          <w:sz w:val="22"/>
          <w:szCs w:val="22"/>
          <w:lang w:val="en-US"/>
        </w:rPr>
        <w:fldChar w:fldCharType="separate"/>
      </w:r>
      <w:r w:rsidR="007D6302">
        <w:rPr>
          <w:sz w:val="22"/>
          <w:szCs w:val="22"/>
          <w:lang w:val="en-US"/>
        </w:rPr>
        <w:t>10.12.2</w:t>
      </w:r>
      <w:r w:rsidR="003578CC">
        <w:rPr>
          <w:sz w:val="22"/>
          <w:szCs w:val="22"/>
          <w:lang w:val="en-US"/>
        </w:rPr>
        <w:fldChar w:fldCharType="end"/>
      </w:r>
      <w:r w:rsidR="008D23F5" w:rsidRPr="003578CC">
        <w:rPr>
          <w:sz w:val="22"/>
          <w:szCs w:val="22"/>
          <w:lang w:val="en-US"/>
        </w:rPr>
        <w:t>.</w:t>
      </w:r>
    </w:p>
    <w:p w14:paraId="1FAEFC7C" w14:textId="5C9B9C27" w:rsidR="008D23F5" w:rsidRPr="00176105" w:rsidRDefault="004D44B6" w:rsidP="008D23F5">
      <w:pPr>
        <w:pStyle w:val="Firm3L2"/>
        <w:rPr>
          <w:sz w:val="22"/>
          <w:szCs w:val="22"/>
          <w:lang w:val="en-US"/>
        </w:rPr>
      </w:pPr>
      <w:r>
        <w:rPr>
          <w:sz w:val="22"/>
          <w:szCs w:val="22"/>
          <w:lang w:val="en-US"/>
        </w:rPr>
        <w:t>“</w:t>
      </w:r>
      <w:r w:rsidR="008D23F5" w:rsidRPr="00176105">
        <w:rPr>
          <w:sz w:val="22"/>
          <w:szCs w:val="22"/>
          <w:lang w:val="en-US"/>
        </w:rPr>
        <w:t>Abandonment Fund</w:t>
      </w:r>
      <w:r>
        <w:rPr>
          <w:sz w:val="22"/>
          <w:szCs w:val="22"/>
          <w:lang w:val="en-US"/>
        </w:rPr>
        <w:t>”</w:t>
      </w:r>
      <w:r w:rsidR="008D23F5" w:rsidRPr="00176105">
        <w:rPr>
          <w:sz w:val="22"/>
          <w:szCs w:val="22"/>
          <w:lang w:val="en-US"/>
        </w:rPr>
        <w:t xml:space="preserve"> has the meaning set forth in Article </w:t>
      </w:r>
      <w:r w:rsidR="00C07B6A">
        <w:rPr>
          <w:sz w:val="22"/>
          <w:szCs w:val="22"/>
          <w:lang w:val="en-US"/>
        </w:rPr>
        <w:fldChar w:fldCharType="begin"/>
      </w:r>
      <w:r w:rsidR="00C07B6A">
        <w:rPr>
          <w:sz w:val="22"/>
          <w:szCs w:val="22"/>
          <w:lang w:val="en-US"/>
        </w:rPr>
        <w:instrText xml:space="preserve"> REF _Ref_ContractCompanion_9kb9Ur01B \n \h \t  \* MERGEFORMAT \* MERGEFORMAT </w:instrText>
      </w:r>
      <w:r w:rsidR="00C07B6A">
        <w:rPr>
          <w:sz w:val="22"/>
          <w:szCs w:val="22"/>
          <w:lang w:val="en-US"/>
        </w:rPr>
      </w:r>
      <w:r w:rsidR="00C07B6A">
        <w:rPr>
          <w:sz w:val="22"/>
          <w:szCs w:val="22"/>
          <w:lang w:val="en-US"/>
        </w:rPr>
        <w:fldChar w:fldCharType="separate"/>
      </w:r>
      <w:r w:rsidR="007D6302">
        <w:rPr>
          <w:sz w:val="22"/>
          <w:szCs w:val="22"/>
          <w:lang w:val="en-US"/>
        </w:rPr>
        <w:t>16.1</w:t>
      </w:r>
      <w:r w:rsidR="00C07B6A">
        <w:rPr>
          <w:sz w:val="22"/>
          <w:szCs w:val="22"/>
          <w:lang w:val="en-US"/>
        </w:rPr>
        <w:fldChar w:fldCharType="end"/>
      </w:r>
      <w:r w:rsidR="008D23F5" w:rsidRPr="00176105">
        <w:rPr>
          <w:sz w:val="22"/>
          <w:szCs w:val="22"/>
          <w:lang w:val="en-US"/>
        </w:rPr>
        <w:t xml:space="preserve">.  </w:t>
      </w:r>
    </w:p>
    <w:p w14:paraId="1718D1AE" w14:textId="6BE1F417" w:rsidR="008D23F5" w:rsidRPr="00176105" w:rsidRDefault="004D44B6" w:rsidP="008D23F5">
      <w:pPr>
        <w:pStyle w:val="Firm3L2"/>
        <w:rPr>
          <w:sz w:val="22"/>
          <w:szCs w:val="22"/>
          <w:lang w:val="en-US"/>
        </w:rPr>
      </w:pPr>
      <w:r>
        <w:rPr>
          <w:sz w:val="22"/>
          <w:szCs w:val="22"/>
          <w:lang w:val="en-US"/>
        </w:rPr>
        <w:t>“</w:t>
      </w:r>
      <w:r w:rsidR="008D23F5" w:rsidRPr="00176105">
        <w:rPr>
          <w:sz w:val="22"/>
          <w:szCs w:val="22"/>
          <w:lang w:val="en-US"/>
        </w:rPr>
        <w:t>Accounting Procedure</w:t>
      </w:r>
      <w:r>
        <w:rPr>
          <w:sz w:val="22"/>
          <w:szCs w:val="22"/>
          <w:lang w:val="en-US"/>
        </w:rPr>
        <w:t>”</w:t>
      </w:r>
      <w:r w:rsidR="008D23F5" w:rsidRPr="00176105">
        <w:rPr>
          <w:sz w:val="22"/>
          <w:szCs w:val="22"/>
          <w:lang w:val="en-US"/>
        </w:rPr>
        <w:t xml:space="preserve"> means the accounting procedure set out in Annex </w:t>
      </w:r>
      <w:r>
        <w:rPr>
          <w:sz w:val="22"/>
          <w:szCs w:val="22"/>
          <w:lang w:val="en-US"/>
        </w:rPr>
        <w:t>“</w:t>
      </w:r>
      <w:r w:rsidR="008D23F5" w:rsidRPr="00176105">
        <w:rPr>
          <w:sz w:val="22"/>
          <w:szCs w:val="22"/>
          <w:lang w:val="en-US"/>
        </w:rPr>
        <w:t>C</w:t>
      </w:r>
      <w:r>
        <w:rPr>
          <w:sz w:val="22"/>
          <w:szCs w:val="22"/>
          <w:lang w:val="en-US"/>
        </w:rPr>
        <w:t>”</w:t>
      </w:r>
      <w:r w:rsidR="008D23F5" w:rsidRPr="00176105">
        <w:rPr>
          <w:sz w:val="22"/>
          <w:szCs w:val="22"/>
          <w:lang w:val="en-US"/>
        </w:rPr>
        <w:t xml:space="preserve"> hereto. </w:t>
      </w:r>
    </w:p>
    <w:p w14:paraId="2E30AF44" w14:textId="2623DCD9" w:rsidR="008D23F5" w:rsidRPr="00176105" w:rsidRDefault="008D23F5" w:rsidP="008D23F5">
      <w:pPr>
        <w:pStyle w:val="Firm3L2"/>
        <w:rPr>
          <w:sz w:val="22"/>
          <w:szCs w:val="22"/>
          <w:lang w:val="en-US"/>
        </w:rPr>
      </w:pPr>
      <w:r w:rsidRPr="00176105">
        <w:rPr>
          <w:sz w:val="22"/>
          <w:szCs w:val="22"/>
          <w:lang w:val="en-US"/>
        </w:rPr>
        <w:t xml:space="preserve">An </w:t>
      </w:r>
      <w:r w:rsidR="004D44B6">
        <w:rPr>
          <w:sz w:val="22"/>
          <w:szCs w:val="22"/>
          <w:lang w:val="en-US"/>
        </w:rPr>
        <w:t>“</w:t>
      </w:r>
      <w:r w:rsidRPr="00176105">
        <w:rPr>
          <w:sz w:val="22"/>
          <w:szCs w:val="22"/>
          <w:lang w:val="en-US"/>
        </w:rPr>
        <w:t>Affiliate</w:t>
      </w:r>
      <w:r w:rsidR="004D44B6">
        <w:rPr>
          <w:sz w:val="22"/>
          <w:szCs w:val="22"/>
          <w:lang w:val="en-US"/>
        </w:rPr>
        <w:t>”</w:t>
      </w:r>
      <w:r w:rsidRPr="00176105">
        <w:rPr>
          <w:sz w:val="22"/>
          <w:szCs w:val="22"/>
          <w:lang w:val="en-US"/>
        </w:rPr>
        <w:t xml:space="preserve"> means a company, corporation, or other legal entity:</w:t>
      </w:r>
    </w:p>
    <w:p w14:paraId="1CC0A03E" w14:textId="2556C9D3" w:rsidR="008D23F5" w:rsidRPr="00176105" w:rsidRDefault="008D23F5" w:rsidP="00F73AFB">
      <w:pPr>
        <w:pStyle w:val="Firm3L2"/>
        <w:numPr>
          <w:ilvl w:val="2"/>
          <w:numId w:val="13"/>
        </w:numPr>
        <w:rPr>
          <w:sz w:val="22"/>
          <w:szCs w:val="22"/>
          <w:lang w:val="en-US"/>
        </w:rPr>
      </w:pPr>
      <w:r w:rsidRPr="00176105">
        <w:rPr>
          <w:sz w:val="22"/>
          <w:szCs w:val="22"/>
          <w:lang w:val="en-US"/>
        </w:rPr>
        <w:t xml:space="preserve">in which the Contractor Party owns, directly or indirectly, more than fifty percent (50%) of the shares or voting interests as well as the right to exercise management control on substantially all matters or otherwise has the right to establish management policy and exercise such management control; </w:t>
      </w:r>
    </w:p>
    <w:p w14:paraId="24D02A84" w14:textId="5565FEA1" w:rsidR="008D23F5" w:rsidRDefault="008D23F5" w:rsidP="00F73AFB">
      <w:pPr>
        <w:pStyle w:val="Firm3L2"/>
        <w:numPr>
          <w:ilvl w:val="2"/>
          <w:numId w:val="13"/>
        </w:numPr>
        <w:rPr>
          <w:sz w:val="22"/>
          <w:szCs w:val="22"/>
          <w:lang w:val="en-US"/>
        </w:rPr>
      </w:pPr>
      <w:r w:rsidRPr="00176105">
        <w:rPr>
          <w:sz w:val="22"/>
          <w:szCs w:val="22"/>
          <w:lang w:val="en-US"/>
        </w:rPr>
        <w:t>in which fifty percent (50%) or more of the shares or voting interests are owned directly or indirectly by a company, corporation, or other legal entity, which, in turn, owns directly or indirectly more than fifty percent (50%) of the shares or voting interest as well as the right to exercise management control on substantially all matters, or otherwise has the right to establish management policy and exercise such management control, of the Contractor Party</w:t>
      </w:r>
      <w:r w:rsidR="001D3011">
        <w:rPr>
          <w:sz w:val="22"/>
          <w:szCs w:val="22"/>
          <w:lang w:val="en-US"/>
        </w:rPr>
        <w:t>; or</w:t>
      </w:r>
    </w:p>
    <w:p w14:paraId="44E64F9D" w14:textId="30141004" w:rsidR="001D3011" w:rsidRPr="00176105" w:rsidRDefault="001D3011" w:rsidP="00F73AFB">
      <w:pPr>
        <w:pStyle w:val="Firm3L2"/>
        <w:numPr>
          <w:ilvl w:val="2"/>
          <w:numId w:val="13"/>
        </w:numPr>
        <w:rPr>
          <w:sz w:val="22"/>
          <w:szCs w:val="22"/>
          <w:lang w:val="en-US"/>
        </w:rPr>
      </w:pPr>
      <w:r>
        <w:rPr>
          <w:sz w:val="22"/>
          <w:szCs w:val="22"/>
          <w:lang w:val="en-US"/>
        </w:rPr>
        <w:t xml:space="preserve">a company or other entity that owns, directly or indirectly, </w:t>
      </w:r>
      <w:r w:rsidRPr="001D3011">
        <w:rPr>
          <w:sz w:val="22"/>
          <w:szCs w:val="22"/>
          <w:lang w:val="en-US"/>
        </w:rPr>
        <w:t>more than fifty percent (50%) of the shares or voting interests of the Contractor, as well as the right to exercise management control on substantially all matters or otherwise has the right to establish management policy and exercise such management control over the Contractor</w:t>
      </w:r>
      <w:r>
        <w:rPr>
          <w:sz w:val="22"/>
          <w:szCs w:val="22"/>
          <w:lang w:val="en-US"/>
        </w:rPr>
        <w:t>.</w:t>
      </w:r>
    </w:p>
    <w:p w14:paraId="60FBC213" w14:textId="6AEED0E7" w:rsidR="008D23F5" w:rsidRPr="00176105" w:rsidRDefault="004D44B6" w:rsidP="008D23F5">
      <w:pPr>
        <w:pStyle w:val="Firm3L2"/>
        <w:rPr>
          <w:sz w:val="22"/>
          <w:szCs w:val="22"/>
          <w:lang w:val="en-US"/>
        </w:rPr>
      </w:pPr>
      <w:r>
        <w:rPr>
          <w:sz w:val="22"/>
          <w:szCs w:val="22"/>
          <w:lang w:val="en-US"/>
        </w:rPr>
        <w:t>“</w:t>
      </w:r>
      <w:r w:rsidR="008D23F5" w:rsidRPr="00176105">
        <w:rPr>
          <w:sz w:val="22"/>
          <w:szCs w:val="22"/>
          <w:lang w:val="en-US"/>
        </w:rPr>
        <w:t>Agency</w:t>
      </w:r>
      <w:r>
        <w:rPr>
          <w:sz w:val="22"/>
          <w:szCs w:val="22"/>
          <w:lang w:val="en-US"/>
        </w:rPr>
        <w:t>”</w:t>
      </w:r>
      <w:r w:rsidR="008D23F5" w:rsidRPr="00176105">
        <w:rPr>
          <w:sz w:val="22"/>
          <w:szCs w:val="22"/>
          <w:lang w:val="en-US"/>
        </w:rPr>
        <w:t xml:space="preserve"> has the meaning set forth in the Parties clause at the opening of this Contract. </w:t>
      </w:r>
    </w:p>
    <w:p w14:paraId="35512E9E" w14:textId="25C999F0" w:rsidR="008D23F5" w:rsidRPr="00176105" w:rsidRDefault="004D44B6" w:rsidP="008D23F5">
      <w:pPr>
        <w:pStyle w:val="Firm3L2"/>
        <w:rPr>
          <w:sz w:val="22"/>
          <w:szCs w:val="22"/>
          <w:lang w:val="en-US"/>
        </w:rPr>
      </w:pPr>
      <w:r>
        <w:rPr>
          <w:sz w:val="22"/>
          <w:szCs w:val="22"/>
          <w:lang w:val="en-US"/>
        </w:rPr>
        <w:t>“</w:t>
      </w:r>
      <w:r w:rsidR="008D23F5" w:rsidRPr="00176105">
        <w:rPr>
          <w:sz w:val="22"/>
          <w:szCs w:val="22"/>
          <w:lang w:val="en-US"/>
        </w:rPr>
        <w:t>Annex</w:t>
      </w:r>
      <w:r>
        <w:rPr>
          <w:sz w:val="22"/>
          <w:szCs w:val="22"/>
          <w:lang w:val="en-US"/>
        </w:rPr>
        <w:t>”</w:t>
      </w:r>
      <w:r w:rsidR="008D23F5" w:rsidRPr="00176105">
        <w:rPr>
          <w:sz w:val="22"/>
          <w:szCs w:val="22"/>
          <w:lang w:val="en-US"/>
        </w:rPr>
        <w:t xml:space="preserve"> or </w:t>
      </w:r>
      <w:r>
        <w:rPr>
          <w:sz w:val="22"/>
          <w:szCs w:val="22"/>
          <w:lang w:val="en-US"/>
        </w:rPr>
        <w:t>“</w:t>
      </w:r>
      <w:r w:rsidR="008D23F5" w:rsidRPr="00176105">
        <w:rPr>
          <w:sz w:val="22"/>
          <w:szCs w:val="22"/>
          <w:lang w:val="en-US"/>
        </w:rPr>
        <w:t>Annexes</w:t>
      </w:r>
      <w:r>
        <w:rPr>
          <w:sz w:val="22"/>
          <w:szCs w:val="22"/>
          <w:lang w:val="en-US"/>
        </w:rPr>
        <w:t>”</w:t>
      </w:r>
      <w:r w:rsidR="008D23F5" w:rsidRPr="00176105">
        <w:rPr>
          <w:sz w:val="22"/>
          <w:szCs w:val="22"/>
          <w:lang w:val="en-US"/>
        </w:rPr>
        <w:t xml:space="preserve"> means each or all of the </w:t>
      </w:r>
      <w:r w:rsidR="008D23F5" w:rsidRPr="004D44B6">
        <w:rPr>
          <w:sz w:val="22"/>
          <w:szCs w:val="22"/>
          <w:lang w:val="en-US"/>
        </w:rPr>
        <w:t>Annexes A throu</w:t>
      </w:r>
      <w:r>
        <w:rPr>
          <w:sz w:val="22"/>
          <w:szCs w:val="22"/>
          <w:lang w:val="en-US"/>
        </w:rPr>
        <w:t xml:space="preserve">gh </w:t>
      </w:r>
      <w:r w:rsidR="003D2177" w:rsidRPr="004D44B6">
        <w:rPr>
          <w:sz w:val="22"/>
          <w:szCs w:val="22"/>
          <w:lang w:val="en-US"/>
        </w:rPr>
        <w:t>F</w:t>
      </w:r>
      <w:r w:rsidR="008D23F5" w:rsidRPr="00176105">
        <w:rPr>
          <w:sz w:val="22"/>
          <w:szCs w:val="22"/>
          <w:lang w:val="en-US"/>
        </w:rPr>
        <w:t xml:space="preserve"> attached to this Contract and made a part hereof. In the event of a conflict between the provisions of an Annex and a term in the main body of this Contract, the provisions of the Contract shall prevail if not otherwise provided. </w:t>
      </w:r>
    </w:p>
    <w:p w14:paraId="06762377" w14:textId="3254FC57"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Appraisal</w:t>
      </w:r>
      <w:r>
        <w:rPr>
          <w:sz w:val="22"/>
          <w:szCs w:val="22"/>
          <w:lang w:val="en-US"/>
        </w:rPr>
        <w:t>”</w:t>
      </w:r>
      <w:r w:rsidR="008E5A84" w:rsidRPr="00176105">
        <w:rPr>
          <w:sz w:val="22"/>
          <w:szCs w:val="22"/>
          <w:lang w:val="en-US"/>
        </w:rPr>
        <w:t xml:space="preserve"> means Oil And Gas Operations, together with the analysis of technical data, undertaken following a Discovery to determine whether the Discovery is a Commercial Discovery.</w:t>
      </w:r>
    </w:p>
    <w:p w14:paraId="7D3B4B51" w14:textId="41793310"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Appraisal Area</w:t>
      </w:r>
      <w:r>
        <w:rPr>
          <w:sz w:val="22"/>
          <w:szCs w:val="22"/>
          <w:lang w:val="en-US"/>
        </w:rPr>
        <w:t>”</w:t>
      </w:r>
      <w:r w:rsidR="008E5A84" w:rsidRPr="00176105">
        <w:rPr>
          <w:sz w:val="22"/>
          <w:szCs w:val="22"/>
          <w:lang w:val="en-US"/>
        </w:rPr>
        <w:t xml:space="preserve"> means a part of the Contract Area in which an Appraisal Plan is to be executed by the Contractor.</w:t>
      </w:r>
    </w:p>
    <w:p w14:paraId="66C56061" w14:textId="59B410C0"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Appraisal Plan</w:t>
      </w:r>
      <w:r>
        <w:rPr>
          <w:sz w:val="22"/>
          <w:szCs w:val="22"/>
          <w:lang w:val="en-US"/>
        </w:rPr>
        <w:t>”</w:t>
      </w:r>
      <w:r w:rsidR="008E5A84" w:rsidRPr="00176105">
        <w:rPr>
          <w:sz w:val="22"/>
          <w:szCs w:val="22"/>
          <w:lang w:val="en-US"/>
        </w:rPr>
        <w:t xml:space="preserve"> means a document prepared by the Contractor pursuant to the Contract and </w:t>
      </w:r>
      <w:r w:rsidR="00243B0A" w:rsidRPr="00176105">
        <w:rPr>
          <w:sz w:val="22"/>
          <w:szCs w:val="22"/>
          <w:lang w:val="en-US"/>
        </w:rPr>
        <w:t xml:space="preserve">the </w:t>
      </w:r>
      <w:r w:rsidR="008E5A84" w:rsidRPr="00176105">
        <w:rPr>
          <w:sz w:val="22"/>
          <w:szCs w:val="22"/>
          <w:lang w:val="en-US"/>
        </w:rPr>
        <w:t xml:space="preserve">Regulations and approved or deemed approved by the Coordination Committee specifying </w:t>
      </w:r>
      <w:r w:rsidR="008E5A84" w:rsidRPr="00176105">
        <w:rPr>
          <w:sz w:val="22"/>
          <w:szCs w:val="22"/>
          <w:lang w:val="en-US"/>
        </w:rPr>
        <w:lastRenderedPageBreak/>
        <w:t>those oil and gas operations which the Contractor plans to conduct following a Discovery for the purpose of Appraisal.</w:t>
      </w:r>
    </w:p>
    <w:p w14:paraId="3D0F501E" w14:textId="581AA583"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Appraisal Well</w:t>
      </w:r>
      <w:r>
        <w:rPr>
          <w:sz w:val="22"/>
          <w:szCs w:val="22"/>
          <w:lang w:val="en-US"/>
        </w:rPr>
        <w:t>”</w:t>
      </w:r>
      <w:r w:rsidR="008E5A84" w:rsidRPr="00176105">
        <w:rPr>
          <w:sz w:val="22"/>
          <w:szCs w:val="22"/>
          <w:lang w:val="en-US"/>
        </w:rPr>
        <w:t xml:space="preserve"> means a well </w:t>
      </w:r>
      <w:r w:rsidR="008E5A84" w:rsidRPr="00176105">
        <w:rPr>
          <w:sz w:val="22"/>
          <w:szCs w:val="22"/>
          <w:lang w:val="en-US"/>
        </w:rPr>
        <w:tab/>
        <w:t xml:space="preserve">drilled during implementation of an Appraisal Plan until it produces according to a </w:t>
      </w:r>
      <w:r>
        <w:rPr>
          <w:sz w:val="22"/>
          <w:szCs w:val="22"/>
          <w:lang w:val="en-US"/>
        </w:rPr>
        <w:t>“</w:t>
      </w:r>
      <w:r w:rsidR="008E5A84" w:rsidRPr="00176105">
        <w:rPr>
          <w:sz w:val="22"/>
          <w:szCs w:val="22"/>
          <w:lang w:val="en-US"/>
        </w:rPr>
        <w:t>Development Plan</w:t>
      </w:r>
      <w:r>
        <w:rPr>
          <w:sz w:val="22"/>
          <w:szCs w:val="22"/>
          <w:lang w:val="en-US"/>
        </w:rPr>
        <w:t>”</w:t>
      </w:r>
      <w:r w:rsidR="008E5A84" w:rsidRPr="00176105">
        <w:rPr>
          <w:sz w:val="22"/>
          <w:szCs w:val="22"/>
          <w:lang w:val="en-US"/>
        </w:rPr>
        <w:t xml:space="preserve">. </w:t>
      </w:r>
    </w:p>
    <w:p w14:paraId="0F815170" w14:textId="5263A157"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Article</w:t>
      </w:r>
      <w:r>
        <w:rPr>
          <w:sz w:val="22"/>
          <w:szCs w:val="22"/>
          <w:lang w:val="en-US"/>
        </w:rPr>
        <w:t>”</w:t>
      </w:r>
      <w:r w:rsidR="008E5A84" w:rsidRPr="00176105">
        <w:rPr>
          <w:sz w:val="22"/>
          <w:szCs w:val="22"/>
          <w:lang w:val="en-US"/>
        </w:rPr>
        <w:t xml:space="preserve"> or </w:t>
      </w:r>
      <w:r>
        <w:rPr>
          <w:sz w:val="22"/>
          <w:szCs w:val="22"/>
          <w:lang w:val="en-US"/>
        </w:rPr>
        <w:t>“</w:t>
      </w:r>
      <w:r w:rsidR="008E5A84" w:rsidRPr="00176105">
        <w:rPr>
          <w:sz w:val="22"/>
          <w:szCs w:val="22"/>
          <w:lang w:val="en-US"/>
        </w:rPr>
        <w:t>Articles</w:t>
      </w:r>
      <w:r>
        <w:rPr>
          <w:sz w:val="22"/>
          <w:szCs w:val="22"/>
          <w:lang w:val="en-US"/>
        </w:rPr>
        <w:t>”</w:t>
      </w:r>
      <w:r w:rsidR="008E5A84" w:rsidRPr="00176105">
        <w:rPr>
          <w:sz w:val="22"/>
          <w:szCs w:val="22"/>
          <w:lang w:val="en-US"/>
        </w:rPr>
        <w:t xml:space="preserve"> shall mean an article of this Contract unless the reference to the article specifically mentions another source for such article (i.e., another contract, normative act, or the like). </w:t>
      </w:r>
    </w:p>
    <w:p w14:paraId="6F1DF48D" w14:textId="325C0224"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Fixed Assets</w:t>
      </w:r>
      <w:r>
        <w:rPr>
          <w:sz w:val="22"/>
          <w:szCs w:val="22"/>
          <w:lang w:val="en-US"/>
        </w:rPr>
        <w:t>”</w:t>
      </w:r>
      <w:r w:rsidR="008E5A84" w:rsidRPr="00176105">
        <w:rPr>
          <w:sz w:val="22"/>
          <w:szCs w:val="22"/>
          <w:lang w:val="en-US"/>
        </w:rPr>
        <w:t xml:space="preserve"> means all fixed assets, including land (except State land), rigs, pipelines, wells, installations, facilities, equipment, vehicles and structures, and other non-consumable items or goods required for Oil And Gas Operations. Fixed Assets do not include right of use assets recognized under IFRS 16.</w:t>
      </w:r>
    </w:p>
    <w:p w14:paraId="6B3BAE45" w14:textId="11252B54"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Associated Natural Gas</w:t>
      </w:r>
      <w:r>
        <w:rPr>
          <w:sz w:val="22"/>
          <w:szCs w:val="22"/>
          <w:lang w:val="en-US"/>
        </w:rPr>
        <w:t>”</w:t>
      </w:r>
      <w:r w:rsidR="008E5A84" w:rsidRPr="00176105">
        <w:rPr>
          <w:sz w:val="22"/>
          <w:szCs w:val="22"/>
          <w:lang w:val="en-US"/>
        </w:rPr>
        <w:t xml:space="preserve"> means any gaseous hydrocarbons dissolved in Crude Oil under Reservoir conditions, produced together with it and in gaseous state after the extraction of Crude Oil. </w:t>
      </w:r>
    </w:p>
    <w:p w14:paraId="6B998061" w14:textId="0AB56BF2"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Available Crude Oil</w:t>
      </w:r>
      <w:r>
        <w:rPr>
          <w:sz w:val="22"/>
          <w:szCs w:val="22"/>
          <w:lang w:val="en-US"/>
        </w:rPr>
        <w:t>”</w:t>
      </w:r>
      <w:r w:rsidR="008E5A84" w:rsidRPr="00176105">
        <w:rPr>
          <w:sz w:val="22"/>
          <w:szCs w:val="22"/>
          <w:lang w:val="en-US"/>
        </w:rPr>
        <w:t xml:space="preserve"> means Crude Oil produced from the Contract Area, that has not been used for Oil And Gas Operations and has been processed for commercial sale. </w:t>
      </w:r>
    </w:p>
    <w:p w14:paraId="7ADEF80E" w14:textId="388622BD"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Available Natural Gas</w:t>
      </w:r>
      <w:r>
        <w:rPr>
          <w:sz w:val="22"/>
          <w:szCs w:val="22"/>
          <w:lang w:val="en-US"/>
        </w:rPr>
        <w:t>”</w:t>
      </w:r>
      <w:r w:rsidR="008E5A84" w:rsidRPr="00176105">
        <w:rPr>
          <w:sz w:val="22"/>
          <w:szCs w:val="22"/>
          <w:lang w:val="en-US"/>
        </w:rPr>
        <w:t xml:space="preserve"> means any gaseous hydrocarbons produced from the Contract Area and prepared for sale, and does not include any impurities such as water or solids produced along with Oil and Gas, gas used in Oil and Gas Operations or flared or otherwise unavoidably lost or reinjected under the provisions of the Contract. </w:t>
      </w:r>
    </w:p>
    <w:p w14:paraId="56DF23CD" w14:textId="3086CB6A"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Available Oil And Gas</w:t>
      </w:r>
      <w:r>
        <w:rPr>
          <w:sz w:val="22"/>
          <w:szCs w:val="22"/>
          <w:lang w:val="en-US"/>
        </w:rPr>
        <w:t>”</w:t>
      </w:r>
      <w:r w:rsidR="008E5A84" w:rsidRPr="00176105">
        <w:rPr>
          <w:sz w:val="22"/>
          <w:szCs w:val="22"/>
          <w:lang w:val="en-US"/>
        </w:rPr>
        <w:t xml:space="preserve"> means Available Crude Oil and Available Natural Gas.</w:t>
      </w:r>
    </w:p>
    <w:p w14:paraId="496D4CE8" w14:textId="18048C0B"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Baseline Study</w:t>
      </w:r>
      <w:r>
        <w:rPr>
          <w:sz w:val="22"/>
          <w:szCs w:val="22"/>
          <w:lang w:val="en-US"/>
        </w:rPr>
        <w:t>”</w:t>
      </w:r>
      <w:r w:rsidR="008E5A84" w:rsidRPr="00176105">
        <w:rPr>
          <w:sz w:val="22"/>
          <w:szCs w:val="22"/>
          <w:lang w:val="en-US"/>
        </w:rPr>
        <w:t xml:space="preserve"> has the meaning set forth in Article </w:t>
      </w:r>
      <w:r w:rsidR="00C07B6A">
        <w:rPr>
          <w:sz w:val="22"/>
          <w:szCs w:val="22"/>
          <w:lang w:val="en-US"/>
        </w:rPr>
        <w:fldChar w:fldCharType="begin"/>
      </w:r>
      <w:r w:rsidR="00C07B6A">
        <w:rPr>
          <w:sz w:val="22"/>
          <w:szCs w:val="22"/>
          <w:lang w:val="en-US"/>
        </w:rPr>
        <w:instrText xml:space="preserve"> REF _Ref_ContractCompanion_9kb9Ur028 \w \h \* MERGEFORMAT </w:instrText>
      </w:r>
      <w:r w:rsidR="00C07B6A">
        <w:rPr>
          <w:sz w:val="22"/>
          <w:szCs w:val="22"/>
          <w:lang w:val="en-US"/>
        </w:rPr>
      </w:r>
      <w:r w:rsidR="00C07B6A">
        <w:rPr>
          <w:sz w:val="22"/>
          <w:szCs w:val="22"/>
          <w:lang w:val="en-US"/>
        </w:rPr>
        <w:fldChar w:fldCharType="separate"/>
      </w:r>
      <w:r w:rsidR="007D6302">
        <w:rPr>
          <w:sz w:val="22"/>
          <w:szCs w:val="22"/>
          <w:lang w:val="en-US"/>
        </w:rPr>
        <w:t>28.4</w:t>
      </w:r>
      <w:r w:rsidR="00C07B6A">
        <w:rPr>
          <w:sz w:val="22"/>
          <w:szCs w:val="22"/>
          <w:lang w:val="en-US"/>
        </w:rPr>
        <w:fldChar w:fldCharType="end"/>
      </w:r>
      <w:r w:rsidR="008E5A84" w:rsidRPr="00176105">
        <w:rPr>
          <w:sz w:val="22"/>
          <w:szCs w:val="22"/>
          <w:lang w:val="en-US"/>
        </w:rPr>
        <w:t xml:space="preserve">. </w:t>
      </w:r>
    </w:p>
    <w:p w14:paraId="012C4D88" w14:textId="41F7F8DA"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Budget</w:t>
      </w:r>
      <w:r>
        <w:rPr>
          <w:sz w:val="22"/>
          <w:szCs w:val="22"/>
          <w:lang w:val="en-US"/>
        </w:rPr>
        <w:t>”</w:t>
      </w:r>
      <w:r w:rsidR="008E5A84" w:rsidRPr="00176105">
        <w:rPr>
          <w:sz w:val="22"/>
          <w:szCs w:val="22"/>
          <w:lang w:val="en-US"/>
        </w:rPr>
        <w:t xml:space="preserve"> means any budgets prepared by, or on behalf of, the Contractor pursuant to this Contract; forming part of a Work Program, and approved or deemed approved by the Coordination Committee. Any Budget which has not yet been so approved shall be a Draft Budget.</w:t>
      </w:r>
    </w:p>
    <w:p w14:paraId="1BA70771" w14:textId="27682DD9"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Business Day</w:t>
      </w:r>
      <w:r>
        <w:rPr>
          <w:sz w:val="22"/>
          <w:szCs w:val="22"/>
          <w:lang w:val="en-US"/>
        </w:rPr>
        <w:t>”</w:t>
      </w:r>
      <w:r w:rsidR="008E5A84" w:rsidRPr="00176105">
        <w:rPr>
          <w:sz w:val="22"/>
          <w:szCs w:val="22"/>
          <w:lang w:val="en-US"/>
        </w:rPr>
        <w:t xml:space="preserve"> means any Day which is not a State holiday in Georgia.</w:t>
      </w:r>
    </w:p>
    <w:p w14:paraId="71D533E5" w14:textId="38AB24E9"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Calendar Quarter</w:t>
      </w:r>
      <w:r>
        <w:rPr>
          <w:sz w:val="22"/>
          <w:szCs w:val="22"/>
          <w:lang w:val="en-US"/>
        </w:rPr>
        <w:t>”</w:t>
      </w:r>
      <w:r w:rsidR="008E5A84" w:rsidRPr="00176105">
        <w:rPr>
          <w:sz w:val="22"/>
          <w:szCs w:val="22"/>
          <w:lang w:val="en-US"/>
        </w:rPr>
        <w:t xml:space="preserve"> means a period of three (3) consecutive months according to the Gregorian calendar, starting on January 1st, April 1st, July 1st and October 1st of each Calendar Year.</w:t>
      </w:r>
    </w:p>
    <w:p w14:paraId="1B34C63A" w14:textId="434FAEA6"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Calendar Year</w:t>
      </w:r>
      <w:r>
        <w:rPr>
          <w:sz w:val="22"/>
          <w:szCs w:val="22"/>
          <w:lang w:val="en-US"/>
        </w:rPr>
        <w:t>”</w:t>
      </w:r>
      <w:r w:rsidR="008E5A84" w:rsidRPr="00176105">
        <w:rPr>
          <w:sz w:val="22"/>
          <w:szCs w:val="22"/>
          <w:lang w:val="en-US"/>
        </w:rPr>
        <w:t xml:space="preserve"> or </w:t>
      </w:r>
      <w:r>
        <w:rPr>
          <w:sz w:val="22"/>
          <w:szCs w:val="22"/>
          <w:lang w:val="en-US"/>
        </w:rPr>
        <w:t>“</w:t>
      </w:r>
      <w:r w:rsidR="008E5A84" w:rsidRPr="00176105">
        <w:rPr>
          <w:sz w:val="22"/>
          <w:szCs w:val="22"/>
          <w:lang w:val="en-US"/>
        </w:rPr>
        <w:t>Year</w:t>
      </w:r>
      <w:r>
        <w:rPr>
          <w:sz w:val="22"/>
          <w:szCs w:val="22"/>
          <w:lang w:val="en-US"/>
        </w:rPr>
        <w:t>”</w:t>
      </w:r>
      <w:r w:rsidR="008E5A84" w:rsidRPr="00176105">
        <w:rPr>
          <w:sz w:val="22"/>
          <w:szCs w:val="22"/>
          <w:lang w:val="en-US"/>
        </w:rPr>
        <w:t xml:space="preserve"> means a period of twelve (12) consecutive months according to the Gregorian calendar, starting on January 1st and ending on December 31st of the same year. </w:t>
      </w:r>
    </w:p>
    <w:p w14:paraId="52A55BD6" w14:textId="3DA3FBAB"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Commercial Discovery</w:t>
      </w:r>
      <w:r>
        <w:rPr>
          <w:sz w:val="22"/>
          <w:szCs w:val="22"/>
          <w:lang w:val="en-US"/>
        </w:rPr>
        <w:t>”</w:t>
      </w:r>
      <w:r w:rsidR="008E5A84" w:rsidRPr="00176105">
        <w:rPr>
          <w:sz w:val="22"/>
          <w:szCs w:val="22"/>
          <w:lang w:val="en-US"/>
        </w:rPr>
        <w:t xml:space="preserve"> means a Discovery in respect to which one or more wells have established, through testing, sampling, and logging, the existence of a significant quantity of Oil or Gas, which, considering all technical, commercial and economic data received as the result of Exploration and/or Appraisal, in accordance with Article </w:t>
      </w:r>
      <w:r w:rsidR="00C07B6A">
        <w:rPr>
          <w:sz w:val="22"/>
          <w:szCs w:val="22"/>
          <w:lang w:val="en-US"/>
        </w:rPr>
        <w:fldChar w:fldCharType="begin"/>
      </w:r>
      <w:r w:rsidR="00C07B6A">
        <w:rPr>
          <w:sz w:val="22"/>
          <w:szCs w:val="22"/>
          <w:lang w:val="en-US"/>
        </w:rPr>
        <w:instrText xml:space="preserve"> REF _Ref_ContractCompanion_9kb9Ur02A \w \h \* MERGEFORMAT </w:instrText>
      </w:r>
      <w:r w:rsidR="00C07B6A">
        <w:rPr>
          <w:sz w:val="22"/>
          <w:szCs w:val="22"/>
          <w:lang w:val="en-US"/>
        </w:rPr>
      </w:r>
      <w:r w:rsidR="00C07B6A">
        <w:rPr>
          <w:sz w:val="22"/>
          <w:szCs w:val="22"/>
          <w:lang w:val="en-US"/>
        </w:rPr>
        <w:fldChar w:fldCharType="separate"/>
      </w:r>
      <w:r w:rsidR="007D6302">
        <w:rPr>
          <w:sz w:val="22"/>
          <w:szCs w:val="22"/>
          <w:lang w:val="en-US"/>
        </w:rPr>
        <w:t>10</w:t>
      </w:r>
      <w:r w:rsidR="00C07B6A">
        <w:rPr>
          <w:sz w:val="22"/>
          <w:szCs w:val="22"/>
          <w:lang w:val="en-US"/>
        </w:rPr>
        <w:fldChar w:fldCharType="end"/>
      </w:r>
      <w:r w:rsidR="008E5A84" w:rsidRPr="00176105">
        <w:rPr>
          <w:sz w:val="22"/>
          <w:szCs w:val="22"/>
          <w:lang w:val="en-US"/>
        </w:rPr>
        <w:t>, as well as International Oilfield Practice and relevant market conditions, was declared by the Contractor to be a Commercial Discovery.</w:t>
      </w:r>
    </w:p>
    <w:p w14:paraId="2CC1067F" w14:textId="32F5DF22"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Commercial Production</w:t>
      </w:r>
      <w:r>
        <w:rPr>
          <w:sz w:val="22"/>
          <w:szCs w:val="22"/>
          <w:lang w:val="en-US"/>
        </w:rPr>
        <w:t>”</w:t>
      </w:r>
      <w:r w:rsidR="008E5A84" w:rsidRPr="00176105">
        <w:rPr>
          <w:sz w:val="22"/>
          <w:szCs w:val="22"/>
          <w:lang w:val="en-US"/>
        </w:rPr>
        <w:t xml:space="preserve"> means production of Oil And Gas as provided for in a Development Plan.</w:t>
      </w:r>
    </w:p>
    <w:p w14:paraId="0423033E" w14:textId="6AA9518F" w:rsidR="008E5A84" w:rsidRPr="00176105" w:rsidRDefault="008E5A84" w:rsidP="008E5A84">
      <w:pPr>
        <w:pStyle w:val="Firm3L2"/>
        <w:rPr>
          <w:sz w:val="22"/>
          <w:szCs w:val="22"/>
          <w:lang w:val="en-US"/>
        </w:rPr>
      </w:pPr>
      <w:r w:rsidRPr="00176105" w:rsidDel="00E679F2">
        <w:rPr>
          <w:sz w:val="22"/>
          <w:szCs w:val="22"/>
          <w:lang w:val="en-US"/>
        </w:rPr>
        <w:lastRenderedPageBreak/>
        <w:t xml:space="preserve"> </w:t>
      </w:r>
      <w:r w:rsidR="004D44B6">
        <w:rPr>
          <w:sz w:val="22"/>
          <w:szCs w:val="22"/>
          <w:lang w:val="en-US"/>
        </w:rPr>
        <w:t>“</w:t>
      </w:r>
      <w:r w:rsidRPr="00176105">
        <w:rPr>
          <w:sz w:val="22"/>
          <w:szCs w:val="22"/>
          <w:lang w:val="en-US"/>
        </w:rPr>
        <w:t>Contract</w:t>
      </w:r>
      <w:r w:rsidR="004D44B6">
        <w:rPr>
          <w:sz w:val="22"/>
          <w:szCs w:val="22"/>
          <w:lang w:val="en-US"/>
        </w:rPr>
        <w:t>”</w:t>
      </w:r>
      <w:r w:rsidRPr="00176105">
        <w:rPr>
          <w:sz w:val="22"/>
          <w:szCs w:val="22"/>
          <w:lang w:val="en-US"/>
        </w:rPr>
        <w:t xml:space="preserve"> or </w:t>
      </w:r>
      <w:r w:rsidR="004D44B6">
        <w:rPr>
          <w:sz w:val="22"/>
          <w:szCs w:val="22"/>
          <w:lang w:val="en-US"/>
        </w:rPr>
        <w:t>“</w:t>
      </w:r>
      <w:r w:rsidRPr="00176105">
        <w:rPr>
          <w:sz w:val="22"/>
          <w:szCs w:val="22"/>
          <w:lang w:val="en-US"/>
        </w:rPr>
        <w:t>PSC</w:t>
      </w:r>
      <w:r w:rsidR="004D44B6">
        <w:rPr>
          <w:sz w:val="22"/>
          <w:szCs w:val="22"/>
          <w:lang w:val="en-US"/>
        </w:rPr>
        <w:t>”</w:t>
      </w:r>
      <w:r w:rsidRPr="00176105">
        <w:rPr>
          <w:sz w:val="22"/>
          <w:szCs w:val="22"/>
          <w:lang w:val="en-US"/>
        </w:rPr>
        <w:t xml:space="preserve"> means this production sharing contract together with all attached Annexes and any variation, extension or modification hereto which may be agreed in writing by all the Parties pursuant to </w:t>
      </w:r>
      <w:r w:rsidR="003578CC" w:rsidRPr="003578CC">
        <w:rPr>
          <w:sz w:val="22"/>
          <w:szCs w:val="22"/>
          <w:lang w:val="en-US"/>
        </w:rPr>
        <w:t xml:space="preserve">Article </w:t>
      </w:r>
      <w:r w:rsidR="003578CC">
        <w:rPr>
          <w:sz w:val="22"/>
          <w:szCs w:val="22"/>
          <w:lang w:val="en-US"/>
        </w:rPr>
        <w:fldChar w:fldCharType="begin"/>
      </w:r>
      <w:r w:rsidR="003578CC">
        <w:rPr>
          <w:sz w:val="22"/>
          <w:szCs w:val="22"/>
          <w:lang w:val="en-US"/>
        </w:rPr>
        <w:instrText xml:space="preserve"> REF _Ref58843182 \w \h </w:instrText>
      </w:r>
      <w:r w:rsidR="003578CC">
        <w:rPr>
          <w:sz w:val="22"/>
          <w:szCs w:val="22"/>
          <w:lang w:val="en-US"/>
        </w:rPr>
      </w:r>
      <w:r w:rsidR="003578CC">
        <w:rPr>
          <w:sz w:val="22"/>
          <w:szCs w:val="22"/>
          <w:lang w:val="en-US"/>
        </w:rPr>
        <w:fldChar w:fldCharType="separate"/>
      </w:r>
      <w:r w:rsidR="007D6302">
        <w:rPr>
          <w:sz w:val="22"/>
          <w:szCs w:val="22"/>
          <w:lang w:val="en-US"/>
        </w:rPr>
        <w:t>35.3</w:t>
      </w:r>
      <w:r w:rsidR="003578CC">
        <w:rPr>
          <w:sz w:val="22"/>
          <w:szCs w:val="22"/>
          <w:lang w:val="en-US"/>
        </w:rPr>
        <w:fldChar w:fldCharType="end"/>
      </w:r>
      <w:r w:rsidRPr="003578CC">
        <w:rPr>
          <w:sz w:val="22"/>
          <w:szCs w:val="22"/>
          <w:lang w:val="en-US"/>
        </w:rPr>
        <w:t>.</w:t>
      </w:r>
      <w:r w:rsidRPr="00176105">
        <w:rPr>
          <w:sz w:val="22"/>
          <w:szCs w:val="22"/>
          <w:lang w:val="en-US"/>
        </w:rPr>
        <w:t xml:space="preserve"> </w:t>
      </w:r>
    </w:p>
    <w:p w14:paraId="4E40117A" w14:textId="3FF70C3D"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Contract Area</w:t>
      </w:r>
      <w:r>
        <w:rPr>
          <w:sz w:val="22"/>
          <w:szCs w:val="22"/>
          <w:lang w:val="en-US"/>
        </w:rPr>
        <w:t>”</w:t>
      </w:r>
      <w:r w:rsidR="008E5A84" w:rsidRPr="00176105">
        <w:rPr>
          <w:sz w:val="22"/>
          <w:szCs w:val="22"/>
          <w:lang w:val="en-US"/>
        </w:rPr>
        <w:t xml:space="preserve"> means the territory (from the surface to all depths accessible by the technology of Oil and Gas Operations) specified in Article </w:t>
      </w:r>
      <w:r w:rsidR="004C22CE" w:rsidRPr="00176105">
        <w:rPr>
          <w:sz w:val="22"/>
          <w:szCs w:val="22"/>
          <w:lang w:val="en-US"/>
        </w:rPr>
        <w:fldChar w:fldCharType="begin"/>
      </w:r>
      <w:r w:rsidR="004C22CE" w:rsidRPr="00176105">
        <w:rPr>
          <w:sz w:val="22"/>
          <w:szCs w:val="22"/>
          <w:lang w:val="en-US"/>
        </w:rPr>
        <w:instrText xml:space="preserve"> REF _Ref58628902 \w \h </w:instrText>
      </w:r>
      <w:r w:rsidR="004C22CE" w:rsidRPr="00176105">
        <w:rPr>
          <w:sz w:val="22"/>
          <w:szCs w:val="22"/>
          <w:lang w:val="en-US"/>
        </w:rPr>
      </w:r>
      <w:r w:rsidR="004C22CE" w:rsidRPr="00176105">
        <w:rPr>
          <w:sz w:val="22"/>
          <w:szCs w:val="22"/>
          <w:lang w:val="en-US"/>
        </w:rPr>
        <w:fldChar w:fldCharType="separate"/>
      </w:r>
      <w:r w:rsidR="007D6302">
        <w:rPr>
          <w:sz w:val="22"/>
          <w:szCs w:val="22"/>
          <w:lang w:val="en-US"/>
        </w:rPr>
        <w:t>4</w:t>
      </w:r>
      <w:r w:rsidR="004C22CE" w:rsidRPr="00176105">
        <w:rPr>
          <w:sz w:val="22"/>
          <w:szCs w:val="22"/>
          <w:lang w:val="en-US"/>
        </w:rPr>
        <w:fldChar w:fldCharType="end"/>
      </w:r>
      <w:r w:rsidR="008E5A84" w:rsidRPr="00176105">
        <w:rPr>
          <w:sz w:val="22"/>
          <w:szCs w:val="22"/>
          <w:lang w:val="en-US"/>
        </w:rPr>
        <w:t xml:space="preserve"> and delineated and defined by geographic coordinates set forth </w:t>
      </w:r>
      <w:r w:rsidR="008E5A84" w:rsidRPr="0025360A">
        <w:rPr>
          <w:sz w:val="22"/>
          <w:szCs w:val="22"/>
          <w:lang w:val="en-US"/>
        </w:rPr>
        <w:t xml:space="preserve">in Annex </w:t>
      </w:r>
      <w:r w:rsidRPr="0025360A">
        <w:rPr>
          <w:sz w:val="22"/>
          <w:szCs w:val="22"/>
          <w:lang w:val="en-US"/>
        </w:rPr>
        <w:t>“</w:t>
      </w:r>
      <w:r w:rsidR="008E5A84" w:rsidRPr="0025360A">
        <w:rPr>
          <w:sz w:val="22"/>
          <w:szCs w:val="22"/>
          <w:lang w:val="en-US"/>
        </w:rPr>
        <w:t>B</w:t>
      </w:r>
      <w:r w:rsidRPr="0025360A">
        <w:rPr>
          <w:sz w:val="22"/>
          <w:szCs w:val="22"/>
          <w:lang w:val="en-US"/>
        </w:rPr>
        <w:t>”</w:t>
      </w:r>
      <w:r w:rsidR="008E5A84" w:rsidRPr="0025360A">
        <w:rPr>
          <w:sz w:val="22"/>
          <w:szCs w:val="22"/>
          <w:lang w:val="en-US"/>
        </w:rPr>
        <w:t>, and</w:t>
      </w:r>
      <w:r w:rsidR="008E5A84" w:rsidRPr="00176105">
        <w:rPr>
          <w:sz w:val="22"/>
          <w:szCs w:val="22"/>
          <w:lang w:val="en-US"/>
        </w:rPr>
        <w:t xml:space="preserve"> subsequently adjusted by any relinquishments or other modifications, within which the Contractor is granted the exclusive rights to conduct Oil And Gas Operations. </w:t>
      </w:r>
    </w:p>
    <w:p w14:paraId="0AEB58C1" w14:textId="6A71C592"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Contractor</w:t>
      </w:r>
      <w:r>
        <w:rPr>
          <w:sz w:val="22"/>
          <w:szCs w:val="22"/>
          <w:lang w:val="en-US"/>
        </w:rPr>
        <w:t>”</w:t>
      </w:r>
      <w:r w:rsidR="008E5A84" w:rsidRPr="00176105">
        <w:rPr>
          <w:sz w:val="22"/>
          <w:szCs w:val="22"/>
          <w:lang w:val="en-US"/>
        </w:rPr>
        <w:t xml:space="preserve"> has the meaning set forth in the Parties clause at the beginning of this Contract.</w:t>
      </w:r>
    </w:p>
    <w:p w14:paraId="01B89904" w14:textId="6D788724"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Contractor Party</w:t>
      </w:r>
      <w:r>
        <w:rPr>
          <w:sz w:val="22"/>
          <w:szCs w:val="22"/>
          <w:lang w:val="en-US"/>
        </w:rPr>
        <w:t>”</w:t>
      </w:r>
      <w:r w:rsidR="008E5A84" w:rsidRPr="00176105">
        <w:rPr>
          <w:sz w:val="22"/>
          <w:szCs w:val="22"/>
          <w:lang w:val="en-US"/>
        </w:rPr>
        <w:t xml:space="preserve"> means any individual entity, which from time to time holds any part of the Contractor</w:t>
      </w:r>
      <w:r>
        <w:rPr>
          <w:sz w:val="22"/>
          <w:szCs w:val="22"/>
          <w:lang w:val="en-US"/>
        </w:rPr>
        <w:t>’</w:t>
      </w:r>
      <w:r w:rsidR="008E5A84" w:rsidRPr="00176105">
        <w:rPr>
          <w:sz w:val="22"/>
          <w:szCs w:val="22"/>
          <w:lang w:val="en-US"/>
        </w:rPr>
        <w:t>s rights and/or obligations.</w:t>
      </w:r>
    </w:p>
    <w:p w14:paraId="21D2EB13" w14:textId="4727FCF2"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Contract Term</w:t>
      </w:r>
      <w:r>
        <w:rPr>
          <w:sz w:val="22"/>
          <w:szCs w:val="22"/>
          <w:lang w:val="en-US"/>
        </w:rPr>
        <w:t>”</w:t>
      </w:r>
      <w:r w:rsidR="008E5A84" w:rsidRPr="00176105">
        <w:rPr>
          <w:sz w:val="22"/>
          <w:szCs w:val="22"/>
          <w:lang w:val="en-US"/>
        </w:rPr>
        <w:t xml:space="preserve"> has the meaning set forth in Article</w:t>
      </w:r>
      <w:r w:rsidR="004C22CE" w:rsidRPr="00176105">
        <w:rPr>
          <w:sz w:val="22"/>
          <w:szCs w:val="22"/>
          <w:lang w:val="en-US"/>
        </w:rPr>
        <w:t xml:space="preserve"> </w:t>
      </w:r>
      <w:r w:rsidR="004C22CE" w:rsidRPr="00176105">
        <w:rPr>
          <w:sz w:val="22"/>
          <w:szCs w:val="22"/>
          <w:lang w:val="en-US"/>
        </w:rPr>
        <w:fldChar w:fldCharType="begin"/>
      </w:r>
      <w:r w:rsidR="004C22CE" w:rsidRPr="00176105">
        <w:rPr>
          <w:sz w:val="22"/>
          <w:szCs w:val="22"/>
          <w:lang w:val="en-US"/>
        </w:rPr>
        <w:instrText xml:space="preserve"> REF _Ref45967664 \w \h </w:instrText>
      </w:r>
      <w:r w:rsidR="004C22CE" w:rsidRPr="00176105">
        <w:rPr>
          <w:sz w:val="22"/>
          <w:szCs w:val="22"/>
          <w:lang w:val="en-US"/>
        </w:rPr>
      </w:r>
      <w:r w:rsidR="004C22CE" w:rsidRPr="00176105">
        <w:rPr>
          <w:sz w:val="22"/>
          <w:szCs w:val="22"/>
          <w:lang w:val="en-US"/>
        </w:rPr>
        <w:fldChar w:fldCharType="separate"/>
      </w:r>
      <w:r w:rsidR="007D6302">
        <w:rPr>
          <w:sz w:val="22"/>
          <w:szCs w:val="22"/>
          <w:lang w:val="en-US"/>
        </w:rPr>
        <w:t>5.1</w:t>
      </w:r>
      <w:r w:rsidR="004C22CE" w:rsidRPr="00176105">
        <w:rPr>
          <w:sz w:val="22"/>
          <w:szCs w:val="22"/>
          <w:lang w:val="en-US"/>
        </w:rPr>
        <w:fldChar w:fldCharType="end"/>
      </w:r>
      <w:r w:rsidR="008E5A84" w:rsidRPr="00176105">
        <w:rPr>
          <w:sz w:val="22"/>
          <w:szCs w:val="22"/>
          <w:lang w:val="en-US"/>
        </w:rPr>
        <w:t xml:space="preserve">. </w:t>
      </w:r>
    </w:p>
    <w:p w14:paraId="3390E95C" w14:textId="30104825"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Coordination Committee</w:t>
      </w:r>
      <w:r>
        <w:rPr>
          <w:sz w:val="22"/>
          <w:szCs w:val="22"/>
          <w:lang w:val="en-US"/>
        </w:rPr>
        <w:t>”</w:t>
      </w:r>
      <w:r w:rsidR="008E5A84" w:rsidRPr="00176105">
        <w:rPr>
          <w:sz w:val="22"/>
          <w:szCs w:val="22"/>
          <w:lang w:val="en-US"/>
        </w:rPr>
        <w:t xml:space="preserve"> means the committee constituted in accordance with Article </w:t>
      </w:r>
      <w:r w:rsidR="004C22CE" w:rsidRPr="00176105">
        <w:rPr>
          <w:sz w:val="22"/>
          <w:szCs w:val="22"/>
          <w:lang w:val="en-US"/>
        </w:rPr>
        <w:fldChar w:fldCharType="begin"/>
      </w:r>
      <w:r w:rsidR="004C22CE" w:rsidRPr="00176105">
        <w:rPr>
          <w:sz w:val="22"/>
          <w:szCs w:val="22"/>
          <w:lang w:val="en-US"/>
        </w:rPr>
        <w:instrText xml:space="preserve"> REF _Ref58624997 \w \h </w:instrText>
      </w:r>
      <w:r w:rsidR="004C22CE" w:rsidRPr="00176105">
        <w:rPr>
          <w:sz w:val="22"/>
          <w:szCs w:val="22"/>
          <w:lang w:val="en-US"/>
        </w:rPr>
      </w:r>
      <w:r w:rsidR="004C22CE" w:rsidRPr="00176105">
        <w:rPr>
          <w:sz w:val="22"/>
          <w:szCs w:val="22"/>
          <w:lang w:val="en-US"/>
        </w:rPr>
        <w:fldChar w:fldCharType="separate"/>
      </w:r>
      <w:r w:rsidR="007D6302">
        <w:rPr>
          <w:sz w:val="22"/>
          <w:szCs w:val="22"/>
          <w:lang w:val="en-US"/>
        </w:rPr>
        <w:t>7</w:t>
      </w:r>
      <w:r w:rsidR="004C22CE" w:rsidRPr="00176105">
        <w:rPr>
          <w:sz w:val="22"/>
          <w:szCs w:val="22"/>
          <w:lang w:val="en-US"/>
        </w:rPr>
        <w:fldChar w:fldCharType="end"/>
      </w:r>
      <w:r w:rsidR="008E5A84" w:rsidRPr="00176105">
        <w:rPr>
          <w:sz w:val="22"/>
          <w:szCs w:val="22"/>
          <w:lang w:val="en-US"/>
        </w:rPr>
        <w:t xml:space="preserve">. </w:t>
      </w:r>
    </w:p>
    <w:p w14:paraId="59553467" w14:textId="24E5DE24"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Cost Recovery</w:t>
      </w:r>
      <w:r>
        <w:rPr>
          <w:sz w:val="22"/>
          <w:szCs w:val="22"/>
          <w:lang w:val="en-US"/>
        </w:rPr>
        <w:t>”</w:t>
      </w:r>
      <w:r w:rsidR="008E5A84" w:rsidRPr="00176105">
        <w:rPr>
          <w:sz w:val="22"/>
          <w:szCs w:val="22"/>
          <w:lang w:val="en-US"/>
        </w:rPr>
        <w:t xml:space="preserve"> means the method by which Recoverable Expenses are recovered in accordance </w:t>
      </w:r>
      <w:r w:rsidR="008E5A84" w:rsidRPr="003578CC">
        <w:rPr>
          <w:sz w:val="22"/>
          <w:szCs w:val="22"/>
          <w:lang w:val="en-US"/>
        </w:rPr>
        <w:t xml:space="preserve">with Article </w:t>
      </w:r>
      <w:r w:rsidR="003578CC">
        <w:rPr>
          <w:sz w:val="22"/>
          <w:szCs w:val="22"/>
          <w:lang w:val="en-US"/>
        </w:rPr>
        <w:fldChar w:fldCharType="begin"/>
      </w:r>
      <w:r w:rsidR="003578CC">
        <w:rPr>
          <w:sz w:val="22"/>
          <w:szCs w:val="22"/>
          <w:lang w:val="en-US"/>
        </w:rPr>
        <w:instrText xml:space="preserve"> REF _Ref58783133 \w \h </w:instrText>
      </w:r>
      <w:r w:rsidR="003578CC">
        <w:rPr>
          <w:sz w:val="22"/>
          <w:szCs w:val="22"/>
          <w:lang w:val="en-US"/>
        </w:rPr>
      </w:r>
      <w:r w:rsidR="003578CC">
        <w:rPr>
          <w:sz w:val="22"/>
          <w:szCs w:val="22"/>
          <w:lang w:val="en-US"/>
        </w:rPr>
        <w:fldChar w:fldCharType="separate"/>
      </w:r>
      <w:r w:rsidR="007D6302">
        <w:rPr>
          <w:sz w:val="22"/>
          <w:szCs w:val="22"/>
          <w:lang w:val="en-US"/>
        </w:rPr>
        <w:t>12</w:t>
      </w:r>
      <w:r w:rsidR="003578CC">
        <w:rPr>
          <w:sz w:val="22"/>
          <w:szCs w:val="22"/>
          <w:lang w:val="en-US"/>
        </w:rPr>
        <w:fldChar w:fldCharType="end"/>
      </w:r>
      <w:r w:rsidR="008E5A84" w:rsidRPr="003578CC">
        <w:rPr>
          <w:sz w:val="22"/>
          <w:szCs w:val="22"/>
          <w:lang w:val="en-US"/>
        </w:rPr>
        <w:t xml:space="preserve"> of</w:t>
      </w:r>
      <w:r w:rsidR="008E5A84" w:rsidRPr="00176105">
        <w:rPr>
          <w:sz w:val="22"/>
          <w:szCs w:val="22"/>
          <w:lang w:val="en-US"/>
        </w:rPr>
        <w:t xml:space="preserve"> this Contract and taking into consideration the Accounting Procedure. </w:t>
      </w:r>
    </w:p>
    <w:p w14:paraId="34C84649" w14:textId="73D36F25"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 xml:space="preserve">Cost </w:t>
      </w:r>
      <w:r w:rsidR="008E5A84" w:rsidRPr="003578CC">
        <w:rPr>
          <w:sz w:val="22"/>
          <w:szCs w:val="22"/>
          <w:lang w:val="en-US"/>
        </w:rPr>
        <w:t>Recovery Oil And Gas</w:t>
      </w:r>
      <w:r>
        <w:rPr>
          <w:sz w:val="22"/>
          <w:szCs w:val="22"/>
          <w:lang w:val="en-US"/>
        </w:rPr>
        <w:t>”</w:t>
      </w:r>
      <w:r w:rsidR="008E5A84" w:rsidRPr="003578CC">
        <w:rPr>
          <w:sz w:val="22"/>
          <w:szCs w:val="22"/>
          <w:lang w:val="en-US"/>
        </w:rPr>
        <w:t xml:space="preserve"> means Oil And Gas available for Cost Recovery pursuant to Article </w:t>
      </w:r>
      <w:r w:rsidR="003578CC">
        <w:rPr>
          <w:sz w:val="22"/>
          <w:szCs w:val="22"/>
          <w:lang w:val="en-US"/>
        </w:rPr>
        <w:fldChar w:fldCharType="begin"/>
      </w:r>
      <w:r w:rsidR="003578CC">
        <w:rPr>
          <w:sz w:val="22"/>
          <w:szCs w:val="22"/>
          <w:lang w:val="en-US"/>
        </w:rPr>
        <w:instrText xml:space="preserve"> REF _Ref58783133 \w \h </w:instrText>
      </w:r>
      <w:r w:rsidR="003578CC">
        <w:rPr>
          <w:sz w:val="22"/>
          <w:szCs w:val="22"/>
          <w:lang w:val="en-US"/>
        </w:rPr>
      </w:r>
      <w:r w:rsidR="003578CC">
        <w:rPr>
          <w:sz w:val="22"/>
          <w:szCs w:val="22"/>
          <w:lang w:val="en-US"/>
        </w:rPr>
        <w:fldChar w:fldCharType="separate"/>
      </w:r>
      <w:r w:rsidR="007D6302">
        <w:rPr>
          <w:sz w:val="22"/>
          <w:szCs w:val="22"/>
          <w:lang w:val="en-US"/>
        </w:rPr>
        <w:t>12</w:t>
      </w:r>
      <w:r w:rsidR="003578CC">
        <w:rPr>
          <w:sz w:val="22"/>
          <w:szCs w:val="22"/>
          <w:lang w:val="en-US"/>
        </w:rPr>
        <w:fldChar w:fldCharType="end"/>
      </w:r>
      <w:r w:rsidR="008E5A84" w:rsidRPr="003578CC">
        <w:rPr>
          <w:sz w:val="22"/>
          <w:szCs w:val="22"/>
          <w:lang w:val="en-US"/>
        </w:rPr>
        <w:t xml:space="preserve"> of</w:t>
      </w:r>
      <w:r w:rsidR="008E5A84" w:rsidRPr="00176105">
        <w:rPr>
          <w:sz w:val="22"/>
          <w:szCs w:val="22"/>
          <w:lang w:val="en-US"/>
        </w:rPr>
        <w:t xml:space="preserve"> this Contract. </w:t>
      </w:r>
    </w:p>
    <w:p w14:paraId="023D2375" w14:textId="564C75D8"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Crude Oil</w:t>
      </w:r>
      <w:r>
        <w:rPr>
          <w:sz w:val="22"/>
          <w:szCs w:val="22"/>
          <w:lang w:val="en-US"/>
        </w:rPr>
        <w:t>”</w:t>
      </w:r>
      <w:r w:rsidR="008E5A84" w:rsidRPr="00176105">
        <w:rPr>
          <w:sz w:val="22"/>
          <w:szCs w:val="22"/>
          <w:lang w:val="en-US"/>
        </w:rPr>
        <w:t xml:space="preserve"> means all liquid hydrocarbons in their unprocessed state or obtained from Natural Gas by condensation or any other means of extraction, including condensate. </w:t>
      </w:r>
    </w:p>
    <w:p w14:paraId="7E85F72C" w14:textId="6F37769A"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Customs Duties</w:t>
      </w:r>
      <w:r>
        <w:rPr>
          <w:sz w:val="22"/>
          <w:szCs w:val="22"/>
          <w:lang w:val="en-US"/>
        </w:rPr>
        <w:t>”</w:t>
      </w:r>
      <w:r w:rsidR="008E5A84" w:rsidRPr="00176105">
        <w:rPr>
          <w:sz w:val="22"/>
          <w:szCs w:val="22"/>
          <w:lang w:val="en-US"/>
        </w:rPr>
        <w:t xml:space="preserve"> means import tax, all import or export tariffs and duties and other mandatory payments pertaining to cross-border movement of goods, as stipulated by effective Georgian Law.</w:t>
      </w:r>
    </w:p>
    <w:p w14:paraId="7468519D" w14:textId="358BA87E"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Day</w:t>
      </w:r>
      <w:r>
        <w:rPr>
          <w:sz w:val="22"/>
          <w:szCs w:val="22"/>
          <w:lang w:val="en-US"/>
        </w:rPr>
        <w:t>”</w:t>
      </w:r>
      <w:r w:rsidR="008E5A84" w:rsidRPr="00176105">
        <w:rPr>
          <w:sz w:val="22"/>
          <w:szCs w:val="22"/>
          <w:lang w:val="en-US"/>
        </w:rPr>
        <w:t xml:space="preserve"> means a period of 24 hours commencing at 00:00 hours and finishing at 23:59:59 hours Georgian time. </w:t>
      </w:r>
    </w:p>
    <w:p w14:paraId="610FE3E7" w14:textId="25A31FC0"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Development Area</w:t>
      </w:r>
      <w:r>
        <w:rPr>
          <w:sz w:val="22"/>
          <w:szCs w:val="22"/>
          <w:lang w:val="en-US"/>
        </w:rPr>
        <w:t>”</w:t>
      </w:r>
      <w:r w:rsidR="008E5A84" w:rsidRPr="00176105">
        <w:rPr>
          <w:sz w:val="22"/>
          <w:szCs w:val="22"/>
          <w:lang w:val="en-US"/>
        </w:rPr>
        <w:t xml:space="preserve"> means an area within the Contract Area containing a Commercial Discovery, outlined following Appraisal, and delineated in a Development Plan. </w:t>
      </w:r>
    </w:p>
    <w:p w14:paraId="39A6F61A" w14:textId="68143B88" w:rsidR="008D23F5" w:rsidRPr="00176105" w:rsidRDefault="004D44B6" w:rsidP="00780073">
      <w:pPr>
        <w:pStyle w:val="Firm3L2"/>
        <w:rPr>
          <w:sz w:val="22"/>
          <w:szCs w:val="22"/>
          <w:lang w:val="en-US"/>
        </w:rPr>
      </w:pPr>
      <w:r>
        <w:rPr>
          <w:sz w:val="22"/>
          <w:szCs w:val="22"/>
          <w:lang w:val="en-US"/>
        </w:rPr>
        <w:t>“</w:t>
      </w:r>
      <w:r w:rsidR="008E5A84" w:rsidRPr="00176105">
        <w:rPr>
          <w:sz w:val="22"/>
          <w:szCs w:val="22"/>
          <w:lang w:val="en-US"/>
        </w:rPr>
        <w:t>Development</w:t>
      </w:r>
      <w:r>
        <w:rPr>
          <w:sz w:val="22"/>
          <w:szCs w:val="22"/>
          <w:lang w:val="en-US"/>
        </w:rPr>
        <w:t>”</w:t>
      </w:r>
      <w:r w:rsidR="008E5A84" w:rsidRPr="00176105">
        <w:rPr>
          <w:sz w:val="22"/>
          <w:szCs w:val="22"/>
          <w:lang w:val="en-US"/>
        </w:rPr>
        <w:t xml:space="preserve"> means and includes any activities or operations to develop the Oil And Gas found in a Commercial Discovery for production and subsequently render Oil And Gas marketable for commercial sale in accordance with a Development Plan and shall include, but not be limited to:</w:t>
      </w:r>
    </w:p>
    <w:p w14:paraId="553C0D79" w14:textId="47A4FB83" w:rsidR="008E5A84" w:rsidRPr="00176105" w:rsidRDefault="008E5A84" w:rsidP="00F73AFB">
      <w:pPr>
        <w:pStyle w:val="Firm3L2"/>
        <w:numPr>
          <w:ilvl w:val="2"/>
          <w:numId w:val="22"/>
        </w:numPr>
        <w:rPr>
          <w:sz w:val="22"/>
          <w:szCs w:val="22"/>
          <w:lang w:val="en-US"/>
        </w:rPr>
      </w:pPr>
      <w:r w:rsidRPr="00176105">
        <w:rPr>
          <w:sz w:val="22"/>
          <w:szCs w:val="22"/>
          <w:lang w:val="en-US"/>
        </w:rPr>
        <w:t>all the operations and activities under the Contract with respect to the</w:t>
      </w:r>
      <w:r w:rsidR="007C7632">
        <w:rPr>
          <w:sz w:val="22"/>
          <w:szCs w:val="22"/>
          <w:lang w:val="en-US"/>
        </w:rPr>
        <w:t xml:space="preserve"> drilling of wells, other than E</w:t>
      </w:r>
      <w:r w:rsidRPr="00176105">
        <w:rPr>
          <w:sz w:val="22"/>
          <w:szCs w:val="22"/>
          <w:lang w:val="en-US"/>
        </w:rPr>
        <w:t>xploration</w:t>
      </w:r>
      <w:r w:rsidR="007C7632">
        <w:rPr>
          <w:sz w:val="22"/>
          <w:szCs w:val="22"/>
          <w:lang w:val="en-US"/>
        </w:rPr>
        <w:t xml:space="preserve"> Wells or Appraisal W</w:t>
      </w:r>
      <w:r w:rsidRPr="00176105">
        <w:rPr>
          <w:sz w:val="22"/>
          <w:szCs w:val="22"/>
          <w:lang w:val="en-US"/>
        </w:rPr>
        <w:t>ells, the deepening, reworking, plugging back, completing, re-completing, side tracking, re-drilling, abandoning and equipping of such wells, together with the design, purchase, construction and installation of such equipment, pipeline or gathering lines, installations, production units and all other systems relating to such wells and related operations in connection with production and operation of such wells as may be necessary in conformity with International Oilfield Practices.</w:t>
      </w:r>
    </w:p>
    <w:p w14:paraId="7BDDC67A" w14:textId="77777777" w:rsidR="008E5A84" w:rsidRPr="00176105" w:rsidRDefault="008E5A84" w:rsidP="00F73AFB">
      <w:pPr>
        <w:pStyle w:val="Firm3L2"/>
        <w:numPr>
          <w:ilvl w:val="2"/>
          <w:numId w:val="22"/>
        </w:numPr>
        <w:rPr>
          <w:sz w:val="22"/>
          <w:szCs w:val="22"/>
          <w:lang w:val="en-US"/>
        </w:rPr>
      </w:pPr>
      <w:r w:rsidRPr="00176105">
        <w:rPr>
          <w:sz w:val="22"/>
          <w:szCs w:val="22"/>
          <w:lang w:val="en-US"/>
        </w:rPr>
        <w:t xml:space="preserve">all operations and activities relating to the servicing and maintenance of pipelines, gathering lines, installations, production units and all related activities for the </w:t>
      </w:r>
      <w:r w:rsidRPr="00176105">
        <w:rPr>
          <w:sz w:val="22"/>
          <w:szCs w:val="22"/>
          <w:lang w:val="en-US"/>
        </w:rPr>
        <w:lastRenderedPageBreak/>
        <w:t>production and management of wells including the undertaking of pre-pressurizing, recycling and other operations aimed at intensified recovery.</w:t>
      </w:r>
    </w:p>
    <w:p w14:paraId="06142944" w14:textId="77777777" w:rsidR="008E5A84" w:rsidRPr="00176105" w:rsidRDefault="008E5A84" w:rsidP="00F73AFB">
      <w:pPr>
        <w:pStyle w:val="Firm3L2"/>
        <w:numPr>
          <w:ilvl w:val="2"/>
          <w:numId w:val="22"/>
        </w:numPr>
        <w:rPr>
          <w:sz w:val="22"/>
          <w:szCs w:val="22"/>
          <w:lang w:val="en-US"/>
        </w:rPr>
      </w:pPr>
      <w:r w:rsidRPr="00176105">
        <w:rPr>
          <w:sz w:val="22"/>
          <w:szCs w:val="22"/>
          <w:lang w:val="en-US"/>
        </w:rPr>
        <w:t>all auxiliary and other operations and activities required or expedient for the production of Oil And Gas from the Production Area.</w:t>
      </w:r>
    </w:p>
    <w:p w14:paraId="4E7FBB64" w14:textId="10F00C9F" w:rsidR="008E5A84" w:rsidRPr="00176105" w:rsidRDefault="004D44B6" w:rsidP="008E5A84">
      <w:pPr>
        <w:pStyle w:val="Firm3L2"/>
        <w:rPr>
          <w:sz w:val="22"/>
          <w:szCs w:val="22"/>
          <w:lang w:val="en-US"/>
        </w:rPr>
      </w:pPr>
      <w:r>
        <w:rPr>
          <w:sz w:val="22"/>
          <w:szCs w:val="22"/>
          <w:lang w:val="en-US"/>
        </w:rPr>
        <w:t>“</w:t>
      </w:r>
      <w:r w:rsidR="008E5A84" w:rsidRPr="00176105">
        <w:rPr>
          <w:sz w:val="22"/>
          <w:szCs w:val="22"/>
          <w:lang w:val="en-US"/>
        </w:rPr>
        <w:t>Development Plan</w:t>
      </w:r>
      <w:r>
        <w:rPr>
          <w:sz w:val="22"/>
          <w:szCs w:val="22"/>
          <w:lang w:val="en-US"/>
        </w:rPr>
        <w:t>”</w:t>
      </w:r>
      <w:r w:rsidR="008E5A84" w:rsidRPr="00176105">
        <w:rPr>
          <w:sz w:val="22"/>
          <w:szCs w:val="22"/>
          <w:lang w:val="en-US"/>
        </w:rPr>
        <w:t xml:space="preserve"> means a document:</w:t>
      </w:r>
    </w:p>
    <w:p w14:paraId="1544D32F" w14:textId="77777777" w:rsidR="008E5A84" w:rsidRPr="00176105" w:rsidRDefault="008E5A84" w:rsidP="00F73AFB">
      <w:pPr>
        <w:pStyle w:val="Firm3L2"/>
        <w:numPr>
          <w:ilvl w:val="2"/>
          <w:numId w:val="23"/>
        </w:numPr>
        <w:rPr>
          <w:sz w:val="22"/>
          <w:szCs w:val="22"/>
          <w:lang w:val="en-US"/>
        </w:rPr>
      </w:pPr>
      <w:r w:rsidRPr="00176105">
        <w:rPr>
          <w:sz w:val="22"/>
          <w:szCs w:val="22"/>
          <w:lang w:val="en-US"/>
        </w:rPr>
        <w:t xml:space="preserve">prepared by the Contractor pursuant to this Contract and the Regulations, </w:t>
      </w:r>
    </w:p>
    <w:p w14:paraId="0C665C1D" w14:textId="77777777" w:rsidR="008E5A84" w:rsidRPr="00176105" w:rsidRDefault="008E5A84" w:rsidP="00F73AFB">
      <w:pPr>
        <w:pStyle w:val="Firm3L2"/>
        <w:numPr>
          <w:ilvl w:val="2"/>
          <w:numId w:val="23"/>
        </w:numPr>
        <w:rPr>
          <w:sz w:val="22"/>
          <w:szCs w:val="22"/>
          <w:lang w:val="en-US"/>
        </w:rPr>
      </w:pPr>
      <w:r w:rsidRPr="00176105">
        <w:rPr>
          <w:sz w:val="22"/>
          <w:szCs w:val="22"/>
          <w:lang w:val="en-US"/>
        </w:rPr>
        <w:t xml:space="preserve">specifying the Oil And Gas Operations which the Contractor plans to conduct for the purpose of undertaking Development, and </w:t>
      </w:r>
    </w:p>
    <w:p w14:paraId="4DE87430" w14:textId="77777777" w:rsidR="008E5A84" w:rsidRPr="00176105" w:rsidRDefault="008E5A84" w:rsidP="00F73AFB">
      <w:pPr>
        <w:pStyle w:val="Firm3L2"/>
        <w:numPr>
          <w:ilvl w:val="2"/>
          <w:numId w:val="23"/>
        </w:numPr>
        <w:rPr>
          <w:sz w:val="22"/>
          <w:szCs w:val="22"/>
          <w:lang w:val="en-US"/>
        </w:rPr>
      </w:pPr>
      <w:r w:rsidRPr="00176105">
        <w:rPr>
          <w:sz w:val="22"/>
          <w:szCs w:val="22"/>
          <w:lang w:val="en-US"/>
        </w:rPr>
        <w:t>approved, or deemed approved, by the Coordination Committee.</w:t>
      </w:r>
    </w:p>
    <w:p w14:paraId="69BE435B" w14:textId="77777777" w:rsidR="008E5A84" w:rsidRPr="00176105" w:rsidRDefault="008E5A84" w:rsidP="008E5A84">
      <w:pPr>
        <w:pStyle w:val="Firm3L2"/>
        <w:numPr>
          <w:ilvl w:val="0"/>
          <w:numId w:val="0"/>
        </w:numPr>
        <w:ind w:left="720"/>
        <w:rPr>
          <w:color w:val="000000"/>
          <w:sz w:val="22"/>
          <w:szCs w:val="22"/>
          <w:lang w:val="en-US"/>
        </w:rPr>
      </w:pPr>
      <w:r w:rsidRPr="00176105">
        <w:rPr>
          <w:color w:val="000000"/>
          <w:sz w:val="22"/>
          <w:szCs w:val="22"/>
          <w:lang w:val="en-US"/>
        </w:rPr>
        <w:t>Any Development Plan, which has not yet been so approved, shall be a Draft Development Plan.</w:t>
      </w:r>
    </w:p>
    <w:p w14:paraId="432AE5CE" w14:textId="45B0ACF9"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Development Well</w:t>
      </w:r>
      <w:r>
        <w:rPr>
          <w:sz w:val="22"/>
          <w:szCs w:val="22"/>
          <w:lang w:val="en-US"/>
        </w:rPr>
        <w:t>”</w:t>
      </w:r>
      <w:r w:rsidR="0070078F" w:rsidRPr="00176105">
        <w:rPr>
          <w:sz w:val="22"/>
          <w:szCs w:val="22"/>
          <w:lang w:val="en-US"/>
        </w:rPr>
        <w:t xml:space="preserve"> means any well drilled after the date of approval of the Development Plan, drilled for the purpose of producing Oil And Gas, including injection wells and dry holes.</w:t>
      </w:r>
    </w:p>
    <w:p w14:paraId="5FBEF151" w14:textId="501FC121"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Discovery</w:t>
      </w:r>
      <w:r>
        <w:rPr>
          <w:sz w:val="22"/>
          <w:szCs w:val="22"/>
          <w:lang w:val="en-US"/>
        </w:rPr>
        <w:t>”</w:t>
      </w:r>
      <w:r w:rsidR="0070078F" w:rsidRPr="00176105">
        <w:rPr>
          <w:sz w:val="22"/>
          <w:szCs w:val="22"/>
          <w:lang w:val="en-US"/>
        </w:rPr>
        <w:t xml:space="preserve"> means any discovery of Oil And Gas in a previously undiscovered Reservoir within the Contract Area, and resulting from Oil And Gas Operations carried out under this Contract, provided such Oil And Gas is recoverable at the surface with a measurable flow utilizing techniques used in International Oilfield Practices. </w:t>
      </w:r>
    </w:p>
    <w:p w14:paraId="3B3C9654" w14:textId="0CA16FE2"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Discovery Bonus</w:t>
      </w:r>
      <w:r>
        <w:rPr>
          <w:sz w:val="22"/>
          <w:szCs w:val="22"/>
          <w:lang w:val="en-US"/>
        </w:rPr>
        <w:t>”</w:t>
      </w:r>
      <w:r w:rsidR="0070078F" w:rsidRPr="00176105">
        <w:rPr>
          <w:sz w:val="22"/>
          <w:szCs w:val="22"/>
          <w:lang w:val="en-US"/>
        </w:rPr>
        <w:t xml:space="preserve"> is as defined in Article </w:t>
      </w:r>
      <w:r w:rsidR="00243B0A" w:rsidRPr="00176105">
        <w:rPr>
          <w:sz w:val="22"/>
          <w:szCs w:val="22"/>
          <w:lang w:val="en-US"/>
        </w:rPr>
        <w:fldChar w:fldCharType="begin"/>
      </w:r>
      <w:r w:rsidR="00243B0A" w:rsidRPr="00176105">
        <w:rPr>
          <w:sz w:val="22"/>
          <w:szCs w:val="22"/>
          <w:lang w:val="en-US"/>
        </w:rPr>
        <w:instrText xml:space="preserve"> REF _Ref_ContractCompanion_9kb9Ur015 \h \r  \* MERGEFORMAT \* MERGEFORMAT </w:instrText>
      </w:r>
      <w:r w:rsidR="00243B0A" w:rsidRPr="00176105">
        <w:rPr>
          <w:sz w:val="22"/>
          <w:szCs w:val="22"/>
          <w:lang w:val="en-US"/>
        </w:rPr>
      </w:r>
      <w:r w:rsidR="00243B0A" w:rsidRPr="00176105">
        <w:rPr>
          <w:sz w:val="22"/>
          <w:szCs w:val="22"/>
          <w:lang w:val="en-US"/>
        </w:rPr>
        <w:fldChar w:fldCharType="separate"/>
      </w:r>
      <w:r w:rsidR="007D6302">
        <w:rPr>
          <w:sz w:val="22"/>
          <w:szCs w:val="22"/>
          <w:lang w:val="en-US"/>
        </w:rPr>
        <w:t>18.3</w:t>
      </w:r>
      <w:r w:rsidR="00243B0A" w:rsidRPr="00176105">
        <w:rPr>
          <w:sz w:val="22"/>
          <w:szCs w:val="22"/>
          <w:lang w:val="en-US"/>
        </w:rPr>
        <w:fldChar w:fldCharType="end"/>
      </w:r>
      <w:r w:rsidR="0070078F" w:rsidRPr="00176105">
        <w:rPr>
          <w:sz w:val="22"/>
          <w:szCs w:val="22"/>
          <w:lang w:val="en-US"/>
        </w:rPr>
        <w:t>.</w:t>
      </w:r>
    </w:p>
    <w:p w14:paraId="1E5FEF8E" w14:textId="1C48BFD2"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Dispute</w:t>
      </w:r>
      <w:r>
        <w:rPr>
          <w:sz w:val="22"/>
          <w:szCs w:val="22"/>
          <w:lang w:val="en-US"/>
        </w:rPr>
        <w:t>”</w:t>
      </w:r>
      <w:r w:rsidR="0070078F" w:rsidRPr="00176105">
        <w:rPr>
          <w:sz w:val="22"/>
          <w:szCs w:val="22"/>
          <w:lang w:val="en-US"/>
        </w:rPr>
        <w:t xml:space="preserve"> has the meaning ascribed to it </w:t>
      </w:r>
      <w:r w:rsidR="0070078F" w:rsidRPr="003578CC">
        <w:rPr>
          <w:sz w:val="22"/>
          <w:szCs w:val="22"/>
          <w:lang w:val="en-US"/>
        </w:rPr>
        <w:t xml:space="preserve">in Article </w:t>
      </w:r>
      <w:r w:rsidR="003578CC">
        <w:rPr>
          <w:sz w:val="22"/>
          <w:szCs w:val="22"/>
          <w:lang w:val="en-US"/>
        </w:rPr>
        <w:fldChar w:fldCharType="begin"/>
      </w:r>
      <w:r w:rsidR="003578CC">
        <w:rPr>
          <w:sz w:val="22"/>
          <w:szCs w:val="22"/>
          <w:lang w:val="en-US"/>
        </w:rPr>
        <w:instrText xml:space="preserve"> REF _Ref58843131 \w \h </w:instrText>
      </w:r>
      <w:r w:rsidR="003578CC">
        <w:rPr>
          <w:sz w:val="22"/>
          <w:szCs w:val="22"/>
          <w:lang w:val="en-US"/>
        </w:rPr>
      </w:r>
      <w:r w:rsidR="003578CC">
        <w:rPr>
          <w:sz w:val="22"/>
          <w:szCs w:val="22"/>
          <w:lang w:val="en-US"/>
        </w:rPr>
        <w:fldChar w:fldCharType="separate"/>
      </w:r>
      <w:r w:rsidR="007D6302">
        <w:rPr>
          <w:sz w:val="22"/>
          <w:szCs w:val="22"/>
          <w:lang w:val="en-US"/>
        </w:rPr>
        <w:t>34.1</w:t>
      </w:r>
      <w:r w:rsidR="003578CC">
        <w:rPr>
          <w:sz w:val="22"/>
          <w:szCs w:val="22"/>
          <w:lang w:val="en-US"/>
        </w:rPr>
        <w:fldChar w:fldCharType="end"/>
      </w:r>
      <w:r w:rsidR="0070078F" w:rsidRPr="003578CC">
        <w:rPr>
          <w:sz w:val="22"/>
          <w:szCs w:val="22"/>
          <w:lang w:val="en-US"/>
        </w:rPr>
        <w:t>.</w:t>
      </w:r>
    </w:p>
    <w:p w14:paraId="6175E8A9" w14:textId="3C5D73F3"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Dollar</w:t>
      </w:r>
      <w:r>
        <w:rPr>
          <w:sz w:val="22"/>
          <w:szCs w:val="22"/>
          <w:lang w:val="en-US"/>
        </w:rPr>
        <w:t>”</w:t>
      </w:r>
      <w:r w:rsidR="0070078F" w:rsidRPr="00176105">
        <w:rPr>
          <w:sz w:val="22"/>
          <w:szCs w:val="22"/>
          <w:lang w:val="en-US"/>
        </w:rPr>
        <w:t xml:space="preserve">, </w:t>
      </w:r>
      <w:r>
        <w:rPr>
          <w:sz w:val="22"/>
          <w:szCs w:val="22"/>
          <w:lang w:val="en-US"/>
        </w:rPr>
        <w:t>“</w:t>
      </w:r>
      <w:r w:rsidR="0070078F" w:rsidRPr="00176105">
        <w:rPr>
          <w:sz w:val="22"/>
          <w:szCs w:val="22"/>
          <w:lang w:val="en-US"/>
        </w:rPr>
        <w:t>US Dollar</w:t>
      </w:r>
      <w:r>
        <w:rPr>
          <w:sz w:val="22"/>
          <w:szCs w:val="22"/>
          <w:lang w:val="en-US"/>
        </w:rPr>
        <w:t>”</w:t>
      </w:r>
      <w:r w:rsidR="0070078F" w:rsidRPr="00176105">
        <w:rPr>
          <w:sz w:val="22"/>
          <w:szCs w:val="22"/>
          <w:lang w:val="en-US"/>
        </w:rPr>
        <w:t xml:space="preserve"> or </w:t>
      </w:r>
      <w:r>
        <w:rPr>
          <w:sz w:val="22"/>
          <w:szCs w:val="22"/>
          <w:lang w:val="en-US"/>
        </w:rPr>
        <w:t>“</w:t>
      </w:r>
      <w:r w:rsidR="0070078F" w:rsidRPr="00176105">
        <w:rPr>
          <w:sz w:val="22"/>
          <w:szCs w:val="22"/>
          <w:lang w:val="en-US"/>
        </w:rPr>
        <w:t>USD $</w:t>
      </w:r>
      <w:r>
        <w:rPr>
          <w:sz w:val="22"/>
          <w:szCs w:val="22"/>
          <w:lang w:val="en-US"/>
        </w:rPr>
        <w:t>”</w:t>
      </w:r>
      <w:r w:rsidR="0070078F" w:rsidRPr="00176105">
        <w:rPr>
          <w:sz w:val="22"/>
          <w:szCs w:val="22"/>
          <w:lang w:val="en-US"/>
        </w:rPr>
        <w:t xml:space="preserve"> means the currency of the United States of America.</w:t>
      </w:r>
    </w:p>
    <w:p w14:paraId="036B7F94" w14:textId="74DFE004"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Double Tax Treaty</w:t>
      </w:r>
      <w:r>
        <w:rPr>
          <w:sz w:val="22"/>
          <w:szCs w:val="22"/>
          <w:lang w:val="en-US"/>
        </w:rPr>
        <w:t>”</w:t>
      </w:r>
      <w:r w:rsidR="0070078F" w:rsidRPr="00176105">
        <w:rPr>
          <w:sz w:val="22"/>
          <w:szCs w:val="22"/>
          <w:lang w:val="en-US"/>
        </w:rPr>
        <w:t xml:space="preserve"> means any international treaty or convention for the avoidance of double taxation of income and/or capital, which is applicable in Georgia.</w:t>
      </w:r>
    </w:p>
    <w:p w14:paraId="4E09FE9F" w14:textId="2ACB9969"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Dues for the Use of Natural Resources</w:t>
      </w:r>
      <w:r>
        <w:rPr>
          <w:sz w:val="22"/>
          <w:szCs w:val="22"/>
          <w:lang w:val="en-US"/>
        </w:rPr>
        <w:t>”</w:t>
      </w:r>
      <w:r w:rsidR="0070078F" w:rsidRPr="00176105">
        <w:rPr>
          <w:sz w:val="22"/>
          <w:szCs w:val="22"/>
          <w:lang w:val="en-US"/>
        </w:rPr>
        <w:t xml:space="preserve"> means dues under the law </w:t>
      </w:r>
      <w:r>
        <w:rPr>
          <w:sz w:val="22"/>
          <w:szCs w:val="22"/>
          <w:lang w:val="en-US"/>
        </w:rPr>
        <w:t>“</w:t>
      </w:r>
      <w:r w:rsidR="0070078F" w:rsidRPr="00176105">
        <w:rPr>
          <w:sz w:val="22"/>
          <w:szCs w:val="22"/>
          <w:lang w:val="en-US"/>
        </w:rPr>
        <w:t>On Dues for the Use of Natural Resources.</w:t>
      </w:r>
      <w:r>
        <w:rPr>
          <w:sz w:val="22"/>
          <w:szCs w:val="22"/>
          <w:lang w:val="en-US"/>
        </w:rPr>
        <w:t>”</w:t>
      </w:r>
    </w:p>
    <w:p w14:paraId="7079F9E4" w14:textId="759E9104"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Effective Date</w:t>
      </w:r>
      <w:r>
        <w:rPr>
          <w:sz w:val="22"/>
          <w:szCs w:val="22"/>
          <w:lang w:val="en-US"/>
        </w:rPr>
        <w:t>”</w:t>
      </w:r>
      <w:r w:rsidR="0070078F" w:rsidRPr="00176105">
        <w:rPr>
          <w:sz w:val="22"/>
          <w:szCs w:val="22"/>
          <w:lang w:val="en-US"/>
        </w:rPr>
        <w:t xml:space="preserve"> means the date on which the Contract enters into force and effect as provided </w:t>
      </w:r>
      <w:r w:rsidR="0070078F" w:rsidRPr="003578CC">
        <w:rPr>
          <w:sz w:val="22"/>
          <w:szCs w:val="22"/>
          <w:lang w:val="en-US"/>
        </w:rPr>
        <w:t xml:space="preserve">in Article </w:t>
      </w:r>
      <w:r w:rsidR="003578CC">
        <w:rPr>
          <w:sz w:val="22"/>
          <w:szCs w:val="22"/>
          <w:lang w:val="en-US"/>
        </w:rPr>
        <w:fldChar w:fldCharType="begin"/>
      </w:r>
      <w:r w:rsidR="003578CC">
        <w:rPr>
          <w:sz w:val="22"/>
          <w:szCs w:val="22"/>
          <w:lang w:val="en-US"/>
        </w:rPr>
        <w:instrText xml:space="preserve"> REF _Ref58843102 \w \h </w:instrText>
      </w:r>
      <w:r w:rsidR="003578CC">
        <w:rPr>
          <w:sz w:val="22"/>
          <w:szCs w:val="22"/>
          <w:lang w:val="en-US"/>
        </w:rPr>
      </w:r>
      <w:r w:rsidR="003578CC">
        <w:rPr>
          <w:sz w:val="22"/>
          <w:szCs w:val="22"/>
          <w:lang w:val="en-US"/>
        </w:rPr>
        <w:fldChar w:fldCharType="separate"/>
      </w:r>
      <w:r w:rsidR="007D6302">
        <w:rPr>
          <w:sz w:val="22"/>
          <w:szCs w:val="22"/>
          <w:lang w:val="en-US"/>
        </w:rPr>
        <w:t>36</w:t>
      </w:r>
      <w:r w:rsidR="003578CC">
        <w:rPr>
          <w:sz w:val="22"/>
          <w:szCs w:val="22"/>
          <w:lang w:val="en-US"/>
        </w:rPr>
        <w:fldChar w:fldCharType="end"/>
      </w:r>
      <w:r w:rsidR="0070078F" w:rsidRPr="003578CC">
        <w:rPr>
          <w:sz w:val="22"/>
          <w:szCs w:val="22"/>
          <w:lang w:val="en-US"/>
        </w:rPr>
        <w:t xml:space="preserve"> of this</w:t>
      </w:r>
      <w:r w:rsidR="0070078F" w:rsidRPr="00176105">
        <w:rPr>
          <w:sz w:val="22"/>
          <w:szCs w:val="22"/>
          <w:lang w:val="en-US"/>
        </w:rPr>
        <w:t xml:space="preserve"> Contract.</w:t>
      </w:r>
    </w:p>
    <w:p w14:paraId="1274A1C2" w14:textId="069CB12D"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Eminent Domain</w:t>
      </w:r>
      <w:r>
        <w:rPr>
          <w:sz w:val="22"/>
          <w:szCs w:val="22"/>
          <w:lang w:val="en-US"/>
        </w:rPr>
        <w:t>”</w:t>
      </w:r>
      <w:r w:rsidR="0070078F" w:rsidRPr="00176105">
        <w:rPr>
          <w:sz w:val="22"/>
          <w:szCs w:val="22"/>
          <w:lang w:val="en-US"/>
        </w:rPr>
        <w:t xml:space="preserve"> means a temporary deprivation of a private person or entity</w:t>
      </w:r>
      <w:r>
        <w:rPr>
          <w:sz w:val="22"/>
          <w:szCs w:val="22"/>
          <w:lang w:val="en-US"/>
        </w:rPr>
        <w:t>’</w:t>
      </w:r>
      <w:r w:rsidR="0070078F" w:rsidRPr="00176105">
        <w:rPr>
          <w:sz w:val="22"/>
          <w:szCs w:val="22"/>
          <w:lang w:val="en-US"/>
        </w:rPr>
        <w:t>s ownership of land on the basis of a decision issued by a court of the State in case of obligatory public need, with the payment of appropriate compensation. Eminent domain is exercised in accordance with Georgian Law.</w:t>
      </w:r>
      <w:r w:rsidR="0070078F" w:rsidRPr="00176105">
        <w:rPr>
          <w:sz w:val="22"/>
          <w:szCs w:val="22"/>
          <w:lang w:val="en-US"/>
        </w:rPr>
        <w:tab/>
      </w:r>
    </w:p>
    <w:p w14:paraId="1F6E41C1" w14:textId="7E9E508E"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Environmental Impact Assessment</w:t>
      </w:r>
      <w:r>
        <w:rPr>
          <w:sz w:val="22"/>
          <w:szCs w:val="22"/>
          <w:lang w:val="en-US"/>
        </w:rPr>
        <w:t>”</w:t>
      </w:r>
      <w:r w:rsidR="0070078F" w:rsidRPr="00176105">
        <w:rPr>
          <w:sz w:val="22"/>
          <w:szCs w:val="22"/>
          <w:lang w:val="en-US"/>
        </w:rPr>
        <w:t xml:space="preserve"> or </w:t>
      </w:r>
      <w:r>
        <w:rPr>
          <w:sz w:val="22"/>
          <w:szCs w:val="22"/>
          <w:lang w:val="en-US"/>
        </w:rPr>
        <w:t>“</w:t>
      </w:r>
      <w:r w:rsidR="0070078F" w:rsidRPr="00176105">
        <w:rPr>
          <w:sz w:val="22"/>
          <w:szCs w:val="22"/>
          <w:lang w:val="en-US"/>
        </w:rPr>
        <w:t>EIA</w:t>
      </w:r>
      <w:r>
        <w:rPr>
          <w:sz w:val="22"/>
          <w:szCs w:val="22"/>
          <w:lang w:val="en-US"/>
        </w:rPr>
        <w:t>”</w:t>
      </w:r>
      <w:r w:rsidR="0070078F" w:rsidRPr="00176105">
        <w:rPr>
          <w:sz w:val="22"/>
          <w:szCs w:val="22"/>
          <w:lang w:val="en-US"/>
        </w:rPr>
        <w:t xml:space="preserve"> means the environmental impact assessment that the Contractor is obligated to carry out in Phase I of the Minimum Work Program. </w:t>
      </w:r>
    </w:p>
    <w:p w14:paraId="63DD5E61" w14:textId="57A58C5D"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Excess Associated Natural Gas</w:t>
      </w:r>
      <w:r>
        <w:rPr>
          <w:sz w:val="22"/>
          <w:szCs w:val="22"/>
          <w:lang w:val="en-US"/>
        </w:rPr>
        <w:t>”</w:t>
      </w:r>
      <w:r w:rsidR="0070078F" w:rsidRPr="00176105">
        <w:rPr>
          <w:sz w:val="22"/>
          <w:szCs w:val="22"/>
          <w:lang w:val="en-US"/>
        </w:rPr>
        <w:t xml:space="preserve"> is defined in Article </w:t>
      </w:r>
      <w:r w:rsidR="000F5D2E" w:rsidRPr="00176105">
        <w:rPr>
          <w:sz w:val="22"/>
          <w:szCs w:val="22"/>
          <w:lang w:val="en-US"/>
        </w:rPr>
        <w:fldChar w:fldCharType="begin"/>
      </w:r>
      <w:r w:rsidR="000F5D2E" w:rsidRPr="00176105">
        <w:rPr>
          <w:sz w:val="22"/>
          <w:szCs w:val="22"/>
          <w:lang w:val="en-US"/>
        </w:rPr>
        <w:instrText xml:space="preserve"> REF _Ref58790894 \w \h </w:instrText>
      </w:r>
      <w:r w:rsidR="000F5D2E" w:rsidRPr="00176105">
        <w:rPr>
          <w:sz w:val="22"/>
          <w:szCs w:val="22"/>
          <w:lang w:val="en-US"/>
        </w:rPr>
      </w:r>
      <w:r w:rsidR="000F5D2E" w:rsidRPr="00176105">
        <w:rPr>
          <w:sz w:val="22"/>
          <w:szCs w:val="22"/>
          <w:lang w:val="en-US"/>
        </w:rPr>
        <w:fldChar w:fldCharType="separate"/>
      </w:r>
      <w:r w:rsidR="007D6302">
        <w:rPr>
          <w:sz w:val="22"/>
          <w:szCs w:val="22"/>
          <w:lang w:val="en-US"/>
        </w:rPr>
        <w:t>20.2.2</w:t>
      </w:r>
      <w:r w:rsidR="000F5D2E" w:rsidRPr="00176105">
        <w:rPr>
          <w:sz w:val="22"/>
          <w:szCs w:val="22"/>
          <w:lang w:val="en-US"/>
        </w:rPr>
        <w:fldChar w:fldCharType="end"/>
      </w:r>
      <w:r w:rsidR="000F5D2E" w:rsidRPr="00176105">
        <w:rPr>
          <w:sz w:val="22"/>
          <w:szCs w:val="22"/>
          <w:lang w:val="en-US"/>
        </w:rPr>
        <w:t>.</w:t>
      </w:r>
    </w:p>
    <w:p w14:paraId="3E7AA434" w14:textId="1FE09BEE"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Exploration Costs</w:t>
      </w:r>
      <w:r>
        <w:rPr>
          <w:sz w:val="22"/>
          <w:szCs w:val="22"/>
          <w:lang w:val="en-US"/>
        </w:rPr>
        <w:t>”</w:t>
      </w:r>
      <w:r w:rsidR="0070078F" w:rsidRPr="00176105">
        <w:rPr>
          <w:sz w:val="22"/>
          <w:szCs w:val="22"/>
          <w:lang w:val="en-US"/>
        </w:rPr>
        <w:t xml:space="preserve"> means all the costs and expenditures incurred by the Contractor when carrying out Exploration Operations, considering those defined in the Accounting Procedure.</w:t>
      </w:r>
    </w:p>
    <w:p w14:paraId="01FA2720" w14:textId="17773B26"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Exploration Operations</w:t>
      </w:r>
      <w:r>
        <w:rPr>
          <w:sz w:val="22"/>
          <w:szCs w:val="22"/>
          <w:lang w:val="en-US"/>
        </w:rPr>
        <w:t>”</w:t>
      </w:r>
      <w:r w:rsidR="0070078F" w:rsidRPr="00176105">
        <w:rPr>
          <w:sz w:val="22"/>
          <w:szCs w:val="22"/>
          <w:lang w:val="en-US"/>
        </w:rPr>
        <w:t xml:space="preserve"> means any and all operations conducted with a view to discovering Oil And Gas, including but not limited to: procurement of such services, Fixed Assets and </w:t>
      </w:r>
      <w:r w:rsidR="0070078F" w:rsidRPr="00176105">
        <w:rPr>
          <w:sz w:val="22"/>
          <w:szCs w:val="22"/>
          <w:lang w:val="en-US"/>
        </w:rPr>
        <w:lastRenderedPageBreak/>
        <w:t>Materials as may be required for the foregoing activities; and all auxiliary operations and activities required for the conduct of the foregoing activities.</w:t>
      </w:r>
    </w:p>
    <w:p w14:paraId="74BBADFE" w14:textId="40E9D341"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Exploration Plan</w:t>
      </w:r>
      <w:r>
        <w:rPr>
          <w:sz w:val="22"/>
          <w:szCs w:val="22"/>
          <w:lang w:val="en-US"/>
        </w:rPr>
        <w:t>”</w:t>
      </w:r>
      <w:r w:rsidR="0070078F" w:rsidRPr="00176105">
        <w:rPr>
          <w:sz w:val="22"/>
          <w:szCs w:val="22"/>
          <w:lang w:val="en-US"/>
        </w:rPr>
        <w:t xml:space="preserve"> means the document, prepared by the Contractor pursuant to the Contract and Regulations, and approved or deemed approved by the Coordination Committee, specifying activities related to Exploration Operations, which the Contractor plans to conduct. Any Exploration Plan which has not yet been so approved shall be a Draft Exploration Plan.</w:t>
      </w:r>
    </w:p>
    <w:p w14:paraId="5F0EF265" w14:textId="2DFA9A65"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Exploration Well</w:t>
      </w:r>
      <w:r>
        <w:rPr>
          <w:sz w:val="22"/>
          <w:szCs w:val="22"/>
          <w:lang w:val="en-US"/>
        </w:rPr>
        <w:t>”</w:t>
      </w:r>
      <w:r w:rsidR="0070078F" w:rsidRPr="00176105">
        <w:rPr>
          <w:sz w:val="22"/>
          <w:szCs w:val="22"/>
          <w:lang w:val="en-US"/>
        </w:rPr>
        <w:t xml:space="preserve"> means any well drilled according to the Exploration Plan for the purpose of Discovery.</w:t>
      </w:r>
    </w:p>
    <w:p w14:paraId="5B75E6AE" w14:textId="073F8751"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Finance Costs</w:t>
      </w:r>
      <w:r>
        <w:rPr>
          <w:sz w:val="22"/>
          <w:szCs w:val="22"/>
          <w:lang w:val="en-US"/>
        </w:rPr>
        <w:t>”</w:t>
      </w:r>
      <w:r w:rsidR="0070078F" w:rsidRPr="00176105">
        <w:rPr>
          <w:sz w:val="22"/>
          <w:szCs w:val="22"/>
          <w:lang w:val="en-US"/>
        </w:rPr>
        <w:t xml:space="preserve"> means actual costs incurred by the Contractor in the form of interest, fees, charges, commissions and the like, in relation to (i) borrowing funds to finance Oil and Gas Operations; (ii) banking fees and charges in connection with deposits, payments, transfers, withdrawals, currency conversion and other transactions, and (iii) receipt of income from the sale of crude oil and gas by Contractor. </w:t>
      </w:r>
    </w:p>
    <w:p w14:paraId="551F80D2" w14:textId="6BD8D39D"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Force Majeure</w:t>
      </w:r>
      <w:r>
        <w:rPr>
          <w:sz w:val="22"/>
          <w:szCs w:val="22"/>
          <w:lang w:val="en-US"/>
        </w:rPr>
        <w:t>”</w:t>
      </w:r>
      <w:r w:rsidR="0070078F" w:rsidRPr="00176105">
        <w:rPr>
          <w:sz w:val="22"/>
          <w:szCs w:val="22"/>
          <w:lang w:val="en-US"/>
        </w:rPr>
        <w:t xml:space="preserve"> has the meaning set forth in </w:t>
      </w:r>
      <w:r w:rsidR="003578CC" w:rsidRPr="003578CC">
        <w:rPr>
          <w:sz w:val="22"/>
          <w:szCs w:val="22"/>
          <w:lang w:val="en-US"/>
        </w:rPr>
        <w:t xml:space="preserve">Article </w:t>
      </w:r>
      <w:r w:rsidR="003578CC">
        <w:rPr>
          <w:sz w:val="22"/>
          <w:szCs w:val="22"/>
          <w:lang w:val="en-US"/>
        </w:rPr>
        <w:fldChar w:fldCharType="begin"/>
      </w:r>
      <w:r w:rsidR="003578CC">
        <w:rPr>
          <w:sz w:val="22"/>
          <w:szCs w:val="22"/>
          <w:lang w:val="en-US"/>
        </w:rPr>
        <w:instrText xml:space="preserve"> REF _Ref58843088 \w \h </w:instrText>
      </w:r>
      <w:r w:rsidR="003578CC">
        <w:rPr>
          <w:sz w:val="22"/>
          <w:szCs w:val="22"/>
          <w:lang w:val="en-US"/>
        </w:rPr>
      </w:r>
      <w:r w:rsidR="003578CC">
        <w:rPr>
          <w:sz w:val="22"/>
          <w:szCs w:val="22"/>
          <w:lang w:val="en-US"/>
        </w:rPr>
        <w:fldChar w:fldCharType="separate"/>
      </w:r>
      <w:r w:rsidR="007D6302">
        <w:rPr>
          <w:sz w:val="22"/>
          <w:szCs w:val="22"/>
          <w:lang w:val="en-US"/>
        </w:rPr>
        <w:t>29.3</w:t>
      </w:r>
      <w:r w:rsidR="003578CC">
        <w:rPr>
          <w:sz w:val="22"/>
          <w:szCs w:val="22"/>
          <w:lang w:val="en-US"/>
        </w:rPr>
        <w:fldChar w:fldCharType="end"/>
      </w:r>
      <w:r w:rsidR="0070078F" w:rsidRPr="003578CC">
        <w:rPr>
          <w:sz w:val="22"/>
          <w:szCs w:val="22"/>
          <w:lang w:val="en-US"/>
        </w:rPr>
        <w:t>.</w:t>
      </w:r>
    </w:p>
    <w:p w14:paraId="349DC970" w14:textId="0DBDB620"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Foreign Employee</w:t>
      </w:r>
      <w:r w:rsidR="00153F21" w:rsidRPr="00176105">
        <w:rPr>
          <w:sz w:val="22"/>
          <w:szCs w:val="22"/>
          <w:lang w:val="en-US"/>
        </w:rPr>
        <w:t>s</w:t>
      </w:r>
      <w:r>
        <w:rPr>
          <w:sz w:val="22"/>
          <w:szCs w:val="22"/>
          <w:lang w:val="en-US"/>
        </w:rPr>
        <w:t>”</w:t>
      </w:r>
      <w:r w:rsidR="0070078F" w:rsidRPr="00176105">
        <w:rPr>
          <w:sz w:val="22"/>
          <w:szCs w:val="22"/>
          <w:lang w:val="en-US"/>
        </w:rPr>
        <w:t xml:space="preserve"> has the meaning set forth in </w:t>
      </w:r>
      <w:r w:rsidR="00153F21" w:rsidRPr="00176105">
        <w:rPr>
          <w:sz w:val="22"/>
          <w:szCs w:val="22"/>
          <w:lang w:val="en-US"/>
        </w:rPr>
        <w:t xml:space="preserve">Article </w:t>
      </w:r>
      <w:r w:rsidR="00153F21" w:rsidRPr="00176105">
        <w:rPr>
          <w:sz w:val="22"/>
          <w:szCs w:val="22"/>
          <w:lang w:val="en-US"/>
        </w:rPr>
        <w:fldChar w:fldCharType="begin"/>
      </w:r>
      <w:r w:rsidR="00153F21" w:rsidRPr="00176105">
        <w:rPr>
          <w:sz w:val="22"/>
          <w:szCs w:val="22"/>
          <w:lang w:val="en-US"/>
        </w:rPr>
        <w:instrText xml:space="preserve"> REF _Ref58791733 \w \h </w:instrText>
      </w:r>
      <w:r w:rsidR="00153F21" w:rsidRPr="00176105">
        <w:rPr>
          <w:sz w:val="22"/>
          <w:szCs w:val="22"/>
          <w:lang w:val="en-US"/>
        </w:rPr>
      </w:r>
      <w:r w:rsidR="00153F21" w:rsidRPr="00176105">
        <w:rPr>
          <w:sz w:val="22"/>
          <w:szCs w:val="22"/>
          <w:lang w:val="en-US"/>
        </w:rPr>
        <w:fldChar w:fldCharType="separate"/>
      </w:r>
      <w:r w:rsidR="007D6302">
        <w:rPr>
          <w:sz w:val="22"/>
          <w:szCs w:val="22"/>
          <w:lang w:val="en-US"/>
        </w:rPr>
        <w:t>21.10</w:t>
      </w:r>
      <w:r w:rsidR="00153F21" w:rsidRPr="00176105">
        <w:rPr>
          <w:sz w:val="22"/>
          <w:szCs w:val="22"/>
          <w:lang w:val="en-US"/>
        </w:rPr>
        <w:fldChar w:fldCharType="end"/>
      </w:r>
      <w:r w:rsidR="0070078F" w:rsidRPr="00176105">
        <w:rPr>
          <w:sz w:val="22"/>
          <w:szCs w:val="22"/>
          <w:lang w:val="en-US"/>
        </w:rPr>
        <w:t>.</w:t>
      </w:r>
    </w:p>
    <w:p w14:paraId="24459CAA" w14:textId="3A8E9E92"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Foreign Exchange</w:t>
      </w:r>
      <w:r>
        <w:rPr>
          <w:sz w:val="22"/>
          <w:szCs w:val="22"/>
          <w:lang w:val="en-US"/>
        </w:rPr>
        <w:t>”</w:t>
      </w:r>
      <w:r w:rsidR="0070078F" w:rsidRPr="00176105">
        <w:rPr>
          <w:sz w:val="22"/>
          <w:szCs w:val="22"/>
          <w:lang w:val="en-US"/>
        </w:rPr>
        <w:t xml:space="preserve"> means any lawful currency other than the currency of Georgia.</w:t>
      </w:r>
    </w:p>
    <w:p w14:paraId="1D97EA78" w14:textId="18AF6A5B"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Foreign Subcontractor</w:t>
      </w:r>
      <w:r>
        <w:rPr>
          <w:sz w:val="22"/>
          <w:szCs w:val="22"/>
          <w:lang w:val="en-US"/>
        </w:rPr>
        <w:t>”</w:t>
      </w:r>
      <w:r w:rsidR="0070078F" w:rsidRPr="00176105">
        <w:rPr>
          <w:sz w:val="22"/>
          <w:szCs w:val="22"/>
          <w:lang w:val="en-US"/>
        </w:rPr>
        <w:t xml:space="preserve"> means Subcontractors which are not Georgian natural persons (citizens) or juridical entities.</w:t>
      </w:r>
    </w:p>
    <w:p w14:paraId="680AC6B9" w14:textId="188CA006" w:rsidR="0070078F" w:rsidRPr="00176105" w:rsidRDefault="004D44B6" w:rsidP="00946483">
      <w:pPr>
        <w:pStyle w:val="Firm3L2"/>
        <w:rPr>
          <w:sz w:val="22"/>
          <w:szCs w:val="22"/>
          <w:lang w:val="en-US"/>
        </w:rPr>
      </w:pPr>
      <w:r>
        <w:rPr>
          <w:sz w:val="22"/>
          <w:szCs w:val="22"/>
          <w:lang w:val="en-US"/>
        </w:rPr>
        <w:t>“</w:t>
      </w:r>
      <w:r w:rsidR="0070078F" w:rsidRPr="00176105">
        <w:rPr>
          <w:sz w:val="22"/>
          <w:szCs w:val="22"/>
          <w:lang w:val="en-US"/>
        </w:rPr>
        <w:t>Georgian Law</w:t>
      </w:r>
      <w:r>
        <w:rPr>
          <w:sz w:val="22"/>
          <w:szCs w:val="22"/>
          <w:lang w:val="en-US"/>
        </w:rPr>
        <w:t>”</w:t>
      </w:r>
      <w:r w:rsidR="0070078F" w:rsidRPr="00176105">
        <w:rPr>
          <w:sz w:val="22"/>
          <w:szCs w:val="22"/>
          <w:lang w:val="en-US"/>
        </w:rPr>
        <w:t xml:space="preserve"> means the Constitution of Georgia, laws of the Parliament of Georgia, orders and/or decrees of the President of Georgia, resolutions of the Government of Georgia, and orders, regulations, administrative, legislative, judicial and regulatory acts of any State body of Georgia, and international treaties to which Georgia is a party, as such Georgian Laws are effective and generally enforceable in Georgia, as applicable to the particular issue in question. For the avoidance of any doubt, Georgian Law includes the Law On Oil And Gas and Regulations. </w:t>
      </w:r>
    </w:p>
    <w:p w14:paraId="00768BD7" w14:textId="37F5A67F" w:rsidR="0070078F" w:rsidRPr="00176105" w:rsidRDefault="004D44B6" w:rsidP="0070078F">
      <w:pPr>
        <w:pStyle w:val="Firm3L2"/>
        <w:rPr>
          <w:sz w:val="22"/>
          <w:szCs w:val="22"/>
          <w:lang w:val="en-US"/>
        </w:rPr>
      </w:pPr>
      <w:r>
        <w:rPr>
          <w:sz w:val="22"/>
          <w:szCs w:val="22"/>
          <w:lang w:val="en-US"/>
        </w:rPr>
        <w:t>“</w:t>
      </w:r>
      <w:r w:rsidR="00FD4949" w:rsidRPr="00176105">
        <w:rPr>
          <w:sz w:val="22"/>
          <w:szCs w:val="22"/>
          <w:lang w:val="en-US"/>
        </w:rPr>
        <w:t>GEL</w:t>
      </w:r>
      <w:r>
        <w:rPr>
          <w:sz w:val="22"/>
          <w:szCs w:val="22"/>
          <w:lang w:val="en-US"/>
        </w:rPr>
        <w:t>”</w:t>
      </w:r>
      <w:r w:rsidR="00FD4949" w:rsidRPr="00176105">
        <w:rPr>
          <w:sz w:val="22"/>
          <w:szCs w:val="22"/>
          <w:lang w:val="en-US"/>
        </w:rPr>
        <w:t xml:space="preserve"> means Georgian L</w:t>
      </w:r>
      <w:r w:rsidR="0070078F" w:rsidRPr="00176105">
        <w:rPr>
          <w:sz w:val="22"/>
          <w:szCs w:val="22"/>
          <w:lang w:val="en-US"/>
        </w:rPr>
        <w:t>ari, the national currency of Georgia.</w:t>
      </w:r>
    </w:p>
    <w:p w14:paraId="5EDF6868" w14:textId="1A923D17"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GOGC</w:t>
      </w:r>
      <w:r>
        <w:rPr>
          <w:sz w:val="22"/>
          <w:szCs w:val="22"/>
          <w:lang w:val="en-US"/>
        </w:rPr>
        <w:t>”</w:t>
      </w:r>
      <w:r w:rsidR="0070078F" w:rsidRPr="00176105">
        <w:rPr>
          <w:sz w:val="22"/>
          <w:szCs w:val="22"/>
          <w:lang w:val="en-US"/>
        </w:rPr>
        <w:t xml:space="preserve"> means </w:t>
      </w:r>
      <w:r w:rsidR="003B0048" w:rsidRPr="00176105">
        <w:rPr>
          <w:sz w:val="22"/>
          <w:szCs w:val="22"/>
          <w:lang w:val="en-US"/>
        </w:rPr>
        <w:t>JSC</w:t>
      </w:r>
      <w:r w:rsidR="0070078F" w:rsidRPr="00176105">
        <w:rPr>
          <w:sz w:val="22"/>
          <w:szCs w:val="22"/>
          <w:lang w:val="en-US"/>
        </w:rPr>
        <w:t xml:space="preserve"> Georgian Oil and Gas Corporation.</w:t>
      </w:r>
    </w:p>
    <w:p w14:paraId="3BB54B8E" w14:textId="65E742DA"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include</w:t>
      </w:r>
      <w:r>
        <w:rPr>
          <w:sz w:val="22"/>
          <w:szCs w:val="22"/>
          <w:lang w:val="en-US"/>
        </w:rPr>
        <w:t>”</w:t>
      </w:r>
      <w:r w:rsidR="0070078F" w:rsidRPr="00176105">
        <w:rPr>
          <w:sz w:val="22"/>
          <w:szCs w:val="22"/>
          <w:lang w:val="en-US"/>
        </w:rPr>
        <w:t xml:space="preserve">, </w:t>
      </w:r>
      <w:r>
        <w:rPr>
          <w:sz w:val="22"/>
          <w:szCs w:val="22"/>
          <w:lang w:val="en-US"/>
        </w:rPr>
        <w:t>“</w:t>
      </w:r>
      <w:r w:rsidR="0070078F" w:rsidRPr="00176105">
        <w:rPr>
          <w:sz w:val="22"/>
          <w:szCs w:val="22"/>
          <w:lang w:val="en-US"/>
        </w:rPr>
        <w:t>includes</w:t>
      </w:r>
      <w:r>
        <w:rPr>
          <w:sz w:val="22"/>
          <w:szCs w:val="22"/>
          <w:lang w:val="en-US"/>
        </w:rPr>
        <w:t>”</w:t>
      </w:r>
      <w:r w:rsidR="0070078F" w:rsidRPr="00176105">
        <w:rPr>
          <w:sz w:val="22"/>
          <w:szCs w:val="22"/>
          <w:lang w:val="en-US"/>
        </w:rPr>
        <w:t xml:space="preserve">, or </w:t>
      </w:r>
      <w:r>
        <w:rPr>
          <w:sz w:val="22"/>
          <w:szCs w:val="22"/>
          <w:lang w:val="en-US"/>
        </w:rPr>
        <w:t>“</w:t>
      </w:r>
      <w:r w:rsidR="0070078F" w:rsidRPr="00176105">
        <w:rPr>
          <w:sz w:val="22"/>
          <w:szCs w:val="22"/>
          <w:lang w:val="en-US"/>
        </w:rPr>
        <w:t>including</w:t>
      </w:r>
      <w:r>
        <w:rPr>
          <w:sz w:val="22"/>
          <w:szCs w:val="22"/>
          <w:lang w:val="en-US"/>
        </w:rPr>
        <w:t>”</w:t>
      </w:r>
      <w:r w:rsidR="0070078F" w:rsidRPr="00176105">
        <w:rPr>
          <w:sz w:val="22"/>
          <w:szCs w:val="22"/>
          <w:lang w:val="en-US"/>
        </w:rPr>
        <w:t xml:space="preserve"> shall have their normal meaning but shall be construed as if they were followed by the phrase </w:t>
      </w:r>
      <w:r>
        <w:rPr>
          <w:sz w:val="22"/>
          <w:szCs w:val="22"/>
          <w:lang w:val="en-US"/>
        </w:rPr>
        <w:t>“</w:t>
      </w:r>
      <w:r w:rsidR="0070078F" w:rsidRPr="00176105">
        <w:rPr>
          <w:sz w:val="22"/>
          <w:szCs w:val="22"/>
          <w:lang w:val="en-US"/>
        </w:rPr>
        <w:t>but not limited to</w:t>
      </w:r>
      <w:r>
        <w:rPr>
          <w:sz w:val="22"/>
          <w:szCs w:val="22"/>
          <w:lang w:val="en-US"/>
        </w:rPr>
        <w:t>”</w:t>
      </w:r>
      <w:r w:rsidR="0070078F" w:rsidRPr="00176105">
        <w:rPr>
          <w:sz w:val="22"/>
          <w:szCs w:val="22"/>
          <w:lang w:val="en-US"/>
        </w:rPr>
        <w:t xml:space="preserve"> or </w:t>
      </w:r>
      <w:r>
        <w:rPr>
          <w:sz w:val="22"/>
          <w:szCs w:val="22"/>
          <w:lang w:val="en-US"/>
        </w:rPr>
        <w:t>“</w:t>
      </w:r>
      <w:r w:rsidR="0070078F" w:rsidRPr="00176105">
        <w:rPr>
          <w:sz w:val="22"/>
          <w:szCs w:val="22"/>
          <w:lang w:val="en-US"/>
        </w:rPr>
        <w:t>without limitation</w:t>
      </w:r>
      <w:r>
        <w:rPr>
          <w:sz w:val="22"/>
          <w:szCs w:val="22"/>
          <w:lang w:val="en-US"/>
        </w:rPr>
        <w:t>”</w:t>
      </w:r>
      <w:r w:rsidR="0070078F" w:rsidRPr="00176105">
        <w:rPr>
          <w:sz w:val="22"/>
          <w:szCs w:val="22"/>
          <w:lang w:val="en-US"/>
        </w:rPr>
        <w:t>.</w:t>
      </w:r>
    </w:p>
    <w:p w14:paraId="3520497F" w14:textId="16C257AA" w:rsidR="0070078F" w:rsidRPr="00176105" w:rsidRDefault="004D44B6" w:rsidP="0070078F">
      <w:pPr>
        <w:pStyle w:val="Firm3L2"/>
        <w:rPr>
          <w:sz w:val="22"/>
          <w:szCs w:val="22"/>
          <w:lang w:val="en-US"/>
        </w:rPr>
      </w:pPr>
      <w:r>
        <w:rPr>
          <w:sz w:val="22"/>
          <w:szCs w:val="22"/>
          <w:lang w:val="en-US"/>
        </w:rPr>
        <w:t>“</w:t>
      </w:r>
      <w:r w:rsidR="0070078F" w:rsidRPr="00176105">
        <w:rPr>
          <w:sz w:val="22"/>
          <w:szCs w:val="22"/>
          <w:lang w:val="en-US"/>
        </w:rPr>
        <w:t>Insolvency Event</w:t>
      </w:r>
      <w:r>
        <w:rPr>
          <w:sz w:val="22"/>
          <w:szCs w:val="22"/>
          <w:lang w:val="en-US"/>
        </w:rPr>
        <w:t>”</w:t>
      </w:r>
      <w:r w:rsidR="0070078F" w:rsidRPr="00176105">
        <w:rPr>
          <w:sz w:val="22"/>
          <w:szCs w:val="22"/>
          <w:lang w:val="en-US"/>
        </w:rPr>
        <w:t xml:space="preserve"> means, with respect to the Contractor:</w:t>
      </w:r>
    </w:p>
    <w:p w14:paraId="32B06ED8" w14:textId="77777777" w:rsidR="0070078F" w:rsidRPr="00176105" w:rsidRDefault="0070078F" w:rsidP="00F73AFB">
      <w:pPr>
        <w:pStyle w:val="Firm3L2"/>
        <w:numPr>
          <w:ilvl w:val="2"/>
          <w:numId w:val="19"/>
        </w:numPr>
        <w:rPr>
          <w:sz w:val="22"/>
          <w:szCs w:val="22"/>
          <w:lang w:val="en-US"/>
        </w:rPr>
      </w:pPr>
      <w:r w:rsidRPr="00176105">
        <w:rPr>
          <w:sz w:val="22"/>
          <w:szCs w:val="22"/>
          <w:lang w:val="en-US"/>
        </w:rPr>
        <w:t>the appointment, without recall within sixty (60) Days of appointment, of a liquidator, other than for the purposes of amalgamation or re-structuring; or</w:t>
      </w:r>
    </w:p>
    <w:p w14:paraId="359928EA" w14:textId="77777777" w:rsidR="0070078F" w:rsidRPr="00176105" w:rsidRDefault="0070078F" w:rsidP="00F73AFB">
      <w:pPr>
        <w:pStyle w:val="Firm3L2"/>
        <w:numPr>
          <w:ilvl w:val="2"/>
          <w:numId w:val="19"/>
        </w:numPr>
        <w:rPr>
          <w:sz w:val="22"/>
          <w:szCs w:val="22"/>
          <w:lang w:val="en-US"/>
        </w:rPr>
      </w:pPr>
      <w:r w:rsidRPr="00176105">
        <w:rPr>
          <w:color w:val="000000"/>
          <w:sz w:val="22"/>
          <w:szCs w:val="22"/>
          <w:lang w:val="en-US"/>
        </w:rPr>
        <w:t>the appointment, without recall or revocation of appointment or resignation within sixty (60) Days of appointment, of an administrator, receiver or administrative receiver in respect of the whole or part of the assets and undertaking of the Contractor; or</w:t>
      </w:r>
    </w:p>
    <w:p w14:paraId="4FC367AF" w14:textId="77777777" w:rsidR="0070078F" w:rsidRPr="00176105" w:rsidRDefault="0070078F" w:rsidP="00F73AFB">
      <w:pPr>
        <w:pStyle w:val="Firm3L2"/>
        <w:numPr>
          <w:ilvl w:val="2"/>
          <w:numId w:val="19"/>
        </w:numPr>
        <w:rPr>
          <w:sz w:val="22"/>
          <w:szCs w:val="22"/>
          <w:lang w:val="en-US"/>
        </w:rPr>
      </w:pPr>
      <w:r w:rsidRPr="00176105">
        <w:rPr>
          <w:color w:val="000000"/>
          <w:sz w:val="22"/>
          <w:szCs w:val="22"/>
          <w:lang w:val="en-US"/>
        </w:rPr>
        <w:t>any procedure analogous with either (a) or (b) above in any other jurisdiction.</w:t>
      </w:r>
    </w:p>
    <w:p w14:paraId="166D73C7" w14:textId="6C60A72A"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International Financial Reporting Standards</w:t>
      </w:r>
      <w:r>
        <w:rPr>
          <w:sz w:val="22"/>
          <w:szCs w:val="22"/>
          <w:lang w:val="en-US"/>
        </w:rPr>
        <w:t>”</w:t>
      </w:r>
      <w:r w:rsidR="00FD3CD2" w:rsidRPr="00176105">
        <w:rPr>
          <w:sz w:val="22"/>
          <w:szCs w:val="22"/>
          <w:lang w:val="en-US"/>
        </w:rPr>
        <w:t xml:space="preserve"> or </w:t>
      </w:r>
      <w:r>
        <w:rPr>
          <w:sz w:val="22"/>
          <w:szCs w:val="22"/>
          <w:lang w:val="en-US"/>
        </w:rPr>
        <w:t>“</w:t>
      </w:r>
      <w:r w:rsidR="00FD3CD2" w:rsidRPr="00176105">
        <w:rPr>
          <w:sz w:val="22"/>
          <w:szCs w:val="22"/>
          <w:lang w:val="en-US"/>
        </w:rPr>
        <w:t>IFRS</w:t>
      </w:r>
      <w:r>
        <w:rPr>
          <w:sz w:val="22"/>
          <w:szCs w:val="22"/>
          <w:lang w:val="en-US"/>
        </w:rPr>
        <w:t>”</w:t>
      </w:r>
      <w:r w:rsidR="00FD3CD2" w:rsidRPr="00176105">
        <w:rPr>
          <w:sz w:val="22"/>
          <w:szCs w:val="22"/>
          <w:lang w:val="en-US"/>
        </w:rPr>
        <w:t xml:space="preserve"> means the International Financial Reporting Standards promulgated by the International Accounting Standards Board and consistently applied. </w:t>
      </w:r>
    </w:p>
    <w:p w14:paraId="7FFF4C8A" w14:textId="30EDCD16" w:rsidR="00FD3CD2" w:rsidRPr="00176105" w:rsidRDefault="004D44B6" w:rsidP="00FD3CD2">
      <w:pPr>
        <w:pStyle w:val="Firm3L2"/>
        <w:rPr>
          <w:sz w:val="22"/>
          <w:szCs w:val="22"/>
          <w:lang w:val="en-US"/>
        </w:rPr>
      </w:pPr>
      <w:r>
        <w:rPr>
          <w:sz w:val="22"/>
          <w:szCs w:val="22"/>
          <w:lang w:val="en-US"/>
        </w:rPr>
        <w:lastRenderedPageBreak/>
        <w:t>“</w:t>
      </w:r>
      <w:r w:rsidR="00FD3CD2" w:rsidRPr="00176105">
        <w:rPr>
          <w:sz w:val="22"/>
          <w:szCs w:val="22"/>
          <w:lang w:val="en-US"/>
        </w:rPr>
        <w:t>International Oilfield Practice</w:t>
      </w:r>
      <w:r>
        <w:rPr>
          <w:sz w:val="22"/>
          <w:szCs w:val="22"/>
          <w:lang w:val="en-US"/>
        </w:rPr>
        <w:t>”</w:t>
      </w:r>
      <w:r w:rsidR="00FD3CD2" w:rsidRPr="00176105">
        <w:rPr>
          <w:sz w:val="22"/>
          <w:szCs w:val="22"/>
          <w:lang w:val="en-US"/>
        </w:rPr>
        <w:t xml:space="preserve"> means any principle, practice or procedure which is generally applied by the international oil and gas industry as good, safe, efficient, and necessary in the carrying out of Exploration Operations, Development, or production operations on an economically and technologically sound basis and shall include any principle, practice or procedure which has been approved by internationally recognized petroleum organizations and is not in conflict with the Law on Oil and Gas.</w:t>
      </w:r>
    </w:p>
    <w:p w14:paraId="002853A1" w14:textId="0595A7E2"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Law On Oil And Gas</w:t>
      </w:r>
      <w:r>
        <w:rPr>
          <w:sz w:val="22"/>
          <w:szCs w:val="22"/>
          <w:lang w:val="en-US"/>
        </w:rPr>
        <w:t>”</w:t>
      </w:r>
      <w:r w:rsidR="00FD3CD2" w:rsidRPr="00176105">
        <w:rPr>
          <w:sz w:val="22"/>
          <w:szCs w:val="22"/>
          <w:lang w:val="en-US"/>
        </w:rPr>
        <w:t xml:space="preserve"> means Law of Georgia on Oil and Gas, adopted on April 16, 1999, as amended.</w:t>
      </w:r>
    </w:p>
    <w:p w14:paraId="261D06F4" w14:textId="442F591C"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License</w:t>
      </w:r>
      <w:r>
        <w:rPr>
          <w:sz w:val="22"/>
          <w:szCs w:val="22"/>
          <w:lang w:val="en-US"/>
        </w:rPr>
        <w:t>”</w:t>
      </w:r>
      <w:r w:rsidR="00FD3CD2" w:rsidRPr="00176105">
        <w:rPr>
          <w:sz w:val="22"/>
          <w:szCs w:val="22"/>
          <w:lang w:val="en-US"/>
        </w:rPr>
        <w:t xml:space="preserve"> means the general license for the use of Oil And Gas resources to be issued on behalf of the State by the Agency pursuant to the Law On Oil And Gas which, together with the Contract, sets out the rights of Contractor to conduct Oil And Gas Operations in the Contract Area. A copy of the License, upon issuance, shall be attached to this Contract as </w:t>
      </w:r>
      <w:r w:rsidR="00FD3CD2" w:rsidRPr="004D44B6">
        <w:rPr>
          <w:sz w:val="22"/>
          <w:szCs w:val="22"/>
          <w:lang w:val="en-US"/>
        </w:rPr>
        <w:t>Annex A.</w:t>
      </w:r>
      <w:r w:rsidR="00FD3CD2" w:rsidRPr="00176105">
        <w:rPr>
          <w:sz w:val="22"/>
          <w:szCs w:val="22"/>
          <w:lang w:val="en-US"/>
        </w:rPr>
        <w:t xml:space="preserve"> </w:t>
      </w:r>
    </w:p>
    <w:p w14:paraId="42A092B6" w14:textId="0EF3D0F0"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Local Sales</w:t>
      </w:r>
      <w:r>
        <w:rPr>
          <w:sz w:val="22"/>
          <w:szCs w:val="22"/>
          <w:lang w:val="en-US"/>
        </w:rPr>
        <w:t>”</w:t>
      </w:r>
      <w:r w:rsidR="00FD3CD2" w:rsidRPr="00176105">
        <w:rPr>
          <w:sz w:val="22"/>
          <w:szCs w:val="22"/>
          <w:lang w:val="en-US"/>
        </w:rPr>
        <w:t xml:space="preserve"> means the sale of Oil And Gas within the customs territory of Georgia. </w:t>
      </w:r>
    </w:p>
    <w:p w14:paraId="252930B4" w14:textId="1292EF38" w:rsidR="00FD3CD2" w:rsidRPr="00176105" w:rsidRDefault="004D44B6" w:rsidP="00FD3CD2">
      <w:pPr>
        <w:pStyle w:val="Firm3L2"/>
        <w:rPr>
          <w:sz w:val="22"/>
          <w:szCs w:val="22"/>
          <w:lang w:val="en-US"/>
        </w:rPr>
      </w:pPr>
      <w:r>
        <w:rPr>
          <w:sz w:val="22"/>
          <w:szCs w:val="22"/>
          <w:lang w:val="en-US"/>
        </w:rPr>
        <w:t>“</w:t>
      </w:r>
      <w:r w:rsidR="00DF15DC">
        <w:rPr>
          <w:sz w:val="22"/>
          <w:szCs w:val="22"/>
          <w:lang w:val="en-US"/>
        </w:rPr>
        <w:t>Material B</w:t>
      </w:r>
      <w:r w:rsidR="00FD3CD2" w:rsidRPr="00176105">
        <w:rPr>
          <w:sz w:val="22"/>
          <w:szCs w:val="22"/>
          <w:lang w:val="en-US"/>
        </w:rPr>
        <w:t>reach</w:t>
      </w:r>
      <w:r>
        <w:rPr>
          <w:sz w:val="22"/>
          <w:szCs w:val="22"/>
          <w:lang w:val="en-US"/>
        </w:rPr>
        <w:t>”</w:t>
      </w:r>
      <w:r w:rsidR="00FD3CD2" w:rsidRPr="00176105">
        <w:rPr>
          <w:sz w:val="22"/>
          <w:szCs w:val="22"/>
          <w:lang w:val="en-US"/>
        </w:rPr>
        <w:t xml:space="preserve"> means systematic breach of the procedures established under the Contract and</w:t>
      </w:r>
      <w:r w:rsidR="00243B0A" w:rsidRPr="00176105">
        <w:rPr>
          <w:sz w:val="22"/>
          <w:szCs w:val="22"/>
          <w:lang w:val="en-US"/>
        </w:rPr>
        <w:t xml:space="preserve"> the</w:t>
      </w:r>
      <w:r w:rsidR="00FD3CD2" w:rsidRPr="00176105">
        <w:rPr>
          <w:sz w:val="22"/>
          <w:szCs w:val="22"/>
          <w:lang w:val="en-US"/>
        </w:rPr>
        <w:t xml:space="preserve"> Regulations, or breach of this Contract which, if not properly cured, is significant enough to reduce the commercial purpose</w:t>
      </w:r>
      <w:r w:rsidR="00994B24">
        <w:rPr>
          <w:sz w:val="22"/>
          <w:szCs w:val="22"/>
          <w:lang w:val="en-US"/>
        </w:rPr>
        <w:t xml:space="preserve"> </w:t>
      </w:r>
      <w:r w:rsidR="00994B24" w:rsidRPr="00994B24">
        <w:rPr>
          <w:sz w:val="22"/>
          <w:szCs w:val="22"/>
          <w:lang w:val="en-US"/>
        </w:rPr>
        <w:t>of the Contract and/or have a serious effect on the benefit that the Party claiming material breach would derive from the Contract without the breach</w:t>
      </w:r>
      <w:r w:rsidR="00FD3CD2" w:rsidRPr="00176105">
        <w:rPr>
          <w:sz w:val="22"/>
          <w:szCs w:val="22"/>
          <w:lang w:val="en-US"/>
        </w:rPr>
        <w:t>.</w:t>
      </w:r>
    </w:p>
    <w:p w14:paraId="383E220A" w14:textId="2D44385C"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Marketing Team</w:t>
      </w:r>
      <w:r>
        <w:rPr>
          <w:sz w:val="22"/>
          <w:szCs w:val="22"/>
          <w:lang w:val="en-US"/>
        </w:rPr>
        <w:t>”</w:t>
      </w:r>
      <w:r w:rsidR="00FD3CD2" w:rsidRPr="00176105">
        <w:rPr>
          <w:sz w:val="22"/>
          <w:szCs w:val="22"/>
          <w:lang w:val="en-US"/>
        </w:rPr>
        <w:t xml:space="preserve"> shall have the meaning ascribed to it in Article </w:t>
      </w:r>
      <w:r w:rsidR="000F5D2E" w:rsidRPr="00176105">
        <w:rPr>
          <w:sz w:val="22"/>
          <w:szCs w:val="22"/>
          <w:lang w:val="en-US"/>
        </w:rPr>
        <w:fldChar w:fldCharType="begin"/>
      </w:r>
      <w:r w:rsidR="000F5D2E" w:rsidRPr="00176105">
        <w:rPr>
          <w:sz w:val="22"/>
          <w:szCs w:val="22"/>
          <w:lang w:val="en-US"/>
        </w:rPr>
        <w:instrText xml:space="preserve"> REF _Ref58790845 \w \h </w:instrText>
      </w:r>
      <w:r w:rsidR="000F5D2E" w:rsidRPr="00176105">
        <w:rPr>
          <w:sz w:val="22"/>
          <w:szCs w:val="22"/>
          <w:lang w:val="en-US"/>
        </w:rPr>
      </w:r>
      <w:r w:rsidR="000F5D2E" w:rsidRPr="00176105">
        <w:rPr>
          <w:sz w:val="22"/>
          <w:szCs w:val="22"/>
          <w:lang w:val="en-US"/>
        </w:rPr>
        <w:fldChar w:fldCharType="separate"/>
      </w:r>
      <w:r w:rsidR="007D6302">
        <w:rPr>
          <w:sz w:val="22"/>
          <w:szCs w:val="22"/>
          <w:lang w:val="en-US"/>
        </w:rPr>
        <w:t>20.6</w:t>
      </w:r>
      <w:r w:rsidR="000F5D2E" w:rsidRPr="00176105">
        <w:rPr>
          <w:sz w:val="22"/>
          <w:szCs w:val="22"/>
          <w:lang w:val="en-US"/>
        </w:rPr>
        <w:fldChar w:fldCharType="end"/>
      </w:r>
      <w:r w:rsidR="00FD3CD2" w:rsidRPr="00176105">
        <w:rPr>
          <w:sz w:val="22"/>
          <w:szCs w:val="22"/>
          <w:lang w:val="en-US"/>
        </w:rPr>
        <w:t>.</w:t>
      </w:r>
    </w:p>
    <w:p w14:paraId="42AC9966" w14:textId="0F2348EA"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Materials</w:t>
      </w:r>
      <w:r>
        <w:rPr>
          <w:sz w:val="22"/>
          <w:szCs w:val="22"/>
          <w:lang w:val="en-US"/>
        </w:rPr>
        <w:t>”</w:t>
      </w:r>
      <w:r w:rsidR="00FD3CD2" w:rsidRPr="00176105">
        <w:rPr>
          <w:sz w:val="22"/>
          <w:szCs w:val="22"/>
          <w:lang w:val="en-US"/>
        </w:rPr>
        <w:t xml:space="preserve"> means all consumable materials and supplies including tools, spare parts, and other items or goods required for Oil And Gas Operations. </w:t>
      </w:r>
    </w:p>
    <w:p w14:paraId="7285A7A2" w14:textId="44F02C76"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Measurement Point</w:t>
      </w:r>
      <w:r>
        <w:rPr>
          <w:sz w:val="22"/>
          <w:szCs w:val="22"/>
          <w:lang w:val="en-US"/>
        </w:rPr>
        <w:t>”</w:t>
      </w:r>
      <w:r w:rsidR="00FD3CD2" w:rsidRPr="00176105">
        <w:rPr>
          <w:sz w:val="22"/>
          <w:szCs w:val="22"/>
          <w:lang w:val="en-US"/>
        </w:rPr>
        <w:t xml:space="preserve"> means the location at which the Available Crude Oil and/or Available Natural Gas is metered for the purposes of Article </w:t>
      </w:r>
      <w:r w:rsidR="008D1896" w:rsidRPr="00176105">
        <w:rPr>
          <w:sz w:val="22"/>
          <w:szCs w:val="22"/>
          <w:lang w:val="en-US"/>
        </w:rPr>
        <w:fldChar w:fldCharType="begin"/>
      </w:r>
      <w:r w:rsidR="008D1896" w:rsidRPr="00176105">
        <w:rPr>
          <w:sz w:val="22"/>
          <w:szCs w:val="22"/>
          <w:lang w:val="en-US"/>
        </w:rPr>
        <w:instrText xml:space="preserve"> REF _Ref58783133 \w \h </w:instrText>
      </w:r>
      <w:r w:rsidR="008D1896" w:rsidRPr="00176105">
        <w:rPr>
          <w:sz w:val="22"/>
          <w:szCs w:val="22"/>
          <w:lang w:val="en-US"/>
        </w:rPr>
      </w:r>
      <w:r w:rsidR="008D1896" w:rsidRPr="00176105">
        <w:rPr>
          <w:sz w:val="22"/>
          <w:szCs w:val="22"/>
          <w:lang w:val="en-US"/>
        </w:rPr>
        <w:fldChar w:fldCharType="separate"/>
      </w:r>
      <w:r w:rsidR="007D6302">
        <w:rPr>
          <w:sz w:val="22"/>
          <w:szCs w:val="22"/>
          <w:lang w:val="en-US"/>
        </w:rPr>
        <w:t>12</w:t>
      </w:r>
      <w:r w:rsidR="008D1896" w:rsidRPr="00176105">
        <w:rPr>
          <w:sz w:val="22"/>
          <w:szCs w:val="22"/>
          <w:lang w:val="en-US"/>
        </w:rPr>
        <w:fldChar w:fldCharType="end"/>
      </w:r>
      <w:r w:rsidR="00FD3CD2" w:rsidRPr="00176105">
        <w:rPr>
          <w:sz w:val="22"/>
          <w:szCs w:val="22"/>
          <w:lang w:val="en-US"/>
        </w:rPr>
        <w:t xml:space="preserve">, valued for the purposes of Article </w:t>
      </w:r>
      <w:r w:rsidR="008D1896" w:rsidRPr="00176105">
        <w:rPr>
          <w:sz w:val="22"/>
          <w:szCs w:val="22"/>
          <w:lang w:val="en-US"/>
        </w:rPr>
        <w:fldChar w:fldCharType="begin"/>
      </w:r>
      <w:r w:rsidR="008D1896" w:rsidRPr="00176105">
        <w:rPr>
          <w:sz w:val="22"/>
          <w:szCs w:val="22"/>
          <w:lang w:val="en-US"/>
        </w:rPr>
        <w:instrText xml:space="preserve"> REF _Ref58783155 \w \h </w:instrText>
      </w:r>
      <w:r w:rsidR="008D1896" w:rsidRPr="00176105">
        <w:rPr>
          <w:sz w:val="22"/>
          <w:szCs w:val="22"/>
          <w:lang w:val="en-US"/>
        </w:rPr>
      </w:r>
      <w:r w:rsidR="008D1896" w:rsidRPr="00176105">
        <w:rPr>
          <w:sz w:val="22"/>
          <w:szCs w:val="22"/>
          <w:lang w:val="en-US"/>
        </w:rPr>
        <w:fldChar w:fldCharType="separate"/>
      </w:r>
      <w:r w:rsidR="007D6302">
        <w:rPr>
          <w:sz w:val="22"/>
          <w:szCs w:val="22"/>
          <w:lang w:val="en-US"/>
        </w:rPr>
        <w:t>13</w:t>
      </w:r>
      <w:r w:rsidR="008D1896" w:rsidRPr="00176105">
        <w:rPr>
          <w:sz w:val="22"/>
          <w:szCs w:val="22"/>
          <w:lang w:val="en-US"/>
        </w:rPr>
        <w:fldChar w:fldCharType="end"/>
      </w:r>
      <w:r w:rsidR="00FD3CD2" w:rsidRPr="00176105">
        <w:rPr>
          <w:sz w:val="22"/>
          <w:szCs w:val="22"/>
          <w:lang w:val="en-US"/>
        </w:rPr>
        <w:t>, and ready to be taken and disposed of, consistent with International Oilfield Practice, and at which the title to the respective Party</w:t>
      </w:r>
      <w:r>
        <w:rPr>
          <w:sz w:val="22"/>
          <w:szCs w:val="22"/>
          <w:lang w:val="en-US"/>
        </w:rPr>
        <w:t>’</w:t>
      </w:r>
      <w:r w:rsidR="00FD3CD2" w:rsidRPr="00176105">
        <w:rPr>
          <w:sz w:val="22"/>
          <w:szCs w:val="22"/>
          <w:lang w:val="en-US"/>
        </w:rPr>
        <w:t xml:space="preserve">s share of Oil And Gas under this Contract is transferred, and such Oil and Gas is delivered to such Party. The location of the Measurement Point may be agreed by the NOC and the Contractor. </w:t>
      </w:r>
    </w:p>
    <w:p w14:paraId="0C7CD9EE" w14:textId="432A5DAB" w:rsidR="00FD3CD2" w:rsidRPr="004D44B6" w:rsidRDefault="004D44B6" w:rsidP="00FD3CD2">
      <w:pPr>
        <w:pStyle w:val="Firm3L2"/>
        <w:rPr>
          <w:sz w:val="22"/>
          <w:szCs w:val="22"/>
          <w:lang w:val="en-US"/>
        </w:rPr>
      </w:pPr>
      <w:r>
        <w:rPr>
          <w:sz w:val="22"/>
          <w:szCs w:val="22"/>
          <w:lang w:val="en-US"/>
        </w:rPr>
        <w:t>“</w:t>
      </w:r>
      <w:r w:rsidR="00FD3CD2" w:rsidRPr="00176105">
        <w:rPr>
          <w:sz w:val="22"/>
          <w:szCs w:val="22"/>
          <w:lang w:val="en-US"/>
        </w:rPr>
        <w:t xml:space="preserve">Minimum Work </w:t>
      </w:r>
      <w:r w:rsidR="00FD3CD2" w:rsidRPr="004D44B6">
        <w:rPr>
          <w:sz w:val="22"/>
          <w:szCs w:val="22"/>
          <w:lang w:val="en-US"/>
        </w:rPr>
        <w:t>Program</w:t>
      </w:r>
      <w:r>
        <w:rPr>
          <w:sz w:val="22"/>
          <w:szCs w:val="22"/>
          <w:lang w:val="en-US"/>
        </w:rPr>
        <w:t>”</w:t>
      </w:r>
      <w:r w:rsidR="00FD3CD2" w:rsidRPr="004D44B6">
        <w:rPr>
          <w:sz w:val="22"/>
          <w:szCs w:val="22"/>
          <w:lang w:val="en-US"/>
        </w:rPr>
        <w:t xml:space="preserve"> means the program of work referred to in Article </w:t>
      </w:r>
      <w:r w:rsidR="004C22CE" w:rsidRPr="004D44B6">
        <w:rPr>
          <w:sz w:val="22"/>
          <w:szCs w:val="22"/>
          <w:lang w:val="en-US"/>
        </w:rPr>
        <w:fldChar w:fldCharType="begin"/>
      </w:r>
      <w:r w:rsidR="004C22CE" w:rsidRPr="004D44B6">
        <w:rPr>
          <w:sz w:val="22"/>
          <w:szCs w:val="22"/>
          <w:lang w:val="en-US"/>
        </w:rPr>
        <w:instrText xml:space="preserve"> REF _Ref58629063 \w \h </w:instrText>
      </w:r>
      <w:r>
        <w:rPr>
          <w:sz w:val="22"/>
          <w:szCs w:val="22"/>
          <w:lang w:val="en-US"/>
        </w:rPr>
        <w:instrText xml:space="preserve"> \* MERGEFORMAT </w:instrText>
      </w:r>
      <w:r w:rsidR="004C22CE" w:rsidRPr="004D44B6">
        <w:rPr>
          <w:sz w:val="22"/>
          <w:szCs w:val="22"/>
          <w:lang w:val="en-US"/>
        </w:rPr>
      </w:r>
      <w:r w:rsidR="004C22CE" w:rsidRPr="004D44B6">
        <w:rPr>
          <w:sz w:val="22"/>
          <w:szCs w:val="22"/>
          <w:lang w:val="en-US"/>
        </w:rPr>
        <w:fldChar w:fldCharType="separate"/>
      </w:r>
      <w:r w:rsidR="007D6302">
        <w:rPr>
          <w:sz w:val="22"/>
          <w:szCs w:val="22"/>
          <w:lang w:val="en-US"/>
        </w:rPr>
        <w:t>9</w:t>
      </w:r>
      <w:r w:rsidR="004C22CE" w:rsidRPr="004D44B6">
        <w:rPr>
          <w:sz w:val="22"/>
          <w:szCs w:val="22"/>
          <w:lang w:val="en-US"/>
        </w:rPr>
        <w:fldChar w:fldCharType="end"/>
      </w:r>
      <w:r w:rsidR="00FD3CD2" w:rsidRPr="004D44B6">
        <w:rPr>
          <w:sz w:val="22"/>
          <w:szCs w:val="22"/>
          <w:lang w:val="en-US"/>
        </w:rPr>
        <w:t xml:space="preserve"> and described in Annex D.</w:t>
      </w:r>
    </w:p>
    <w:p w14:paraId="2CC13E7A" w14:textId="4A95CC8F"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Month</w:t>
      </w:r>
      <w:r>
        <w:rPr>
          <w:sz w:val="22"/>
          <w:szCs w:val="22"/>
          <w:lang w:val="en-US"/>
        </w:rPr>
        <w:t>”</w:t>
      </w:r>
      <w:r w:rsidR="00FD3CD2" w:rsidRPr="00176105">
        <w:rPr>
          <w:sz w:val="22"/>
          <w:szCs w:val="22"/>
          <w:lang w:val="en-US"/>
        </w:rPr>
        <w:t xml:space="preserve"> or </w:t>
      </w:r>
      <w:r>
        <w:rPr>
          <w:sz w:val="22"/>
          <w:szCs w:val="22"/>
          <w:lang w:val="en-US"/>
        </w:rPr>
        <w:t>“</w:t>
      </w:r>
      <w:r w:rsidR="00FD3CD2" w:rsidRPr="00176105">
        <w:rPr>
          <w:sz w:val="22"/>
          <w:szCs w:val="22"/>
          <w:lang w:val="en-US"/>
        </w:rPr>
        <w:t>Calendar Month</w:t>
      </w:r>
      <w:r>
        <w:rPr>
          <w:sz w:val="22"/>
          <w:szCs w:val="22"/>
          <w:lang w:val="en-US"/>
        </w:rPr>
        <w:t>”</w:t>
      </w:r>
      <w:r w:rsidR="00FD3CD2" w:rsidRPr="00176105">
        <w:rPr>
          <w:sz w:val="22"/>
          <w:szCs w:val="22"/>
          <w:lang w:val="en-US"/>
        </w:rPr>
        <w:t xml:space="preserve"> means a calendar month.</w:t>
      </w:r>
    </w:p>
    <w:p w14:paraId="0C869EF2" w14:textId="7A32EF64"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NOC</w:t>
      </w:r>
      <w:r>
        <w:rPr>
          <w:sz w:val="22"/>
          <w:szCs w:val="22"/>
          <w:lang w:val="en-US"/>
        </w:rPr>
        <w:t>”</w:t>
      </w:r>
      <w:r w:rsidR="00FD3CD2" w:rsidRPr="00176105">
        <w:rPr>
          <w:sz w:val="22"/>
          <w:szCs w:val="22"/>
          <w:lang w:val="en-US"/>
        </w:rPr>
        <w:t xml:space="preserve"> means the National Oil Company of Georgia, as defined in </w:t>
      </w:r>
      <w:r w:rsidR="00A364AC" w:rsidRPr="00176105">
        <w:rPr>
          <w:sz w:val="22"/>
          <w:szCs w:val="22"/>
          <w:lang w:val="en-US"/>
        </w:rPr>
        <w:t>a</w:t>
      </w:r>
      <w:r w:rsidR="00FD3CD2" w:rsidRPr="00176105">
        <w:rPr>
          <w:sz w:val="22"/>
          <w:szCs w:val="22"/>
          <w:lang w:val="en-US"/>
        </w:rPr>
        <w:t xml:space="preserve">rticle 9 of the Law On Oil And Gas. </w:t>
      </w:r>
    </w:p>
    <w:p w14:paraId="238C6E7A" w14:textId="798B06AF"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Natural Gas</w:t>
      </w:r>
      <w:r>
        <w:rPr>
          <w:sz w:val="22"/>
          <w:szCs w:val="22"/>
          <w:lang w:val="en-US"/>
        </w:rPr>
        <w:t>”</w:t>
      </w:r>
      <w:r w:rsidR="00FD3CD2" w:rsidRPr="00176105">
        <w:rPr>
          <w:sz w:val="22"/>
          <w:szCs w:val="22"/>
          <w:lang w:val="en-US"/>
        </w:rPr>
        <w:t xml:space="preserve"> means either Non-Associated Natural Gas and/or Associated Natural Gas, as the case may be.</w:t>
      </w:r>
    </w:p>
    <w:p w14:paraId="5D76F983" w14:textId="1044D328" w:rsidR="00FD3CD2" w:rsidRPr="00176105" w:rsidRDefault="004D44B6" w:rsidP="00FD3CD2">
      <w:pPr>
        <w:pStyle w:val="Firm3L2"/>
        <w:rPr>
          <w:sz w:val="22"/>
          <w:szCs w:val="22"/>
          <w:lang w:val="en-US"/>
        </w:rPr>
      </w:pPr>
      <w:r>
        <w:rPr>
          <w:sz w:val="22"/>
          <w:szCs w:val="22"/>
          <w:lang w:val="en-US"/>
        </w:rPr>
        <w:t>“</w:t>
      </w:r>
      <w:r w:rsidR="00243B0A" w:rsidRPr="00176105">
        <w:rPr>
          <w:sz w:val="22"/>
          <w:szCs w:val="22"/>
          <w:lang w:val="en-US"/>
        </w:rPr>
        <w:t>Non-A</w:t>
      </w:r>
      <w:r w:rsidR="00FD3CD2" w:rsidRPr="00176105">
        <w:rPr>
          <w:sz w:val="22"/>
          <w:szCs w:val="22"/>
          <w:lang w:val="en-US"/>
        </w:rPr>
        <w:t>ssociated Natural Gas</w:t>
      </w:r>
      <w:r>
        <w:rPr>
          <w:sz w:val="22"/>
          <w:szCs w:val="22"/>
          <w:lang w:val="en-US"/>
        </w:rPr>
        <w:t>”</w:t>
      </w:r>
      <w:r w:rsidR="00FD3CD2" w:rsidRPr="00176105">
        <w:rPr>
          <w:sz w:val="22"/>
          <w:szCs w:val="22"/>
          <w:lang w:val="en-US"/>
        </w:rPr>
        <w:t xml:space="preserve"> means all gaseous hydrocarbons, other than Associated Natural Gas, produced from wells, including dry gas and gas remaining after the extraction of liquid hydrocarbons from wet gas.</w:t>
      </w:r>
    </w:p>
    <w:p w14:paraId="384F0376" w14:textId="6E732D1E"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Oil And Gas</w:t>
      </w:r>
      <w:r>
        <w:rPr>
          <w:sz w:val="22"/>
          <w:szCs w:val="22"/>
          <w:lang w:val="en-US"/>
        </w:rPr>
        <w:t>”</w:t>
      </w:r>
      <w:r w:rsidR="00FD3CD2" w:rsidRPr="00176105">
        <w:rPr>
          <w:sz w:val="22"/>
          <w:szCs w:val="22"/>
          <w:lang w:val="en-US"/>
        </w:rPr>
        <w:t xml:space="preserve"> means either Crude Oil and/or Natural Gas.</w:t>
      </w:r>
    </w:p>
    <w:p w14:paraId="4A449CC9" w14:textId="6FE751CD"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Oil And Gas Operations</w:t>
      </w:r>
      <w:r>
        <w:rPr>
          <w:sz w:val="22"/>
          <w:szCs w:val="22"/>
          <w:lang w:val="en-US"/>
        </w:rPr>
        <w:t>”</w:t>
      </w:r>
      <w:r w:rsidR="00FD3CD2" w:rsidRPr="00176105">
        <w:rPr>
          <w:sz w:val="22"/>
          <w:szCs w:val="22"/>
          <w:lang w:val="en-US"/>
        </w:rPr>
        <w:t xml:space="preserve"> means exploration undertaken under an Exploration Plan, appraisal undertaken under an Appraisal Plan, development undertaken under a Development Plan, and abandonment undertaken under an Abandonment Plan, as well as those operations undertaken </w:t>
      </w:r>
      <w:r w:rsidR="00FD3CD2" w:rsidRPr="00176105">
        <w:rPr>
          <w:sz w:val="22"/>
          <w:szCs w:val="22"/>
          <w:lang w:val="en-US"/>
        </w:rPr>
        <w:lastRenderedPageBreak/>
        <w:t>under any Work Program and related to the gathering and treatment of Oil And Gas and storage of produced Oil And Gas, carried out by the Contractor in or in relation to the Contract Area according to the Contract and the License, also all other activities defined in the Law On Oil and Gas required to facilitate operations to be conducted to comply with Contract provisions.</w:t>
      </w:r>
    </w:p>
    <w:p w14:paraId="453F9978" w14:textId="78376AF4"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Operating Company</w:t>
      </w:r>
      <w:r>
        <w:rPr>
          <w:sz w:val="22"/>
          <w:szCs w:val="22"/>
          <w:lang w:val="en-US"/>
        </w:rPr>
        <w:t>”</w:t>
      </w:r>
      <w:r w:rsidR="00FD3CD2" w:rsidRPr="00176105">
        <w:rPr>
          <w:sz w:val="22"/>
          <w:szCs w:val="22"/>
          <w:lang w:val="en-US"/>
        </w:rPr>
        <w:t xml:space="preserve"> is the company formed pursuant to Article </w:t>
      </w:r>
      <w:r w:rsidR="004C22CE" w:rsidRPr="00176105">
        <w:rPr>
          <w:sz w:val="22"/>
          <w:szCs w:val="22"/>
          <w:lang w:val="en-US"/>
        </w:rPr>
        <w:fldChar w:fldCharType="begin"/>
      </w:r>
      <w:r w:rsidR="004C22CE" w:rsidRPr="00176105">
        <w:rPr>
          <w:sz w:val="22"/>
          <w:szCs w:val="22"/>
          <w:lang w:val="en-US"/>
        </w:rPr>
        <w:instrText xml:space="preserve"> REF _Ref58629103 \w \h </w:instrText>
      </w:r>
      <w:r w:rsidR="004C22CE" w:rsidRPr="00176105">
        <w:rPr>
          <w:sz w:val="22"/>
          <w:szCs w:val="22"/>
          <w:lang w:val="en-US"/>
        </w:rPr>
      </w:r>
      <w:r w:rsidR="004C22CE" w:rsidRPr="00176105">
        <w:rPr>
          <w:sz w:val="22"/>
          <w:szCs w:val="22"/>
          <w:lang w:val="en-US"/>
        </w:rPr>
        <w:fldChar w:fldCharType="separate"/>
      </w:r>
      <w:r w:rsidR="007D6302">
        <w:rPr>
          <w:sz w:val="22"/>
          <w:szCs w:val="22"/>
          <w:lang w:val="en-US"/>
        </w:rPr>
        <w:t>8.1</w:t>
      </w:r>
      <w:r w:rsidR="004C22CE" w:rsidRPr="00176105">
        <w:rPr>
          <w:sz w:val="22"/>
          <w:szCs w:val="22"/>
          <w:lang w:val="en-US"/>
        </w:rPr>
        <w:fldChar w:fldCharType="end"/>
      </w:r>
      <w:r w:rsidR="00FD3CD2" w:rsidRPr="00176105">
        <w:rPr>
          <w:sz w:val="22"/>
          <w:szCs w:val="22"/>
          <w:lang w:val="en-US"/>
        </w:rPr>
        <w:t xml:space="preserve"> and acting pursuant to the provisions of Article </w:t>
      </w:r>
      <w:r w:rsidR="004C22CE" w:rsidRPr="00176105">
        <w:rPr>
          <w:sz w:val="22"/>
          <w:szCs w:val="22"/>
          <w:lang w:val="en-US"/>
        </w:rPr>
        <w:fldChar w:fldCharType="begin"/>
      </w:r>
      <w:r w:rsidR="004C22CE" w:rsidRPr="00176105">
        <w:rPr>
          <w:sz w:val="22"/>
          <w:szCs w:val="22"/>
          <w:lang w:val="en-US"/>
        </w:rPr>
        <w:instrText xml:space="preserve"> REF _Ref58629123 \w \h </w:instrText>
      </w:r>
      <w:r w:rsidR="004C22CE" w:rsidRPr="00176105">
        <w:rPr>
          <w:sz w:val="22"/>
          <w:szCs w:val="22"/>
          <w:lang w:val="en-US"/>
        </w:rPr>
      </w:r>
      <w:r w:rsidR="004C22CE" w:rsidRPr="00176105">
        <w:rPr>
          <w:sz w:val="22"/>
          <w:szCs w:val="22"/>
          <w:lang w:val="en-US"/>
        </w:rPr>
        <w:fldChar w:fldCharType="separate"/>
      </w:r>
      <w:r w:rsidR="007D6302">
        <w:rPr>
          <w:sz w:val="22"/>
          <w:szCs w:val="22"/>
          <w:lang w:val="en-US"/>
        </w:rPr>
        <w:t>8</w:t>
      </w:r>
      <w:r w:rsidR="004C22CE" w:rsidRPr="00176105">
        <w:rPr>
          <w:sz w:val="22"/>
          <w:szCs w:val="22"/>
          <w:lang w:val="en-US"/>
        </w:rPr>
        <w:fldChar w:fldCharType="end"/>
      </w:r>
      <w:r w:rsidR="00FD3CD2" w:rsidRPr="00176105">
        <w:rPr>
          <w:sz w:val="22"/>
          <w:szCs w:val="22"/>
          <w:lang w:val="en-US"/>
        </w:rPr>
        <w:t xml:space="preserve">. </w:t>
      </w:r>
    </w:p>
    <w:p w14:paraId="33EF7141" w14:textId="3AF972B7"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Option</w:t>
      </w:r>
      <w:r>
        <w:rPr>
          <w:sz w:val="22"/>
          <w:szCs w:val="22"/>
          <w:lang w:val="en-US"/>
        </w:rPr>
        <w:t>”</w:t>
      </w:r>
      <w:r w:rsidR="00FD3CD2" w:rsidRPr="00176105">
        <w:rPr>
          <w:sz w:val="22"/>
          <w:szCs w:val="22"/>
          <w:lang w:val="en-US"/>
        </w:rPr>
        <w:t xml:space="preserve"> has the meaning set forth in Article </w:t>
      </w:r>
      <w:r w:rsidR="008D1896" w:rsidRPr="00176105">
        <w:rPr>
          <w:sz w:val="22"/>
          <w:szCs w:val="22"/>
          <w:lang w:val="en-US"/>
        </w:rPr>
        <w:fldChar w:fldCharType="begin"/>
      </w:r>
      <w:r w:rsidR="008D1896" w:rsidRPr="00176105">
        <w:rPr>
          <w:sz w:val="22"/>
          <w:szCs w:val="22"/>
          <w:lang w:val="en-US"/>
        </w:rPr>
        <w:instrText xml:space="preserve"> REF _Ref534978550 \w \h </w:instrText>
      </w:r>
      <w:r w:rsidR="008D1896" w:rsidRPr="00176105">
        <w:rPr>
          <w:sz w:val="22"/>
          <w:szCs w:val="22"/>
          <w:lang w:val="en-US"/>
        </w:rPr>
      </w:r>
      <w:r w:rsidR="008D1896" w:rsidRPr="00176105">
        <w:rPr>
          <w:sz w:val="22"/>
          <w:szCs w:val="22"/>
          <w:lang w:val="en-US"/>
        </w:rPr>
        <w:fldChar w:fldCharType="separate"/>
      </w:r>
      <w:r w:rsidR="007D6302">
        <w:rPr>
          <w:sz w:val="22"/>
          <w:szCs w:val="22"/>
          <w:lang w:val="en-US"/>
        </w:rPr>
        <w:t>17.1</w:t>
      </w:r>
      <w:r w:rsidR="008D1896" w:rsidRPr="00176105">
        <w:rPr>
          <w:sz w:val="22"/>
          <w:szCs w:val="22"/>
          <w:lang w:val="en-US"/>
        </w:rPr>
        <w:fldChar w:fldCharType="end"/>
      </w:r>
      <w:r w:rsidR="008D1896" w:rsidRPr="00176105">
        <w:rPr>
          <w:sz w:val="22"/>
          <w:szCs w:val="22"/>
          <w:lang w:val="en-US"/>
        </w:rPr>
        <w:t>.</w:t>
      </w:r>
    </w:p>
    <w:p w14:paraId="03D88A3B" w14:textId="77C9FAEE"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Option Exercise Date</w:t>
      </w:r>
      <w:r>
        <w:rPr>
          <w:sz w:val="22"/>
          <w:szCs w:val="22"/>
          <w:lang w:val="en-US"/>
        </w:rPr>
        <w:t>”</w:t>
      </w:r>
      <w:r w:rsidR="00FD3CD2" w:rsidRPr="00176105">
        <w:rPr>
          <w:sz w:val="22"/>
          <w:szCs w:val="22"/>
          <w:lang w:val="en-US"/>
        </w:rPr>
        <w:t xml:space="preserve"> is defined in Article</w:t>
      </w:r>
      <w:r w:rsidR="008D1896" w:rsidRPr="00176105">
        <w:rPr>
          <w:sz w:val="22"/>
          <w:szCs w:val="22"/>
          <w:lang w:val="en-US"/>
        </w:rPr>
        <w:t xml:space="preserve"> </w:t>
      </w:r>
      <w:r w:rsidR="008D1896" w:rsidRPr="00176105">
        <w:rPr>
          <w:sz w:val="22"/>
          <w:szCs w:val="22"/>
          <w:lang w:val="en-US"/>
        </w:rPr>
        <w:fldChar w:fldCharType="begin"/>
      </w:r>
      <w:r w:rsidR="008D1896" w:rsidRPr="00176105">
        <w:rPr>
          <w:sz w:val="22"/>
          <w:szCs w:val="22"/>
          <w:lang w:val="en-US"/>
        </w:rPr>
        <w:instrText xml:space="preserve"> REF _Ref58787248 \w \h </w:instrText>
      </w:r>
      <w:r w:rsidR="008D1896" w:rsidRPr="00176105">
        <w:rPr>
          <w:sz w:val="22"/>
          <w:szCs w:val="22"/>
          <w:lang w:val="en-US"/>
        </w:rPr>
      </w:r>
      <w:r w:rsidR="008D1896" w:rsidRPr="00176105">
        <w:rPr>
          <w:sz w:val="22"/>
          <w:szCs w:val="22"/>
          <w:lang w:val="en-US"/>
        </w:rPr>
        <w:fldChar w:fldCharType="separate"/>
      </w:r>
      <w:r w:rsidR="007D6302">
        <w:rPr>
          <w:sz w:val="22"/>
          <w:szCs w:val="22"/>
          <w:lang w:val="en-US"/>
        </w:rPr>
        <w:t>17.3.1</w:t>
      </w:r>
      <w:r w:rsidR="008D1896" w:rsidRPr="00176105">
        <w:rPr>
          <w:sz w:val="22"/>
          <w:szCs w:val="22"/>
          <w:lang w:val="en-US"/>
        </w:rPr>
        <w:fldChar w:fldCharType="end"/>
      </w:r>
      <w:r w:rsidR="008D1896" w:rsidRPr="00176105">
        <w:rPr>
          <w:sz w:val="22"/>
          <w:szCs w:val="22"/>
          <w:lang w:val="en-US"/>
        </w:rPr>
        <w:t>.</w:t>
      </w:r>
    </w:p>
    <w:p w14:paraId="253BB514" w14:textId="66D85043"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Option Effective Date</w:t>
      </w:r>
      <w:r>
        <w:rPr>
          <w:sz w:val="22"/>
          <w:szCs w:val="22"/>
          <w:lang w:val="en-US"/>
        </w:rPr>
        <w:t>”</w:t>
      </w:r>
      <w:r w:rsidR="00FD3CD2" w:rsidRPr="00176105">
        <w:rPr>
          <w:sz w:val="22"/>
          <w:szCs w:val="22"/>
          <w:lang w:val="en-US"/>
        </w:rPr>
        <w:t xml:space="preserve"> is defined in Article</w:t>
      </w:r>
      <w:r w:rsidR="008D1896" w:rsidRPr="00176105">
        <w:rPr>
          <w:sz w:val="22"/>
          <w:szCs w:val="22"/>
          <w:lang w:val="en-US"/>
        </w:rPr>
        <w:t xml:space="preserve"> </w:t>
      </w:r>
      <w:r w:rsidR="008D1896" w:rsidRPr="00176105">
        <w:rPr>
          <w:sz w:val="22"/>
          <w:szCs w:val="22"/>
          <w:lang w:val="en-US"/>
        </w:rPr>
        <w:fldChar w:fldCharType="begin"/>
      </w:r>
      <w:r w:rsidR="008D1896" w:rsidRPr="00176105">
        <w:rPr>
          <w:sz w:val="22"/>
          <w:szCs w:val="22"/>
          <w:lang w:val="en-US"/>
        </w:rPr>
        <w:instrText xml:space="preserve"> REF _Ref58787248 \w \h </w:instrText>
      </w:r>
      <w:r w:rsidR="008D1896" w:rsidRPr="00176105">
        <w:rPr>
          <w:sz w:val="22"/>
          <w:szCs w:val="22"/>
          <w:lang w:val="en-US"/>
        </w:rPr>
      </w:r>
      <w:r w:rsidR="008D1896" w:rsidRPr="00176105">
        <w:rPr>
          <w:sz w:val="22"/>
          <w:szCs w:val="22"/>
          <w:lang w:val="en-US"/>
        </w:rPr>
        <w:fldChar w:fldCharType="separate"/>
      </w:r>
      <w:r w:rsidR="007D6302">
        <w:rPr>
          <w:sz w:val="22"/>
          <w:szCs w:val="22"/>
          <w:lang w:val="en-US"/>
        </w:rPr>
        <w:t>17.3.1</w:t>
      </w:r>
      <w:r w:rsidR="008D1896" w:rsidRPr="00176105">
        <w:rPr>
          <w:sz w:val="22"/>
          <w:szCs w:val="22"/>
          <w:lang w:val="en-US"/>
        </w:rPr>
        <w:fldChar w:fldCharType="end"/>
      </w:r>
      <w:r w:rsidR="008D1896" w:rsidRPr="00176105">
        <w:rPr>
          <w:sz w:val="22"/>
          <w:szCs w:val="22"/>
          <w:lang w:val="en-US"/>
        </w:rPr>
        <w:t>.</w:t>
      </w:r>
    </w:p>
    <w:p w14:paraId="23296AE6" w14:textId="4F7D0F44"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Plan</w:t>
      </w:r>
      <w:r>
        <w:rPr>
          <w:sz w:val="22"/>
          <w:szCs w:val="22"/>
          <w:lang w:val="en-US"/>
        </w:rPr>
        <w:t>”</w:t>
      </w:r>
      <w:r w:rsidR="00FD3CD2" w:rsidRPr="00176105">
        <w:rPr>
          <w:sz w:val="22"/>
          <w:szCs w:val="22"/>
          <w:lang w:val="en-US"/>
        </w:rPr>
        <w:t xml:space="preserve"> means an Exploration Plan, Appraisal Plan, Development Plan or Abandonment Plan, as the case may be. A </w:t>
      </w:r>
      <w:r>
        <w:rPr>
          <w:sz w:val="22"/>
          <w:szCs w:val="22"/>
          <w:lang w:val="en-US"/>
        </w:rPr>
        <w:t>“</w:t>
      </w:r>
      <w:r w:rsidR="00FD3CD2" w:rsidRPr="00176105">
        <w:rPr>
          <w:sz w:val="22"/>
          <w:szCs w:val="22"/>
          <w:lang w:val="en-US"/>
        </w:rPr>
        <w:t>Draft Plan</w:t>
      </w:r>
      <w:r>
        <w:rPr>
          <w:sz w:val="22"/>
          <w:szCs w:val="22"/>
          <w:lang w:val="en-US"/>
        </w:rPr>
        <w:t>”</w:t>
      </w:r>
      <w:r w:rsidR="00FD3CD2" w:rsidRPr="00176105">
        <w:rPr>
          <w:sz w:val="22"/>
          <w:szCs w:val="22"/>
          <w:lang w:val="en-US"/>
        </w:rPr>
        <w:t xml:space="preserve"> means any of those which has not yet been approved or deemed approved by the Coordination Committee and the Agency in accordance with the Regulations.</w:t>
      </w:r>
    </w:p>
    <w:p w14:paraId="06F6CA68" w14:textId="727E8CD0"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Production Area</w:t>
      </w:r>
      <w:r>
        <w:rPr>
          <w:sz w:val="22"/>
          <w:szCs w:val="22"/>
          <w:lang w:val="en-US"/>
        </w:rPr>
        <w:t>”</w:t>
      </w:r>
      <w:r w:rsidR="00FD3CD2" w:rsidRPr="00176105">
        <w:rPr>
          <w:sz w:val="22"/>
          <w:szCs w:val="22"/>
          <w:lang w:val="en-US"/>
        </w:rPr>
        <w:t xml:space="preserve"> means such areas within the Contract Area designated as a production area in a Development Plan. </w:t>
      </w:r>
    </w:p>
    <w:p w14:paraId="44BFAAE2" w14:textId="7C06702A"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Profit Oil And Gas</w:t>
      </w:r>
      <w:r>
        <w:rPr>
          <w:sz w:val="22"/>
          <w:szCs w:val="22"/>
          <w:lang w:val="en-US"/>
        </w:rPr>
        <w:t>”</w:t>
      </w:r>
      <w:r w:rsidR="00FD3CD2" w:rsidRPr="00176105">
        <w:rPr>
          <w:sz w:val="22"/>
          <w:szCs w:val="22"/>
          <w:lang w:val="en-US"/>
        </w:rPr>
        <w:t xml:space="preserve"> is defined in Article </w:t>
      </w:r>
      <w:r w:rsidR="008D1896" w:rsidRPr="00176105">
        <w:rPr>
          <w:sz w:val="22"/>
          <w:szCs w:val="22"/>
          <w:lang w:val="en-US"/>
        </w:rPr>
        <w:fldChar w:fldCharType="begin"/>
      </w:r>
      <w:r w:rsidR="008D1896" w:rsidRPr="00176105">
        <w:rPr>
          <w:sz w:val="22"/>
          <w:szCs w:val="22"/>
          <w:lang w:val="en-US"/>
        </w:rPr>
        <w:instrText xml:space="preserve"> REF _Ref58782556 \w \h </w:instrText>
      </w:r>
      <w:r w:rsidR="008D1896" w:rsidRPr="00176105">
        <w:rPr>
          <w:sz w:val="22"/>
          <w:szCs w:val="22"/>
          <w:lang w:val="en-US"/>
        </w:rPr>
      </w:r>
      <w:r w:rsidR="008D1896" w:rsidRPr="00176105">
        <w:rPr>
          <w:sz w:val="22"/>
          <w:szCs w:val="22"/>
          <w:lang w:val="en-US"/>
        </w:rPr>
        <w:fldChar w:fldCharType="separate"/>
      </w:r>
      <w:r w:rsidR="007D6302">
        <w:rPr>
          <w:sz w:val="22"/>
          <w:szCs w:val="22"/>
          <w:lang w:val="en-US"/>
        </w:rPr>
        <w:t>12.10</w:t>
      </w:r>
      <w:r w:rsidR="008D1896" w:rsidRPr="00176105">
        <w:rPr>
          <w:sz w:val="22"/>
          <w:szCs w:val="22"/>
          <w:lang w:val="en-US"/>
        </w:rPr>
        <w:fldChar w:fldCharType="end"/>
      </w:r>
      <w:r w:rsidR="00FD3CD2" w:rsidRPr="00176105">
        <w:rPr>
          <w:sz w:val="22"/>
          <w:szCs w:val="22"/>
          <w:lang w:val="en-US"/>
        </w:rPr>
        <w:t>.</w:t>
      </w:r>
    </w:p>
    <w:p w14:paraId="080B754C" w14:textId="7D23B084"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Recoverable Expenses</w:t>
      </w:r>
      <w:r>
        <w:rPr>
          <w:sz w:val="22"/>
          <w:szCs w:val="22"/>
          <w:lang w:val="en-US"/>
        </w:rPr>
        <w:t>”</w:t>
      </w:r>
      <w:r w:rsidR="00FD3CD2" w:rsidRPr="00176105">
        <w:rPr>
          <w:sz w:val="22"/>
          <w:szCs w:val="22"/>
          <w:lang w:val="en-US"/>
        </w:rPr>
        <w:t xml:space="preserve"> means the costs and expenses incurred by the Contractor for purposes of (i) preparing the Bid; (ii) the making of this Contract and the taking of actions and delivery of documents required by the State of the Contractor to achieve the Effective Date; (iii) the performance of this </w:t>
      </w:r>
      <w:r w:rsidR="00994B24">
        <w:rPr>
          <w:sz w:val="22"/>
          <w:szCs w:val="22"/>
          <w:lang w:val="en-US"/>
        </w:rPr>
        <w:t>Contract</w:t>
      </w:r>
      <w:r w:rsidR="00FD3CD2" w:rsidRPr="00176105">
        <w:rPr>
          <w:sz w:val="22"/>
          <w:szCs w:val="22"/>
          <w:lang w:val="en-US"/>
        </w:rPr>
        <w:t xml:space="preserve"> and, without limitation to the foregoing, (iv) in connection with all Oil And Gas Operations hereunder, including Finance Costs and contributions to the Abandonment Fund. Recoverable Expenses are eligible to be recovered through Cost Recovery Oil And Gas and shall be audited in accordance with Article </w:t>
      </w:r>
      <w:r w:rsidR="008D1896" w:rsidRPr="00176105">
        <w:rPr>
          <w:sz w:val="22"/>
          <w:szCs w:val="22"/>
          <w:lang w:val="en-US"/>
        </w:rPr>
        <w:fldChar w:fldCharType="begin"/>
      </w:r>
      <w:r w:rsidR="008D1896" w:rsidRPr="00176105">
        <w:rPr>
          <w:sz w:val="22"/>
          <w:szCs w:val="22"/>
          <w:lang w:val="en-US"/>
        </w:rPr>
        <w:instrText xml:space="preserve"> REF _Ref58783133 \w \h </w:instrText>
      </w:r>
      <w:r w:rsidR="008D1896" w:rsidRPr="00176105">
        <w:rPr>
          <w:sz w:val="22"/>
          <w:szCs w:val="22"/>
          <w:lang w:val="en-US"/>
        </w:rPr>
      </w:r>
      <w:r w:rsidR="008D1896" w:rsidRPr="00176105">
        <w:rPr>
          <w:sz w:val="22"/>
          <w:szCs w:val="22"/>
          <w:lang w:val="en-US"/>
        </w:rPr>
        <w:fldChar w:fldCharType="separate"/>
      </w:r>
      <w:r w:rsidR="007D6302">
        <w:rPr>
          <w:sz w:val="22"/>
          <w:szCs w:val="22"/>
          <w:lang w:val="en-US"/>
        </w:rPr>
        <w:t>12</w:t>
      </w:r>
      <w:r w:rsidR="008D1896" w:rsidRPr="00176105">
        <w:rPr>
          <w:sz w:val="22"/>
          <w:szCs w:val="22"/>
          <w:lang w:val="en-US"/>
        </w:rPr>
        <w:fldChar w:fldCharType="end"/>
      </w:r>
      <w:r w:rsidR="00FD3CD2" w:rsidRPr="00176105">
        <w:rPr>
          <w:sz w:val="22"/>
          <w:szCs w:val="22"/>
          <w:lang w:val="en-US"/>
        </w:rPr>
        <w:t xml:space="preserve"> and </w:t>
      </w:r>
      <w:r w:rsidR="00FD3CD2" w:rsidRPr="004D44B6">
        <w:rPr>
          <w:sz w:val="22"/>
          <w:szCs w:val="22"/>
          <w:lang w:val="en-US"/>
        </w:rPr>
        <w:t>Annex C.</w:t>
      </w:r>
      <w:r w:rsidR="00FD3CD2" w:rsidRPr="00176105">
        <w:rPr>
          <w:sz w:val="22"/>
          <w:szCs w:val="22"/>
          <w:lang w:val="en-US"/>
        </w:rPr>
        <w:t xml:space="preserve"> </w:t>
      </w:r>
    </w:p>
    <w:p w14:paraId="3A9FAC3E" w14:textId="00621FD8" w:rsidR="00FD3CD2" w:rsidRDefault="004D44B6" w:rsidP="00FD3CD2">
      <w:pPr>
        <w:pStyle w:val="Firm3L2"/>
        <w:rPr>
          <w:sz w:val="22"/>
          <w:szCs w:val="22"/>
          <w:lang w:val="en-US"/>
        </w:rPr>
      </w:pPr>
      <w:r>
        <w:rPr>
          <w:sz w:val="22"/>
          <w:szCs w:val="22"/>
          <w:lang w:val="en-US"/>
        </w:rPr>
        <w:t>“</w:t>
      </w:r>
      <w:r w:rsidR="00FD3CD2" w:rsidRPr="00176105">
        <w:rPr>
          <w:sz w:val="22"/>
          <w:szCs w:val="22"/>
          <w:lang w:val="en-US"/>
        </w:rPr>
        <w:t>Regulations</w:t>
      </w:r>
      <w:r>
        <w:rPr>
          <w:sz w:val="22"/>
          <w:szCs w:val="22"/>
          <w:lang w:val="en-US"/>
        </w:rPr>
        <w:t>”</w:t>
      </w:r>
      <w:r w:rsidR="00FD3CD2" w:rsidRPr="00176105">
        <w:rPr>
          <w:sz w:val="22"/>
          <w:szCs w:val="22"/>
          <w:lang w:val="en-US"/>
        </w:rPr>
        <w:tab/>
        <w:t>means the National Regulations for Oil and Gas Operations in Georgia, adopted on January 9, 2002, as amended.</w:t>
      </w:r>
    </w:p>
    <w:p w14:paraId="4F6C510C" w14:textId="00E89C1B" w:rsidR="00946483" w:rsidRPr="00176105" w:rsidRDefault="00946483">
      <w:pPr>
        <w:pStyle w:val="Firm3L2"/>
        <w:rPr>
          <w:sz w:val="22"/>
          <w:szCs w:val="22"/>
          <w:lang w:val="en-US"/>
        </w:rPr>
      </w:pPr>
      <w:r>
        <w:rPr>
          <w:sz w:val="22"/>
          <w:szCs w:val="22"/>
          <w:lang w:val="en-US"/>
        </w:rPr>
        <w:t>“Regulatory Fee” means t</w:t>
      </w:r>
      <w:r w:rsidRPr="00946483">
        <w:rPr>
          <w:sz w:val="22"/>
          <w:szCs w:val="22"/>
        </w:rPr>
        <w:t xml:space="preserve">he regulatory fee payable by the Contractor Party to the Agency pursuant to the Law of Georgia on Regulatory Fees in respect of </w:t>
      </w:r>
      <w:r w:rsidR="0060732F">
        <w:rPr>
          <w:sz w:val="22"/>
          <w:szCs w:val="22"/>
        </w:rPr>
        <w:t>the Contractor Party’s</w:t>
      </w:r>
      <w:r w:rsidRPr="00946483">
        <w:rPr>
          <w:sz w:val="22"/>
          <w:szCs w:val="22"/>
        </w:rPr>
        <w:t xml:space="preserve"> share in the produced </w:t>
      </w:r>
      <w:r>
        <w:rPr>
          <w:sz w:val="22"/>
          <w:szCs w:val="22"/>
        </w:rPr>
        <w:t>O</w:t>
      </w:r>
      <w:r w:rsidRPr="00946483">
        <w:rPr>
          <w:sz w:val="22"/>
          <w:szCs w:val="22"/>
        </w:rPr>
        <w:t xml:space="preserve">il (including </w:t>
      </w:r>
      <w:r>
        <w:rPr>
          <w:sz w:val="22"/>
          <w:szCs w:val="22"/>
        </w:rPr>
        <w:t>C</w:t>
      </w:r>
      <w:r w:rsidRPr="00946483">
        <w:rPr>
          <w:sz w:val="22"/>
          <w:szCs w:val="22"/>
        </w:rPr>
        <w:t xml:space="preserve">ost </w:t>
      </w:r>
      <w:r>
        <w:rPr>
          <w:sz w:val="22"/>
          <w:szCs w:val="22"/>
        </w:rPr>
        <w:t>R</w:t>
      </w:r>
      <w:r w:rsidRPr="00946483">
        <w:rPr>
          <w:sz w:val="22"/>
          <w:szCs w:val="22"/>
        </w:rPr>
        <w:t xml:space="preserve">ecovery </w:t>
      </w:r>
      <w:r>
        <w:rPr>
          <w:sz w:val="22"/>
          <w:szCs w:val="22"/>
        </w:rPr>
        <w:t>O</w:t>
      </w:r>
      <w:r w:rsidRPr="00946483">
        <w:rPr>
          <w:sz w:val="22"/>
          <w:szCs w:val="22"/>
        </w:rPr>
        <w:t>il).</w:t>
      </w:r>
    </w:p>
    <w:p w14:paraId="1A9F92E1" w14:textId="705E9C15"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Reservoir</w:t>
      </w:r>
      <w:r>
        <w:rPr>
          <w:sz w:val="22"/>
          <w:szCs w:val="22"/>
          <w:lang w:val="en-US"/>
        </w:rPr>
        <w:t>”</w:t>
      </w:r>
      <w:r w:rsidR="00FD3CD2" w:rsidRPr="00176105">
        <w:rPr>
          <w:sz w:val="22"/>
          <w:szCs w:val="22"/>
          <w:lang w:val="en-US"/>
        </w:rPr>
        <w:t xml:space="preserve"> means a discrete accumulation of producible Oil And Gas in a geological feature located in part or in whole in the territory of the Contract Area, limited by lithological and structural boundaries.</w:t>
      </w:r>
    </w:p>
    <w:p w14:paraId="76D278BC" w14:textId="202897E3"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Sales Oil</w:t>
      </w:r>
      <w:r>
        <w:rPr>
          <w:sz w:val="22"/>
          <w:szCs w:val="22"/>
          <w:lang w:val="en-US"/>
        </w:rPr>
        <w:t>”</w:t>
      </w:r>
      <w:r w:rsidR="00FD3CD2" w:rsidRPr="00176105">
        <w:rPr>
          <w:sz w:val="22"/>
          <w:szCs w:val="22"/>
          <w:lang w:val="en-US"/>
        </w:rPr>
        <w:t xml:space="preserve"> has the meaning set forth in Article </w:t>
      </w:r>
      <w:r w:rsidR="009C1729" w:rsidRPr="00176105">
        <w:rPr>
          <w:sz w:val="22"/>
          <w:szCs w:val="22"/>
          <w:lang w:val="en-US"/>
        </w:rPr>
        <w:fldChar w:fldCharType="begin"/>
      </w:r>
      <w:r w:rsidR="009C1729" w:rsidRPr="00176105">
        <w:rPr>
          <w:sz w:val="22"/>
          <w:szCs w:val="22"/>
          <w:lang w:val="en-US"/>
        </w:rPr>
        <w:instrText xml:space="preserve"> REF _Ref58783630 \w \h </w:instrText>
      </w:r>
      <w:r w:rsidR="009C1729" w:rsidRPr="00176105">
        <w:rPr>
          <w:sz w:val="22"/>
          <w:szCs w:val="22"/>
          <w:lang w:val="en-US"/>
        </w:rPr>
      </w:r>
      <w:r w:rsidR="009C1729" w:rsidRPr="00176105">
        <w:rPr>
          <w:sz w:val="22"/>
          <w:szCs w:val="22"/>
          <w:lang w:val="en-US"/>
        </w:rPr>
        <w:fldChar w:fldCharType="separate"/>
      </w:r>
      <w:r w:rsidR="007D6302">
        <w:rPr>
          <w:sz w:val="22"/>
          <w:szCs w:val="22"/>
          <w:lang w:val="en-US"/>
        </w:rPr>
        <w:t>12.12</w:t>
      </w:r>
      <w:r w:rsidR="009C1729" w:rsidRPr="00176105">
        <w:rPr>
          <w:sz w:val="22"/>
          <w:szCs w:val="22"/>
          <w:lang w:val="en-US"/>
        </w:rPr>
        <w:fldChar w:fldCharType="end"/>
      </w:r>
      <w:r w:rsidR="00FD3CD2" w:rsidRPr="00176105">
        <w:rPr>
          <w:sz w:val="22"/>
          <w:szCs w:val="22"/>
          <w:lang w:val="en-US"/>
        </w:rPr>
        <w:t xml:space="preserve">. </w:t>
      </w:r>
    </w:p>
    <w:p w14:paraId="036EAA94" w14:textId="4EFFA76E"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Secured Party</w:t>
      </w:r>
      <w:r>
        <w:rPr>
          <w:sz w:val="22"/>
          <w:szCs w:val="22"/>
          <w:lang w:val="en-US"/>
        </w:rPr>
        <w:t>”</w:t>
      </w:r>
      <w:r w:rsidR="00FD3CD2" w:rsidRPr="00176105">
        <w:rPr>
          <w:sz w:val="22"/>
          <w:szCs w:val="22"/>
          <w:lang w:val="en-US"/>
        </w:rPr>
        <w:t xml:space="preserve"> has the meaning given such term in </w:t>
      </w:r>
      <w:r w:rsidR="00243B0A" w:rsidRPr="00176105">
        <w:rPr>
          <w:sz w:val="22"/>
          <w:szCs w:val="22"/>
          <w:lang w:val="en-US"/>
        </w:rPr>
        <w:t>Article</w:t>
      </w:r>
      <w:r w:rsidR="00FD3CD2" w:rsidRPr="00176105">
        <w:rPr>
          <w:sz w:val="22"/>
          <w:szCs w:val="22"/>
          <w:lang w:val="en-US"/>
        </w:rPr>
        <w:t xml:space="preserve"> </w:t>
      </w:r>
      <w:r w:rsidR="00243B0A" w:rsidRPr="00176105">
        <w:rPr>
          <w:sz w:val="22"/>
          <w:szCs w:val="22"/>
          <w:lang w:val="en-US"/>
        </w:rPr>
        <w:fldChar w:fldCharType="begin"/>
      </w:r>
      <w:r w:rsidR="00243B0A" w:rsidRPr="00176105">
        <w:rPr>
          <w:sz w:val="22"/>
          <w:szCs w:val="22"/>
          <w:lang w:val="en-US"/>
        </w:rPr>
        <w:instrText xml:space="preserve"> REF _Ref58799477 \w \h </w:instrText>
      </w:r>
      <w:r w:rsidR="00243B0A" w:rsidRPr="00176105">
        <w:rPr>
          <w:sz w:val="22"/>
          <w:szCs w:val="22"/>
          <w:lang w:val="en-US"/>
        </w:rPr>
      </w:r>
      <w:r w:rsidR="00243B0A" w:rsidRPr="00176105">
        <w:rPr>
          <w:sz w:val="22"/>
          <w:szCs w:val="22"/>
          <w:lang w:val="en-US"/>
        </w:rPr>
        <w:fldChar w:fldCharType="separate"/>
      </w:r>
      <w:r w:rsidR="007D6302">
        <w:rPr>
          <w:sz w:val="22"/>
          <w:szCs w:val="22"/>
          <w:lang w:val="en-US"/>
        </w:rPr>
        <w:t>30.2</w:t>
      </w:r>
      <w:r w:rsidR="00243B0A" w:rsidRPr="00176105">
        <w:rPr>
          <w:sz w:val="22"/>
          <w:szCs w:val="22"/>
          <w:lang w:val="en-US"/>
        </w:rPr>
        <w:fldChar w:fldCharType="end"/>
      </w:r>
      <w:r w:rsidR="00FD3CD2" w:rsidRPr="00176105">
        <w:rPr>
          <w:sz w:val="22"/>
          <w:szCs w:val="22"/>
          <w:lang w:val="en-US"/>
        </w:rPr>
        <w:t xml:space="preserve">. </w:t>
      </w:r>
    </w:p>
    <w:p w14:paraId="4792A0FE" w14:textId="31170060"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Signature Bonus</w:t>
      </w:r>
      <w:r>
        <w:rPr>
          <w:sz w:val="22"/>
          <w:szCs w:val="22"/>
          <w:lang w:val="en-US"/>
        </w:rPr>
        <w:t>”</w:t>
      </w:r>
      <w:r w:rsidR="00FD3CD2" w:rsidRPr="00176105">
        <w:rPr>
          <w:sz w:val="22"/>
          <w:szCs w:val="22"/>
          <w:lang w:val="en-US"/>
        </w:rPr>
        <w:t xml:space="preserve"> has the meaning set forth in Article</w:t>
      </w:r>
      <w:r w:rsidR="008008D1" w:rsidRPr="00176105">
        <w:rPr>
          <w:sz w:val="22"/>
          <w:szCs w:val="22"/>
          <w:lang w:val="en-US"/>
        </w:rPr>
        <w:t xml:space="preserve"> </w:t>
      </w:r>
      <w:r w:rsidR="008008D1" w:rsidRPr="00176105">
        <w:rPr>
          <w:sz w:val="22"/>
          <w:szCs w:val="22"/>
          <w:lang w:val="en-US"/>
        </w:rPr>
        <w:fldChar w:fldCharType="begin"/>
      </w:r>
      <w:r w:rsidR="008008D1" w:rsidRPr="00176105">
        <w:rPr>
          <w:sz w:val="22"/>
          <w:szCs w:val="22"/>
          <w:lang w:val="en-US"/>
        </w:rPr>
        <w:instrText xml:space="preserve"> REF _Ref531318226 \w \h </w:instrText>
      </w:r>
      <w:r w:rsidR="008008D1" w:rsidRPr="00176105">
        <w:rPr>
          <w:sz w:val="22"/>
          <w:szCs w:val="22"/>
          <w:lang w:val="en-US"/>
        </w:rPr>
      </w:r>
      <w:r w:rsidR="008008D1" w:rsidRPr="00176105">
        <w:rPr>
          <w:sz w:val="22"/>
          <w:szCs w:val="22"/>
          <w:lang w:val="en-US"/>
        </w:rPr>
        <w:fldChar w:fldCharType="separate"/>
      </w:r>
      <w:r w:rsidR="007D6302">
        <w:rPr>
          <w:sz w:val="22"/>
          <w:szCs w:val="22"/>
          <w:lang w:val="en-US"/>
        </w:rPr>
        <w:t>18.2</w:t>
      </w:r>
      <w:r w:rsidR="008008D1" w:rsidRPr="00176105">
        <w:rPr>
          <w:sz w:val="22"/>
          <w:szCs w:val="22"/>
          <w:lang w:val="en-US"/>
        </w:rPr>
        <w:fldChar w:fldCharType="end"/>
      </w:r>
      <w:r w:rsidR="008008D1" w:rsidRPr="00176105">
        <w:rPr>
          <w:sz w:val="22"/>
          <w:szCs w:val="22"/>
          <w:lang w:val="en-US"/>
        </w:rPr>
        <w:t>.</w:t>
      </w:r>
    </w:p>
    <w:p w14:paraId="5F371713" w14:textId="496E4D4B"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Signature Date</w:t>
      </w:r>
      <w:r>
        <w:rPr>
          <w:sz w:val="22"/>
          <w:szCs w:val="22"/>
          <w:lang w:val="en-US"/>
        </w:rPr>
        <w:t>”</w:t>
      </w:r>
      <w:r w:rsidR="00FD3CD2" w:rsidRPr="00176105">
        <w:rPr>
          <w:sz w:val="22"/>
          <w:szCs w:val="22"/>
          <w:lang w:val="en-US"/>
        </w:rPr>
        <w:t xml:space="preserve"> means the first date on which this Contract is signed by both Parties.</w:t>
      </w:r>
    </w:p>
    <w:p w14:paraId="5F7D15D5" w14:textId="00F0991A"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State Interest</w:t>
      </w:r>
      <w:r>
        <w:rPr>
          <w:sz w:val="22"/>
          <w:szCs w:val="22"/>
          <w:lang w:val="en-US"/>
        </w:rPr>
        <w:t>”</w:t>
      </w:r>
      <w:r w:rsidR="00FD3CD2" w:rsidRPr="00176105">
        <w:rPr>
          <w:sz w:val="22"/>
          <w:szCs w:val="22"/>
          <w:lang w:val="en-US"/>
        </w:rPr>
        <w:t xml:space="preserve"> has the meaning set forth in Article </w:t>
      </w:r>
      <w:r w:rsidR="008008D1" w:rsidRPr="00176105">
        <w:rPr>
          <w:sz w:val="22"/>
          <w:szCs w:val="22"/>
          <w:lang w:val="en-US"/>
        </w:rPr>
        <w:fldChar w:fldCharType="begin"/>
      </w:r>
      <w:r w:rsidR="008008D1" w:rsidRPr="00176105">
        <w:rPr>
          <w:sz w:val="22"/>
          <w:szCs w:val="22"/>
          <w:lang w:val="en-US"/>
        </w:rPr>
        <w:instrText xml:space="preserve"> REF _Ref58786800 \w \h </w:instrText>
      </w:r>
      <w:r w:rsidR="008008D1" w:rsidRPr="00176105">
        <w:rPr>
          <w:sz w:val="22"/>
          <w:szCs w:val="22"/>
          <w:lang w:val="en-US"/>
        </w:rPr>
      </w:r>
      <w:r w:rsidR="008008D1" w:rsidRPr="00176105">
        <w:rPr>
          <w:sz w:val="22"/>
          <w:szCs w:val="22"/>
          <w:lang w:val="en-US"/>
        </w:rPr>
        <w:fldChar w:fldCharType="separate"/>
      </w:r>
      <w:r w:rsidR="007D6302">
        <w:rPr>
          <w:sz w:val="22"/>
          <w:szCs w:val="22"/>
          <w:lang w:val="en-US"/>
        </w:rPr>
        <w:t>17.2</w:t>
      </w:r>
      <w:r w:rsidR="008008D1" w:rsidRPr="00176105">
        <w:rPr>
          <w:sz w:val="22"/>
          <w:szCs w:val="22"/>
          <w:lang w:val="en-US"/>
        </w:rPr>
        <w:fldChar w:fldCharType="end"/>
      </w:r>
      <w:r w:rsidR="00FD3CD2" w:rsidRPr="00176105">
        <w:rPr>
          <w:sz w:val="22"/>
          <w:szCs w:val="22"/>
          <w:lang w:val="en-US"/>
        </w:rPr>
        <w:t>.</w:t>
      </w:r>
    </w:p>
    <w:p w14:paraId="5CBB75BA" w14:textId="70B8F0D3"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State</w:t>
      </w:r>
      <w:r>
        <w:rPr>
          <w:sz w:val="22"/>
          <w:szCs w:val="22"/>
          <w:lang w:val="en-US"/>
        </w:rPr>
        <w:t>”</w:t>
      </w:r>
      <w:r w:rsidR="00FD3CD2" w:rsidRPr="00176105">
        <w:rPr>
          <w:sz w:val="22"/>
          <w:szCs w:val="22"/>
          <w:lang w:val="en-US"/>
        </w:rPr>
        <w:t xml:space="preserve"> means Georgia, the country that is a member of the United Nations.</w:t>
      </w:r>
    </w:p>
    <w:p w14:paraId="1EA0493F" w14:textId="6B8AA992" w:rsidR="00FD3CD2" w:rsidRPr="00176105" w:rsidRDefault="004D44B6" w:rsidP="00FD3CD2">
      <w:pPr>
        <w:pStyle w:val="Firm3L2"/>
        <w:rPr>
          <w:sz w:val="22"/>
          <w:szCs w:val="22"/>
          <w:lang w:val="en-US"/>
        </w:rPr>
      </w:pPr>
      <w:r>
        <w:rPr>
          <w:sz w:val="22"/>
          <w:szCs w:val="22"/>
          <w:lang w:val="en-US"/>
        </w:rPr>
        <w:lastRenderedPageBreak/>
        <w:t>“</w:t>
      </w:r>
      <w:r w:rsidR="00FD3CD2" w:rsidRPr="00176105">
        <w:rPr>
          <w:sz w:val="22"/>
          <w:szCs w:val="22"/>
          <w:lang w:val="en-US"/>
        </w:rPr>
        <w:t>State Representative</w:t>
      </w:r>
      <w:r>
        <w:rPr>
          <w:sz w:val="22"/>
          <w:szCs w:val="22"/>
          <w:lang w:val="en-US"/>
        </w:rPr>
        <w:t>”</w:t>
      </w:r>
      <w:r w:rsidR="00FD3CD2" w:rsidRPr="00176105">
        <w:rPr>
          <w:sz w:val="22"/>
          <w:szCs w:val="22"/>
          <w:lang w:val="en-US"/>
        </w:rPr>
        <w:t xml:space="preserve"> means the authorized representative of the State appointed in accordance with Article </w:t>
      </w:r>
      <w:r w:rsidR="004C22CE" w:rsidRPr="00176105">
        <w:rPr>
          <w:sz w:val="22"/>
          <w:szCs w:val="22"/>
          <w:lang w:val="en-US"/>
        </w:rPr>
        <w:fldChar w:fldCharType="begin"/>
      </w:r>
      <w:r w:rsidR="004C22CE" w:rsidRPr="00176105">
        <w:rPr>
          <w:sz w:val="22"/>
          <w:szCs w:val="22"/>
          <w:lang w:val="en-US"/>
        </w:rPr>
        <w:instrText xml:space="preserve"> REF _Ref58622214 \w \h </w:instrText>
      </w:r>
      <w:r w:rsidR="004C22CE" w:rsidRPr="00176105">
        <w:rPr>
          <w:sz w:val="22"/>
          <w:szCs w:val="22"/>
          <w:lang w:val="en-US"/>
        </w:rPr>
      </w:r>
      <w:r w:rsidR="004C22CE" w:rsidRPr="00176105">
        <w:rPr>
          <w:sz w:val="22"/>
          <w:szCs w:val="22"/>
          <w:lang w:val="en-US"/>
        </w:rPr>
        <w:fldChar w:fldCharType="separate"/>
      </w:r>
      <w:r w:rsidR="007D6302">
        <w:rPr>
          <w:sz w:val="22"/>
          <w:szCs w:val="22"/>
          <w:lang w:val="en-US"/>
        </w:rPr>
        <w:t>2.5</w:t>
      </w:r>
      <w:r w:rsidR="004C22CE" w:rsidRPr="00176105">
        <w:rPr>
          <w:sz w:val="22"/>
          <w:szCs w:val="22"/>
          <w:lang w:val="en-US"/>
        </w:rPr>
        <w:fldChar w:fldCharType="end"/>
      </w:r>
      <w:r w:rsidR="00FD3CD2" w:rsidRPr="00176105">
        <w:rPr>
          <w:sz w:val="22"/>
          <w:szCs w:val="22"/>
          <w:lang w:val="en-US"/>
        </w:rPr>
        <w:t>, which at the time of execution of this Contract is the Agency.</w:t>
      </w:r>
    </w:p>
    <w:p w14:paraId="0626C637" w14:textId="031CA6B0"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Subcontractor</w:t>
      </w:r>
      <w:r>
        <w:rPr>
          <w:sz w:val="22"/>
          <w:szCs w:val="22"/>
          <w:lang w:val="en-US"/>
        </w:rPr>
        <w:t>”</w:t>
      </w:r>
      <w:r w:rsidR="00FD3CD2" w:rsidRPr="00176105">
        <w:rPr>
          <w:sz w:val="22"/>
          <w:szCs w:val="22"/>
          <w:lang w:val="en-US"/>
        </w:rPr>
        <w:t xml:space="preserve"> means any individual or legal entity contracted by or on behalf of Contractor to supply services</w:t>
      </w:r>
      <w:r w:rsidR="00994B24">
        <w:rPr>
          <w:sz w:val="22"/>
          <w:szCs w:val="22"/>
          <w:lang w:val="en-US"/>
        </w:rPr>
        <w:t>, Fixed Assets or Materials</w:t>
      </w:r>
      <w:r w:rsidR="00FD3CD2" w:rsidRPr="00176105">
        <w:rPr>
          <w:sz w:val="22"/>
          <w:szCs w:val="22"/>
          <w:lang w:val="en-US"/>
        </w:rPr>
        <w:t xml:space="preserve"> in connection with Oil And Gas Operations. </w:t>
      </w:r>
    </w:p>
    <w:p w14:paraId="188ED4AB" w14:textId="03313F01"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Tax Code</w:t>
      </w:r>
      <w:r>
        <w:rPr>
          <w:sz w:val="22"/>
          <w:szCs w:val="22"/>
          <w:lang w:val="en-US"/>
        </w:rPr>
        <w:t>”</w:t>
      </w:r>
      <w:r w:rsidR="00FD3CD2" w:rsidRPr="00176105">
        <w:rPr>
          <w:sz w:val="22"/>
          <w:szCs w:val="22"/>
          <w:lang w:val="en-US"/>
        </w:rPr>
        <w:t xml:space="preserve"> means the Tax Code of Georgia, effective at the relevant period.</w:t>
      </w:r>
    </w:p>
    <w:p w14:paraId="00D5D94A" w14:textId="0165FF0C" w:rsidR="00994B24" w:rsidRDefault="00994B24" w:rsidP="00FD3CD2">
      <w:pPr>
        <w:pStyle w:val="Firm3L2"/>
        <w:rPr>
          <w:sz w:val="22"/>
          <w:szCs w:val="22"/>
          <w:lang w:val="en-US"/>
        </w:rPr>
      </w:pPr>
      <w:r>
        <w:rPr>
          <w:sz w:val="22"/>
          <w:szCs w:val="22"/>
          <w:lang w:val="en-US"/>
        </w:rPr>
        <w:t>“Tax Ruling”</w:t>
      </w:r>
      <w:r w:rsidRPr="00176105">
        <w:rPr>
          <w:sz w:val="22"/>
          <w:szCs w:val="22"/>
          <w:lang w:val="en-US"/>
        </w:rPr>
        <w:t xml:space="preserve"> means</w:t>
      </w:r>
      <w:r>
        <w:rPr>
          <w:sz w:val="22"/>
          <w:szCs w:val="22"/>
          <w:lang w:val="en-US"/>
        </w:rPr>
        <w:t xml:space="preserve"> an advance ruling issued by Revenue Service of Georgia to the Contractor pursuant to article 49 of the Tax Code.</w:t>
      </w:r>
    </w:p>
    <w:p w14:paraId="3A816FCD" w14:textId="14183C81"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Taxes</w:t>
      </w:r>
      <w:r>
        <w:rPr>
          <w:sz w:val="22"/>
          <w:szCs w:val="22"/>
          <w:lang w:val="en-US"/>
        </w:rPr>
        <w:t>”</w:t>
      </w:r>
      <w:r w:rsidR="00FD3CD2" w:rsidRPr="00176105">
        <w:rPr>
          <w:sz w:val="22"/>
          <w:szCs w:val="22"/>
          <w:lang w:val="en-US"/>
        </w:rPr>
        <w:t xml:space="preserve"> means all taxes under Georgian Law including current or future levies, dues, Customs Duties, taxes, Withholding Tax, or other fees or imposts. </w:t>
      </w:r>
    </w:p>
    <w:p w14:paraId="12AAD07C" w14:textId="61847B7C" w:rsidR="00FD3CD2" w:rsidRPr="00176105" w:rsidRDefault="004D44B6" w:rsidP="00FD3CD2">
      <w:pPr>
        <w:pStyle w:val="Firm3L2"/>
        <w:rPr>
          <w:sz w:val="22"/>
          <w:szCs w:val="22"/>
          <w:lang w:val="en-US"/>
        </w:rPr>
      </w:pPr>
      <w:r>
        <w:rPr>
          <w:sz w:val="22"/>
          <w:szCs w:val="22"/>
          <w:lang w:val="en-US"/>
        </w:rPr>
        <w:t>“</w:t>
      </w:r>
      <w:r w:rsidR="00FD3CD2" w:rsidRPr="00176105">
        <w:rPr>
          <w:sz w:val="22"/>
          <w:szCs w:val="22"/>
          <w:lang w:val="en-US"/>
        </w:rPr>
        <w:t>Third Party</w:t>
      </w:r>
      <w:r>
        <w:rPr>
          <w:sz w:val="22"/>
          <w:szCs w:val="22"/>
          <w:lang w:val="en-US"/>
        </w:rPr>
        <w:t>”</w:t>
      </w:r>
      <w:r w:rsidR="00FD3CD2" w:rsidRPr="00176105">
        <w:rPr>
          <w:sz w:val="22"/>
          <w:szCs w:val="22"/>
          <w:lang w:val="en-US"/>
        </w:rPr>
        <w:t xml:space="preserve"> means one or more of a natural person or juridical entity, other than the State, the Agency, the NOC, the Operating Company, the Contractor Party or any Affiliate of a Contractor Party. </w:t>
      </w:r>
    </w:p>
    <w:p w14:paraId="3E0CE3B0" w14:textId="3D19E0A8" w:rsidR="00FD3CD2" w:rsidRPr="00176105" w:rsidRDefault="00FD3CD2" w:rsidP="00FD3CD2">
      <w:pPr>
        <w:pStyle w:val="Firm3L2"/>
        <w:rPr>
          <w:sz w:val="22"/>
          <w:szCs w:val="22"/>
          <w:lang w:val="en-US"/>
        </w:rPr>
      </w:pPr>
      <w:r w:rsidRPr="00176105" w:rsidDel="00817B16">
        <w:rPr>
          <w:sz w:val="22"/>
          <w:szCs w:val="22"/>
          <w:lang w:val="en-US"/>
        </w:rPr>
        <w:t xml:space="preserve"> </w:t>
      </w:r>
      <w:r w:rsidR="004D44B6">
        <w:rPr>
          <w:sz w:val="22"/>
          <w:szCs w:val="22"/>
          <w:lang w:val="en-US"/>
        </w:rPr>
        <w:t>“</w:t>
      </w:r>
      <w:r w:rsidRPr="00176105">
        <w:rPr>
          <w:sz w:val="22"/>
          <w:szCs w:val="22"/>
          <w:lang w:val="en-US"/>
        </w:rPr>
        <w:t>VAT</w:t>
      </w:r>
      <w:r w:rsidR="004D44B6">
        <w:rPr>
          <w:sz w:val="22"/>
          <w:szCs w:val="22"/>
          <w:lang w:val="en-US"/>
        </w:rPr>
        <w:t>”</w:t>
      </w:r>
      <w:r w:rsidRPr="00176105">
        <w:rPr>
          <w:sz w:val="22"/>
          <w:szCs w:val="22"/>
          <w:lang w:val="en-US"/>
        </w:rPr>
        <w:t xml:space="preserve"> means value added tax according to the Tax Code.</w:t>
      </w:r>
    </w:p>
    <w:p w14:paraId="62BB1DCB" w14:textId="736D3EB9" w:rsidR="00FD3CD2" w:rsidRPr="00176105" w:rsidRDefault="00CA61A5" w:rsidP="00FD3CD2">
      <w:pPr>
        <w:pStyle w:val="Firm3L2"/>
        <w:rPr>
          <w:sz w:val="22"/>
          <w:szCs w:val="22"/>
          <w:lang w:val="en-US"/>
        </w:rPr>
      </w:pPr>
      <w:r w:rsidDel="00CA61A5">
        <w:rPr>
          <w:sz w:val="22"/>
          <w:szCs w:val="22"/>
          <w:lang w:val="en-US"/>
        </w:rPr>
        <w:t xml:space="preserve"> </w:t>
      </w:r>
      <w:r w:rsidR="004D44B6">
        <w:rPr>
          <w:sz w:val="22"/>
          <w:szCs w:val="22"/>
          <w:lang w:val="en-US"/>
        </w:rPr>
        <w:t>“</w:t>
      </w:r>
      <w:r w:rsidR="00FD3CD2" w:rsidRPr="00176105">
        <w:rPr>
          <w:sz w:val="22"/>
          <w:szCs w:val="22"/>
          <w:lang w:val="en-US"/>
        </w:rPr>
        <w:t>Withholding Tax</w:t>
      </w:r>
      <w:r w:rsidR="004D44B6">
        <w:rPr>
          <w:sz w:val="22"/>
          <w:szCs w:val="22"/>
          <w:lang w:val="en-US"/>
        </w:rPr>
        <w:t>”</w:t>
      </w:r>
      <w:r w:rsidR="00FD3CD2" w:rsidRPr="00176105">
        <w:rPr>
          <w:sz w:val="22"/>
          <w:szCs w:val="22"/>
          <w:lang w:val="en-US"/>
        </w:rPr>
        <w:t xml:space="preserve"> has the meaning set forth in Article </w:t>
      </w:r>
      <w:r w:rsidR="00153F21" w:rsidRPr="00176105">
        <w:rPr>
          <w:sz w:val="22"/>
          <w:szCs w:val="22"/>
          <w:lang w:val="en-US"/>
        </w:rPr>
        <w:fldChar w:fldCharType="begin"/>
      </w:r>
      <w:r w:rsidR="00153F21" w:rsidRPr="00176105">
        <w:rPr>
          <w:sz w:val="22"/>
          <w:szCs w:val="22"/>
          <w:lang w:val="en-US"/>
        </w:rPr>
        <w:instrText xml:space="preserve"> REF _Ref58791678 \w \h </w:instrText>
      </w:r>
      <w:r w:rsidR="00153F21" w:rsidRPr="00176105">
        <w:rPr>
          <w:sz w:val="22"/>
          <w:szCs w:val="22"/>
          <w:lang w:val="en-US"/>
        </w:rPr>
      </w:r>
      <w:r w:rsidR="00153F21" w:rsidRPr="00176105">
        <w:rPr>
          <w:sz w:val="22"/>
          <w:szCs w:val="22"/>
          <w:lang w:val="en-US"/>
        </w:rPr>
        <w:fldChar w:fldCharType="separate"/>
      </w:r>
      <w:r w:rsidR="007D6302">
        <w:rPr>
          <w:sz w:val="22"/>
          <w:szCs w:val="22"/>
          <w:lang w:val="en-US"/>
        </w:rPr>
        <w:t>21.11</w:t>
      </w:r>
      <w:r w:rsidR="00153F21" w:rsidRPr="00176105">
        <w:rPr>
          <w:sz w:val="22"/>
          <w:szCs w:val="22"/>
          <w:lang w:val="en-US"/>
        </w:rPr>
        <w:fldChar w:fldCharType="end"/>
      </w:r>
      <w:r w:rsidR="00FD3CD2" w:rsidRPr="00176105">
        <w:rPr>
          <w:sz w:val="22"/>
          <w:szCs w:val="22"/>
          <w:lang w:val="en-US"/>
        </w:rPr>
        <w:t>.</w:t>
      </w:r>
    </w:p>
    <w:p w14:paraId="3F72D46E" w14:textId="6699314E" w:rsidR="00FD3CD2" w:rsidRPr="00176105" w:rsidRDefault="004D44B6" w:rsidP="00B7140E">
      <w:pPr>
        <w:pStyle w:val="Firm3L2"/>
        <w:rPr>
          <w:sz w:val="22"/>
          <w:szCs w:val="22"/>
          <w:lang w:val="en-US"/>
        </w:rPr>
      </w:pPr>
      <w:r>
        <w:rPr>
          <w:sz w:val="22"/>
          <w:szCs w:val="22"/>
          <w:lang w:val="en-US"/>
        </w:rPr>
        <w:t>“</w:t>
      </w:r>
      <w:r w:rsidR="00FD3CD2" w:rsidRPr="00176105">
        <w:rPr>
          <w:sz w:val="22"/>
          <w:szCs w:val="22"/>
          <w:lang w:val="en-US"/>
        </w:rPr>
        <w:t>Work Program</w:t>
      </w:r>
      <w:r>
        <w:rPr>
          <w:sz w:val="22"/>
          <w:szCs w:val="22"/>
          <w:lang w:val="en-US"/>
        </w:rPr>
        <w:t>”</w:t>
      </w:r>
      <w:r w:rsidR="00FD3CD2" w:rsidRPr="00176105">
        <w:rPr>
          <w:sz w:val="22"/>
          <w:szCs w:val="22"/>
          <w:lang w:val="en-US"/>
        </w:rPr>
        <w:t xml:space="preserve"> shall mean any work program and/or work program and Budget, prepared by, or on behalf of, the Contractor which sets out the proposed Oil And Gas Operations submitted to the Coordination Committee by the Contractor and approved, or deemed approved, by the Coordination Committee and the Agency in accordance with the Contract and </w:t>
      </w:r>
      <w:r w:rsidR="00243B0A" w:rsidRPr="00176105">
        <w:rPr>
          <w:sz w:val="22"/>
          <w:szCs w:val="22"/>
          <w:lang w:val="en-US"/>
        </w:rPr>
        <w:t xml:space="preserve">the </w:t>
      </w:r>
      <w:r w:rsidR="00FD3CD2" w:rsidRPr="00176105">
        <w:rPr>
          <w:sz w:val="22"/>
          <w:szCs w:val="22"/>
          <w:lang w:val="en-US"/>
        </w:rPr>
        <w:t>Regulations. Any Work Program or Work Program and Budget not yet so approved shall be referred to as a Draft Work Program or Draft Work Program and Budget.</w:t>
      </w:r>
    </w:p>
    <w:p w14:paraId="334C5814" w14:textId="77777777" w:rsidR="00FD3CD2" w:rsidRPr="00176105" w:rsidRDefault="00FD3CD2">
      <w:pPr>
        <w:rPr>
          <w:rFonts w:eastAsia="SimSun"/>
          <w:sz w:val="22"/>
          <w:szCs w:val="22"/>
          <w:lang w:val="en-US"/>
        </w:rPr>
      </w:pPr>
      <w:r w:rsidRPr="00176105">
        <w:rPr>
          <w:sz w:val="22"/>
          <w:szCs w:val="22"/>
          <w:lang w:val="en-US"/>
        </w:rPr>
        <w:br w:type="page"/>
      </w:r>
    </w:p>
    <w:p w14:paraId="12DBC21F" w14:textId="77777777" w:rsidR="00780073" w:rsidRPr="00176105" w:rsidRDefault="00FD3CD2" w:rsidP="00FD3CD2">
      <w:pPr>
        <w:pStyle w:val="Firm3L1"/>
        <w:keepNext w:val="0"/>
        <w:jc w:val="center"/>
        <w:rPr>
          <w:sz w:val="22"/>
          <w:szCs w:val="22"/>
          <w:lang w:val="en-US"/>
        </w:rPr>
      </w:pPr>
      <w:bookmarkStart w:id="5" w:name="_Toc60166725"/>
      <w:r w:rsidRPr="00176105">
        <w:rPr>
          <w:sz w:val="22"/>
          <w:szCs w:val="22"/>
          <w:lang w:val="en-US"/>
        </w:rPr>
        <w:lastRenderedPageBreak/>
        <w:t>SCOPE OF CONTRACT AND GENERAL PROVISIONS</w:t>
      </w:r>
      <w:bookmarkEnd w:id="5"/>
    </w:p>
    <w:p w14:paraId="50EEEFF1" w14:textId="77777777" w:rsidR="00FD3CD2" w:rsidRPr="00176105" w:rsidRDefault="00FD3CD2" w:rsidP="00FD3CD2">
      <w:pPr>
        <w:pStyle w:val="Firm3L2"/>
        <w:rPr>
          <w:sz w:val="22"/>
          <w:szCs w:val="22"/>
          <w:lang w:val="en-US"/>
        </w:rPr>
      </w:pPr>
      <w:r w:rsidRPr="00176105">
        <w:rPr>
          <w:sz w:val="22"/>
          <w:szCs w:val="22"/>
          <w:lang w:val="en-US"/>
        </w:rPr>
        <w:t xml:space="preserve">Subject to the terms and conditions of the Contract, the State hereby grants to the Contractor the exclusive rights to conduct Oil And Gas Operations in the Contract Area during the term of this Contract. </w:t>
      </w:r>
    </w:p>
    <w:p w14:paraId="7977C092" w14:textId="77777777" w:rsidR="00FD3CD2" w:rsidRPr="00176105" w:rsidRDefault="00FD3CD2" w:rsidP="00FD3CD2">
      <w:pPr>
        <w:pStyle w:val="Firm3L2"/>
        <w:rPr>
          <w:sz w:val="22"/>
          <w:szCs w:val="22"/>
          <w:lang w:val="en-US"/>
        </w:rPr>
      </w:pPr>
      <w:r w:rsidRPr="00176105">
        <w:rPr>
          <w:sz w:val="22"/>
          <w:szCs w:val="22"/>
          <w:lang w:val="en-US"/>
        </w:rPr>
        <w:t>The Contractor shall provide the financial and technical resources required for the execution of the Oil And Gas Operations and its other obligations under this Contract, unless otherwise provided by this Contract or agreed with the Agency and NOC. Subject to the provisions of the Contract, in performing Oil And Gas Operations the Contractor is obliged to conduct all operations diligently in accordance with International Oilfield Practice and in compliance with the Contract and Georgian Law.</w:t>
      </w:r>
    </w:p>
    <w:p w14:paraId="0223A0F2" w14:textId="336D7D35" w:rsidR="00FD3CD2" w:rsidRPr="00176105" w:rsidRDefault="00FD3CD2" w:rsidP="00FD3CD2">
      <w:pPr>
        <w:pStyle w:val="Firm3L2"/>
        <w:rPr>
          <w:sz w:val="22"/>
          <w:szCs w:val="22"/>
          <w:lang w:val="en-US"/>
        </w:rPr>
      </w:pPr>
      <w:r w:rsidRPr="00176105">
        <w:rPr>
          <w:sz w:val="22"/>
          <w:szCs w:val="22"/>
          <w:lang w:val="en-US"/>
        </w:rPr>
        <w:t>Recoverable Expenses shall be compensated only by receipt of the Contractor</w:t>
      </w:r>
      <w:r w:rsidR="004D44B6">
        <w:rPr>
          <w:sz w:val="22"/>
          <w:szCs w:val="22"/>
          <w:lang w:val="en-US"/>
        </w:rPr>
        <w:t>’</w:t>
      </w:r>
      <w:r w:rsidRPr="00176105">
        <w:rPr>
          <w:sz w:val="22"/>
          <w:szCs w:val="22"/>
          <w:lang w:val="en-US"/>
        </w:rPr>
        <w:t>s share of Oil And Gas from the Contract Area, to which it is entitled in accordance with the Contract. If Contractor</w:t>
      </w:r>
      <w:r w:rsidR="004D44B6">
        <w:rPr>
          <w:sz w:val="22"/>
          <w:szCs w:val="22"/>
          <w:lang w:val="en-US"/>
        </w:rPr>
        <w:t>’</w:t>
      </w:r>
      <w:r w:rsidRPr="00176105">
        <w:rPr>
          <w:sz w:val="22"/>
          <w:szCs w:val="22"/>
          <w:lang w:val="en-US"/>
        </w:rPr>
        <w:t xml:space="preserve">s share of Oil And Gas produced within the Contract Area is insufficient to reimburse the Contractor for Recoverable Expenses pursuant to the terms and conditions of this Contract, Contractor shall bear its own losses in respect of any shortfall. </w:t>
      </w:r>
    </w:p>
    <w:p w14:paraId="2BE219CA" w14:textId="05FA3B49" w:rsidR="00FD3CD2" w:rsidRPr="00176105" w:rsidRDefault="00FD3CD2" w:rsidP="00FD3CD2">
      <w:pPr>
        <w:pStyle w:val="Firm3L2"/>
        <w:rPr>
          <w:sz w:val="22"/>
          <w:szCs w:val="22"/>
          <w:lang w:val="en-US"/>
        </w:rPr>
      </w:pPr>
      <w:bookmarkStart w:id="6" w:name="_Ref58622112"/>
      <w:r w:rsidRPr="00176105">
        <w:rPr>
          <w:sz w:val="22"/>
          <w:szCs w:val="22"/>
          <w:lang w:val="en-US"/>
        </w:rPr>
        <w:t xml:space="preserve">In the event that an additional Contractor Party should join the Contractor as a party to this Contract pursuant to the relevant procedures of </w:t>
      </w:r>
      <w:r w:rsidRPr="00AF5D68">
        <w:rPr>
          <w:sz w:val="22"/>
          <w:szCs w:val="22"/>
          <w:lang w:val="en-US"/>
        </w:rPr>
        <w:t>Arti</w:t>
      </w:r>
      <w:r w:rsidR="00AF5D68">
        <w:rPr>
          <w:sz w:val="22"/>
          <w:szCs w:val="22"/>
          <w:lang w:val="en-US"/>
        </w:rPr>
        <w:t xml:space="preserve">cles </w:t>
      </w:r>
      <w:r w:rsidR="00AF5D68">
        <w:rPr>
          <w:sz w:val="22"/>
          <w:szCs w:val="22"/>
          <w:lang w:val="en-US"/>
        </w:rPr>
        <w:fldChar w:fldCharType="begin"/>
      </w:r>
      <w:r w:rsidR="00AF5D68">
        <w:rPr>
          <w:sz w:val="22"/>
          <w:szCs w:val="22"/>
          <w:lang w:val="en-US"/>
        </w:rPr>
        <w:instrText xml:space="preserve"> REF _Ref58842778 \w \h </w:instrText>
      </w:r>
      <w:r w:rsidR="00AF5D68">
        <w:rPr>
          <w:sz w:val="22"/>
          <w:szCs w:val="22"/>
          <w:lang w:val="en-US"/>
        </w:rPr>
      </w:r>
      <w:r w:rsidR="00AF5D68">
        <w:rPr>
          <w:sz w:val="22"/>
          <w:szCs w:val="22"/>
          <w:lang w:val="en-US"/>
        </w:rPr>
        <w:fldChar w:fldCharType="separate"/>
      </w:r>
      <w:r w:rsidR="007D6302">
        <w:rPr>
          <w:sz w:val="22"/>
          <w:szCs w:val="22"/>
          <w:lang w:val="en-US"/>
        </w:rPr>
        <w:t>17</w:t>
      </w:r>
      <w:r w:rsidR="00AF5D68">
        <w:rPr>
          <w:sz w:val="22"/>
          <w:szCs w:val="22"/>
          <w:lang w:val="en-US"/>
        </w:rPr>
        <w:fldChar w:fldCharType="end"/>
      </w:r>
      <w:r w:rsidR="00AF5D68">
        <w:rPr>
          <w:sz w:val="22"/>
          <w:szCs w:val="22"/>
          <w:lang w:val="en-US"/>
        </w:rPr>
        <w:t xml:space="preserve"> and/or </w:t>
      </w:r>
      <w:r w:rsidR="00AF5D68">
        <w:rPr>
          <w:sz w:val="22"/>
          <w:szCs w:val="22"/>
          <w:lang w:val="en-US"/>
        </w:rPr>
        <w:fldChar w:fldCharType="begin"/>
      </w:r>
      <w:r w:rsidR="00AF5D68">
        <w:rPr>
          <w:sz w:val="22"/>
          <w:szCs w:val="22"/>
          <w:lang w:val="en-US"/>
        </w:rPr>
        <w:instrText xml:space="preserve"> REF _Ref58797207 \w \h </w:instrText>
      </w:r>
      <w:r w:rsidR="00AF5D68">
        <w:rPr>
          <w:sz w:val="22"/>
          <w:szCs w:val="22"/>
          <w:lang w:val="en-US"/>
        </w:rPr>
      </w:r>
      <w:r w:rsidR="00AF5D68">
        <w:rPr>
          <w:sz w:val="22"/>
          <w:szCs w:val="22"/>
          <w:lang w:val="en-US"/>
        </w:rPr>
        <w:fldChar w:fldCharType="separate"/>
      </w:r>
      <w:r w:rsidR="007D6302">
        <w:rPr>
          <w:sz w:val="22"/>
          <w:szCs w:val="22"/>
          <w:lang w:val="en-US"/>
        </w:rPr>
        <w:t>30</w:t>
      </w:r>
      <w:r w:rsidR="00AF5D68">
        <w:rPr>
          <w:sz w:val="22"/>
          <w:szCs w:val="22"/>
          <w:lang w:val="en-US"/>
        </w:rPr>
        <w:fldChar w:fldCharType="end"/>
      </w:r>
      <w:r w:rsidRPr="00AF5D68">
        <w:rPr>
          <w:sz w:val="22"/>
          <w:szCs w:val="22"/>
          <w:lang w:val="en-US"/>
        </w:rPr>
        <w:t>,</w:t>
      </w:r>
      <w:r w:rsidRPr="00176105">
        <w:rPr>
          <w:sz w:val="22"/>
          <w:szCs w:val="22"/>
          <w:lang w:val="en-US"/>
        </w:rPr>
        <w:t xml:space="preserve"> any obligation of the Contractor hereunder shall be a joint responsibility of all of the persons and entities who constitute the Contractor, except for the following, which shall be a several obligation of each of said persons and entities:</w:t>
      </w:r>
      <w:bookmarkEnd w:id="6"/>
      <w:r w:rsidRPr="00176105">
        <w:rPr>
          <w:sz w:val="22"/>
          <w:szCs w:val="22"/>
          <w:lang w:val="en-US"/>
        </w:rPr>
        <w:t xml:space="preserve"> </w:t>
      </w:r>
    </w:p>
    <w:p w14:paraId="1C0424DE" w14:textId="67C94067" w:rsidR="00FD3CD2" w:rsidRPr="00176105" w:rsidRDefault="00FD3CD2" w:rsidP="00F73AFB">
      <w:pPr>
        <w:pStyle w:val="Firm3L2"/>
        <w:numPr>
          <w:ilvl w:val="2"/>
          <w:numId w:val="14"/>
        </w:numPr>
        <w:rPr>
          <w:sz w:val="22"/>
          <w:szCs w:val="22"/>
          <w:lang w:val="en-US"/>
        </w:rPr>
      </w:pPr>
      <w:r w:rsidRPr="00176105">
        <w:rPr>
          <w:sz w:val="22"/>
          <w:szCs w:val="22"/>
          <w:lang w:val="en-US"/>
        </w:rPr>
        <w:t xml:space="preserve">the obligation to observe stipulations relating to confidentiality set out in Article </w:t>
      </w:r>
      <w:r w:rsidR="00AF5D68">
        <w:rPr>
          <w:sz w:val="22"/>
          <w:szCs w:val="22"/>
          <w:lang w:val="en-US"/>
        </w:rPr>
        <w:fldChar w:fldCharType="begin"/>
      </w:r>
      <w:r w:rsidR="00AF5D68">
        <w:rPr>
          <w:sz w:val="22"/>
          <w:szCs w:val="22"/>
          <w:lang w:val="en-US"/>
        </w:rPr>
        <w:instrText xml:space="preserve"> REF _Ref58842865 \w \h </w:instrText>
      </w:r>
      <w:r w:rsidR="00AF5D68">
        <w:rPr>
          <w:sz w:val="22"/>
          <w:szCs w:val="22"/>
          <w:lang w:val="en-US"/>
        </w:rPr>
      </w:r>
      <w:r w:rsidR="00AF5D68">
        <w:rPr>
          <w:sz w:val="22"/>
          <w:szCs w:val="22"/>
          <w:lang w:val="en-US"/>
        </w:rPr>
        <w:fldChar w:fldCharType="separate"/>
      </w:r>
      <w:r w:rsidR="007D6302">
        <w:rPr>
          <w:sz w:val="22"/>
          <w:szCs w:val="22"/>
          <w:lang w:val="en-US"/>
        </w:rPr>
        <w:t>32</w:t>
      </w:r>
      <w:r w:rsidR="00AF5D68">
        <w:rPr>
          <w:sz w:val="22"/>
          <w:szCs w:val="22"/>
          <w:lang w:val="en-US"/>
        </w:rPr>
        <w:fldChar w:fldCharType="end"/>
      </w:r>
      <w:r w:rsidRPr="00176105">
        <w:rPr>
          <w:sz w:val="22"/>
          <w:szCs w:val="22"/>
          <w:lang w:val="en-US"/>
        </w:rPr>
        <w:t xml:space="preserve">; </w:t>
      </w:r>
    </w:p>
    <w:p w14:paraId="660711E4" w14:textId="7C7B8C59" w:rsidR="00FD3CD2" w:rsidRPr="00AF5D68" w:rsidRDefault="00FD3CD2" w:rsidP="00F73AFB">
      <w:pPr>
        <w:pStyle w:val="Firm3L2"/>
        <w:numPr>
          <w:ilvl w:val="2"/>
          <w:numId w:val="14"/>
        </w:numPr>
        <w:rPr>
          <w:sz w:val="22"/>
          <w:szCs w:val="22"/>
          <w:lang w:val="en-US"/>
        </w:rPr>
      </w:pPr>
      <w:r w:rsidRPr="00176105">
        <w:rPr>
          <w:sz w:val="22"/>
          <w:szCs w:val="22"/>
          <w:lang w:val="en-US"/>
        </w:rPr>
        <w:t xml:space="preserve">the obligation to observe stipulations relating to foreign exchange set forth </w:t>
      </w:r>
      <w:r w:rsidRPr="00AF5D68">
        <w:rPr>
          <w:sz w:val="22"/>
          <w:szCs w:val="22"/>
          <w:lang w:val="en-US"/>
        </w:rPr>
        <w:t xml:space="preserve">in Article </w:t>
      </w:r>
      <w:r w:rsidR="00AF5D68">
        <w:rPr>
          <w:sz w:val="22"/>
          <w:szCs w:val="22"/>
          <w:lang w:val="en-US"/>
        </w:rPr>
        <w:fldChar w:fldCharType="begin"/>
      </w:r>
      <w:r w:rsidR="00AF5D68">
        <w:rPr>
          <w:sz w:val="22"/>
          <w:szCs w:val="22"/>
          <w:lang w:val="en-US"/>
        </w:rPr>
        <w:instrText xml:space="preserve"> REF _Ref531317271 \w \h </w:instrText>
      </w:r>
      <w:r w:rsidR="00AF5D68">
        <w:rPr>
          <w:sz w:val="22"/>
          <w:szCs w:val="22"/>
          <w:lang w:val="en-US"/>
        </w:rPr>
      </w:r>
      <w:r w:rsidR="00AF5D68">
        <w:rPr>
          <w:sz w:val="22"/>
          <w:szCs w:val="22"/>
          <w:lang w:val="en-US"/>
        </w:rPr>
        <w:fldChar w:fldCharType="separate"/>
      </w:r>
      <w:r w:rsidR="007D6302">
        <w:rPr>
          <w:sz w:val="22"/>
          <w:szCs w:val="22"/>
          <w:lang w:val="en-US"/>
        </w:rPr>
        <w:t>23</w:t>
      </w:r>
      <w:r w:rsidR="00AF5D68">
        <w:rPr>
          <w:sz w:val="22"/>
          <w:szCs w:val="22"/>
          <w:lang w:val="en-US"/>
        </w:rPr>
        <w:fldChar w:fldCharType="end"/>
      </w:r>
      <w:r w:rsidRPr="00AF5D68">
        <w:rPr>
          <w:sz w:val="22"/>
          <w:szCs w:val="22"/>
          <w:lang w:val="en-US"/>
        </w:rPr>
        <w:t>, and</w:t>
      </w:r>
    </w:p>
    <w:p w14:paraId="38464F57" w14:textId="5D237980" w:rsidR="00FD3CD2" w:rsidRPr="00176105" w:rsidRDefault="00FD3CD2" w:rsidP="00F73AFB">
      <w:pPr>
        <w:pStyle w:val="Firm3L2"/>
        <w:numPr>
          <w:ilvl w:val="2"/>
          <w:numId w:val="14"/>
        </w:numPr>
        <w:rPr>
          <w:sz w:val="22"/>
          <w:szCs w:val="22"/>
          <w:lang w:val="en-US"/>
        </w:rPr>
      </w:pPr>
      <w:r w:rsidRPr="00176105">
        <w:rPr>
          <w:sz w:val="22"/>
          <w:szCs w:val="22"/>
          <w:lang w:val="en-US"/>
        </w:rPr>
        <w:t xml:space="preserve">taking into account the obligation to pay Taxes is vested in the Contractor Parties under Georgian Law, the obligation to prepare and submit to relevant tax authorities and NOC a tax return for profit Tax and Dues for the Use of Natural Resources set forth in </w:t>
      </w:r>
      <w:r w:rsidRPr="00AF5D68">
        <w:rPr>
          <w:sz w:val="22"/>
          <w:szCs w:val="22"/>
          <w:lang w:val="en-US"/>
        </w:rPr>
        <w:t xml:space="preserve">Article </w:t>
      </w:r>
      <w:r w:rsidR="00AF5D68">
        <w:rPr>
          <w:sz w:val="22"/>
          <w:szCs w:val="22"/>
          <w:lang w:val="en-US"/>
        </w:rPr>
        <w:fldChar w:fldCharType="begin"/>
      </w:r>
      <w:r w:rsidR="00AF5D68">
        <w:rPr>
          <w:sz w:val="22"/>
          <w:szCs w:val="22"/>
          <w:lang w:val="en-US"/>
        </w:rPr>
        <w:instrText xml:space="preserve"> REF _Ref58842898 \w \h </w:instrText>
      </w:r>
      <w:r w:rsidR="00AF5D68">
        <w:rPr>
          <w:sz w:val="22"/>
          <w:szCs w:val="22"/>
          <w:lang w:val="en-US"/>
        </w:rPr>
      </w:r>
      <w:r w:rsidR="00AF5D68">
        <w:rPr>
          <w:sz w:val="22"/>
          <w:szCs w:val="22"/>
          <w:lang w:val="en-US"/>
        </w:rPr>
        <w:fldChar w:fldCharType="separate"/>
      </w:r>
      <w:r w:rsidR="007D6302">
        <w:rPr>
          <w:sz w:val="22"/>
          <w:szCs w:val="22"/>
          <w:lang w:val="en-US"/>
        </w:rPr>
        <w:t>21.3</w:t>
      </w:r>
      <w:r w:rsidR="00AF5D68">
        <w:rPr>
          <w:sz w:val="22"/>
          <w:szCs w:val="22"/>
          <w:lang w:val="en-US"/>
        </w:rPr>
        <w:fldChar w:fldCharType="end"/>
      </w:r>
      <w:r w:rsidRPr="00AF5D68">
        <w:rPr>
          <w:sz w:val="22"/>
          <w:szCs w:val="22"/>
          <w:lang w:val="en-US"/>
        </w:rPr>
        <w:t>, and to</w:t>
      </w:r>
      <w:r w:rsidRPr="00176105">
        <w:rPr>
          <w:sz w:val="22"/>
          <w:szCs w:val="22"/>
          <w:lang w:val="en-US"/>
        </w:rPr>
        <w:t xml:space="preserve"> liaise with the NOC to ensure the complete payment of the tax liabilities related to the profit Tax and Dues for the Use of Natural Resources by the NOC in accordance with </w:t>
      </w:r>
      <w:r w:rsidRPr="00AF5D68">
        <w:rPr>
          <w:sz w:val="22"/>
          <w:szCs w:val="22"/>
          <w:lang w:val="en-US"/>
        </w:rPr>
        <w:t xml:space="preserve">Article </w:t>
      </w:r>
      <w:r w:rsidR="00AF5D68">
        <w:rPr>
          <w:sz w:val="22"/>
          <w:szCs w:val="22"/>
          <w:lang w:val="en-US"/>
        </w:rPr>
        <w:fldChar w:fldCharType="begin"/>
      </w:r>
      <w:r w:rsidR="00AF5D68">
        <w:rPr>
          <w:sz w:val="22"/>
          <w:szCs w:val="22"/>
          <w:lang w:val="en-US"/>
        </w:rPr>
        <w:instrText xml:space="preserve"> REF _Ref58791801 \w \h </w:instrText>
      </w:r>
      <w:r w:rsidR="00AF5D68">
        <w:rPr>
          <w:sz w:val="22"/>
          <w:szCs w:val="22"/>
          <w:lang w:val="en-US"/>
        </w:rPr>
      </w:r>
      <w:r w:rsidR="00AF5D68">
        <w:rPr>
          <w:sz w:val="22"/>
          <w:szCs w:val="22"/>
          <w:lang w:val="en-US"/>
        </w:rPr>
        <w:fldChar w:fldCharType="separate"/>
      </w:r>
      <w:r w:rsidR="007D6302">
        <w:rPr>
          <w:sz w:val="22"/>
          <w:szCs w:val="22"/>
          <w:lang w:val="en-US"/>
        </w:rPr>
        <w:t>21.4</w:t>
      </w:r>
      <w:r w:rsidR="00AF5D68">
        <w:rPr>
          <w:sz w:val="22"/>
          <w:szCs w:val="22"/>
          <w:lang w:val="en-US"/>
        </w:rPr>
        <w:fldChar w:fldCharType="end"/>
      </w:r>
      <w:r w:rsidRPr="00AF5D68">
        <w:rPr>
          <w:sz w:val="22"/>
          <w:szCs w:val="22"/>
          <w:lang w:val="en-US"/>
        </w:rPr>
        <w:t>.</w:t>
      </w:r>
    </w:p>
    <w:p w14:paraId="7C5E8B94" w14:textId="7F86BCDC" w:rsidR="002E6758" w:rsidRPr="00176105" w:rsidRDefault="002E6758" w:rsidP="002E6758">
      <w:pPr>
        <w:pStyle w:val="Firm3L2"/>
        <w:rPr>
          <w:sz w:val="22"/>
          <w:szCs w:val="22"/>
          <w:lang w:val="en-US"/>
        </w:rPr>
      </w:pPr>
      <w:bookmarkStart w:id="7" w:name="_Ref58622214"/>
      <w:bookmarkStart w:id="8" w:name="_Ref45983929"/>
      <w:r w:rsidRPr="00176105">
        <w:rPr>
          <w:sz w:val="22"/>
          <w:szCs w:val="22"/>
          <w:lang w:val="en-US"/>
        </w:rPr>
        <w:t xml:space="preserve">Under the Law on Oil and Gas the State has appointed the Agency as its representative for the purposes set out in the Law On Oil And Gas (hereinafter referred to as </w:t>
      </w:r>
      <w:r w:rsidR="004D44B6">
        <w:rPr>
          <w:sz w:val="22"/>
          <w:szCs w:val="22"/>
          <w:lang w:val="en-US"/>
        </w:rPr>
        <w:t>“</w:t>
      </w:r>
      <w:r w:rsidRPr="00176105">
        <w:rPr>
          <w:b/>
          <w:sz w:val="22"/>
          <w:szCs w:val="22"/>
          <w:lang w:val="en-US"/>
        </w:rPr>
        <w:t>State Representative</w:t>
      </w:r>
      <w:r w:rsidR="004D44B6">
        <w:rPr>
          <w:sz w:val="22"/>
          <w:szCs w:val="22"/>
          <w:lang w:val="en-US"/>
        </w:rPr>
        <w:t>”</w:t>
      </w:r>
      <w:r w:rsidRPr="00176105">
        <w:rPr>
          <w:sz w:val="22"/>
          <w:szCs w:val="22"/>
          <w:lang w:val="en-US"/>
        </w:rPr>
        <w:t>) with the right of substitution and removal, to exercise the State functions and to perform the State obligations under the Contract as prescribed by Law On Oil And Gas and to enjoy the benefit as herein provided.</w:t>
      </w:r>
      <w:bookmarkEnd w:id="7"/>
      <w:r w:rsidRPr="00176105">
        <w:rPr>
          <w:sz w:val="22"/>
          <w:szCs w:val="22"/>
          <w:lang w:val="en-US"/>
        </w:rPr>
        <w:t xml:space="preserve"> </w:t>
      </w:r>
      <w:bookmarkEnd w:id="8"/>
    </w:p>
    <w:p w14:paraId="521D97D6" w14:textId="52FB77A9" w:rsidR="002E6758" w:rsidRPr="00176105" w:rsidRDefault="002E6758" w:rsidP="002E6758">
      <w:pPr>
        <w:pStyle w:val="Firm3L2"/>
        <w:rPr>
          <w:sz w:val="22"/>
          <w:szCs w:val="22"/>
          <w:lang w:val="en-US"/>
        </w:rPr>
      </w:pPr>
      <w:r w:rsidRPr="00176105">
        <w:rPr>
          <w:sz w:val="22"/>
          <w:szCs w:val="22"/>
          <w:lang w:val="en-US"/>
        </w:rPr>
        <w:t>Where the Contractor consists of more than one member, each Contract</w:t>
      </w:r>
      <w:r w:rsidR="004D44B6">
        <w:rPr>
          <w:sz w:val="22"/>
          <w:szCs w:val="22"/>
          <w:lang w:val="en-US"/>
        </w:rPr>
        <w:t xml:space="preserve">or Party shall have a separate </w:t>
      </w:r>
      <w:r w:rsidRPr="00176105">
        <w:rPr>
          <w:sz w:val="22"/>
          <w:szCs w:val="22"/>
          <w:lang w:val="en-US"/>
        </w:rPr>
        <w:t xml:space="preserve">participating interest under the Contract as may be stipulated by a joint operating agreement or otherwise, subject to the preceding Article </w:t>
      </w:r>
      <w:r w:rsidRPr="00176105">
        <w:rPr>
          <w:sz w:val="22"/>
          <w:szCs w:val="22"/>
          <w:lang w:val="en-US"/>
        </w:rPr>
        <w:fldChar w:fldCharType="begin"/>
      </w:r>
      <w:r w:rsidRPr="00176105">
        <w:rPr>
          <w:sz w:val="22"/>
          <w:szCs w:val="22"/>
          <w:lang w:val="en-US"/>
        </w:rPr>
        <w:instrText xml:space="preserve"> REF _Ref58622112 \r \h </w:instrText>
      </w:r>
      <w:r w:rsidRPr="00176105">
        <w:rPr>
          <w:sz w:val="22"/>
          <w:szCs w:val="22"/>
          <w:lang w:val="en-US"/>
        </w:rPr>
      </w:r>
      <w:r w:rsidRPr="00176105">
        <w:rPr>
          <w:sz w:val="22"/>
          <w:szCs w:val="22"/>
          <w:lang w:val="en-US"/>
        </w:rPr>
        <w:fldChar w:fldCharType="separate"/>
      </w:r>
      <w:r w:rsidR="007D6302">
        <w:rPr>
          <w:sz w:val="22"/>
          <w:szCs w:val="22"/>
          <w:lang w:val="en-US"/>
        </w:rPr>
        <w:t>2.4</w:t>
      </w:r>
      <w:r w:rsidRPr="00176105">
        <w:rPr>
          <w:sz w:val="22"/>
          <w:szCs w:val="22"/>
          <w:lang w:val="en-US"/>
        </w:rPr>
        <w:fldChar w:fldCharType="end"/>
      </w:r>
      <w:r w:rsidRPr="00176105">
        <w:rPr>
          <w:sz w:val="22"/>
          <w:szCs w:val="22"/>
          <w:lang w:val="en-US"/>
        </w:rPr>
        <w:t>; and the Contractor shall designate one of them as Contractor</w:t>
      </w:r>
      <w:r w:rsidR="004D44B6">
        <w:rPr>
          <w:sz w:val="22"/>
          <w:szCs w:val="22"/>
          <w:lang w:val="en-US"/>
        </w:rPr>
        <w:t>’</w:t>
      </w:r>
      <w:r w:rsidRPr="00176105">
        <w:rPr>
          <w:sz w:val="22"/>
          <w:szCs w:val="22"/>
          <w:lang w:val="en-US"/>
        </w:rPr>
        <w:t xml:space="preserve">s representative for purposes of dealing with the State Representative. </w:t>
      </w:r>
    </w:p>
    <w:p w14:paraId="5456DC4F" w14:textId="77777777" w:rsidR="002E6758" w:rsidRPr="00176105" w:rsidRDefault="002E6758">
      <w:pPr>
        <w:rPr>
          <w:rFonts w:eastAsia="SimSun"/>
          <w:sz w:val="22"/>
          <w:szCs w:val="22"/>
          <w:lang w:val="en-US"/>
        </w:rPr>
      </w:pPr>
      <w:r w:rsidRPr="00176105">
        <w:rPr>
          <w:sz w:val="22"/>
          <w:szCs w:val="22"/>
          <w:lang w:val="en-US"/>
        </w:rPr>
        <w:br w:type="page"/>
      </w:r>
    </w:p>
    <w:p w14:paraId="234EAE4C" w14:textId="77777777" w:rsidR="00780073" w:rsidRPr="00176105" w:rsidRDefault="002E6758" w:rsidP="002E6758">
      <w:pPr>
        <w:pStyle w:val="Firm3L1"/>
        <w:keepNext w:val="0"/>
        <w:jc w:val="center"/>
        <w:rPr>
          <w:caps/>
          <w:sz w:val="22"/>
          <w:szCs w:val="22"/>
          <w:lang w:val="en-US"/>
        </w:rPr>
      </w:pPr>
      <w:bookmarkStart w:id="9" w:name="_Toc60166726"/>
      <w:r w:rsidRPr="00176105">
        <w:rPr>
          <w:caps/>
          <w:sz w:val="22"/>
          <w:szCs w:val="22"/>
          <w:lang w:val="en-US"/>
        </w:rPr>
        <w:lastRenderedPageBreak/>
        <w:t>national oil company</w:t>
      </w:r>
      <w:bookmarkEnd w:id="9"/>
    </w:p>
    <w:p w14:paraId="2C455F50" w14:textId="55EC2461" w:rsidR="002E6758" w:rsidRPr="00176105" w:rsidRDefault="002E6758" w:rsidP="002E6758">
      <w:pPr>
        <w:pStyle w:val="Firm3L2"/>
        <w:rPr>
          <w:sz w:val="22"/>
          <w:szCs w:val="22"/>
          <w:lang w:val="en-US"/>
        </w:rPr>
      </w:pPr>
      <w:r w:rsidRPr="00176105">
        <w:rPr>
          <w:sz w:val="22"/>
          <w:szCs w:val="22"/>
          <w:lang w:val="en-US"/>
        </w:rPr>
        <w:t xml:space="preserve">In accordance with </w:t>
      </w:r>
      <w:r w:rsidR="00A364AC" w:rsidRPr="00176105">
        <w:rPr>
          <w:sz w:val="22"/>
          <w:szCs w:val="22"/>
          <w:lang w:val="en-US"/>
        </w:rPr>
        <w:t>a</w:t>
      </w:r>
      <w:r w:rsidRPr="00176105">
        <w:rPr>
          <w:sz w:val="22"/>
          <w:szCs w:val="22"/>
          <w:lang w:val="en-US"/>
        </w:rPr>
        <w:t>rticle 9 of the Law On Oil And Gas, the State, with the purpose of executing the rights and the duties stipulated in the present Contract, assigns the functions of NOC to GOGC.</w:t>
      </w:r>
    </w:p>
    <w:p w14:paraId="7C665A59" w14:textId="39833C41" w:rsidR="002E6758" w:rsidRPr="00176105" w:rsidRDefault="002E6758" w:rsidP="002E6758">
      <w:pPr>
        <w:pStyle w:val="Firm3L2"/>
        <w:rPr>
          <w:sz w:val="22"/>
          <w:szCs w:val="22"/>
          <w:lang w:val="en-US"/>
        </w:rPr>
      </w:pPr>
      <w:r w:rsidRPr="00176105">
        <w:rPr>
          <w:sz w:val="22"/>
          <w:szCs w:val="22"/>
          <w:lang w:val="en-US"/>
        </w:rPr>
        <w:t xml:space="preserve">Subject to Article </w:t>
      </w:r>
      <w:r w:rsidRPr="00176105">
        <w:rPr>
          <w:sz w:val="22"/>
          <w:szCs w:val="22"/>
          <w:lang w:val="en-US"/>
        </w:rPr>
        <w:fldChar w:fldCharType="begin"/>
      </w:r>
      <w:r w:rsidRPr="00176105">
        <w:rPr>
          <w:sz w:val="22"/>
          <w:szCs w:val="22"/>
          <w:lang w:val="en-US"/>
        </w:rPr>
        <w:instrText xml:space="preserve"> REF _Ref58622322 \r \h </w:instrText>
      </w:r>
      <w:r w:rsidRPr="00176105">
        <w:rPr>
          <w:sz w:val="22"/>
          <w:szCs w:val="22"/>
          <w:lang w:val="en-US"/>
        </w:rPr>
      </w:r>
      <w:r w:rsidRPr="00176105">
        <w:rPr>
          <w:sz w:val="22"/>
          <w:szCs w:val="22"/>
          <w:lang w:val="en-US"/>
        </w:rPr>
        <w:fldChar w:fldCharType="separate"/>
      </w:r>
      <w:r w:rsidR="007D6302">
        <w:rPr>
          <w:sz w:val="22"/>
          <w:szCs w:val="22"/>
          <w:lang w:val="en-US"/>
        </w:rPr>
        <w:t>3.3</w:t>
      </w:r>
      <w:r w:rsidRPr="00176105">
        <w:rPr>
          <w:sz w:val="22"/>
          <w:szCs w:val="22"/>
          <w:lang w:val="en-US"/>
        </w:rPr>
        <w:fldChar w:fldCharType="end"/>
      </w:r>
      <w:r w:rsidRPr="00176105">
        <w:rPr>
          <w:sz w:val="22"/>
          <w:szCs w:val="22"/>
          <w:lang w:val="en-US"/>
        </w:rPr>
        <w:t xml:space="preserve">, during the term of this Contract, GOGC will operate on behalf of the State as a NOC and, in accordance with the Law On Oil And Gas and alongside the other rights and duties acquired under this Contract, shall dispose the share of Oil And Gas produced from the Contract Area and belonging to the State, simultaneously paying all the Taxes and Tax collections anticipated under this Contract to the State budget (or other applicable State body under applicable Georgian Law). </w:t>
      </w:r>
    </w:p>
    <w:p w14:paraId="7DA503CF" w14:textId="44557A8B" w:rsidR="002E6758" w:rsidRPr="00176105" w:rsidRDefault="002E6758" w:rsidP="002E6758">
      <w:pPr>
        <w:pStyle w:val="Firm3L2"/>
        <w:rPr>
          <w:sz w:val="22"/>
          <w:szCs w:val="22"/>
          <w:lang w:val="en-US"/>
        </w:rPr>
      </w:pPr>
      <w:bookmarkStart w:id="10" w:name="_Ref58622322"/>
      <w:r w:rsidRPr="00176105">
        <w:rPr>
          <w:sz w:val="22"/>
          <w:szCs w:val="22"/>
          <w:lang w:val="en-US"/>
        </w:rPr>
        <w:t xml:space="preserve">The Parties agree that GOGC will carry out the functions of the NOC whilst the State owns more than 50 % of the shares of GOGC and acts within the functions under </w:t>
      </w:r>
      <w:r w:rsidR="00A364AC" w:rsidRPr="00176105">
        <w:rPr>
          <w:sz w:val="22"/>
          <w:szCs w:val="22"/>
          <w:lang w:val="en-US"/>
        </w:rPr>
        <w:t>a</w:t>
      </w:r>
      <w:r w:rsidRPr="00176105">
        <w:rPr>
          <w:sz w:val="22"/>
          <w:szCs w:val="22"/>
          <w:lang w:val="en-US"/>
        </w:rPr>
        <w:t>rticle 9 of the Law on Oil and Gas. If the State makes a decision to privatize GOGC (or any other company serving as the NOC) such that the State retains control of 50 % or less of the shares of GOGC (or the applicable company serving as the NOC), the State will notify the Contractor with regard to appointment of a new company to serve as the NOC in accordance with the corresponding changes in the law designating the new company that will serve as the NOC. The appointment of a new NOC pursuant to this clause shall not affect the performance of this Contract, and the rights and obligations of the Parties hereunder shall continue as if there was no change in the NOC. The Contractor shall assume that the new NOC appointed in compliance with this clause has full authority to represent the State in respect of the Law On Oil And Gas and this Contract.</w:t>
      </w:r>
      <w:bookmarkEnd w:id="10"/>
    </w:p>
    <w:p w14:paraId="3E902997" w14:textId="77777777" w:rsidR="002E6758" w:rsidRPr="00176105" w:rsidRDefault="002E6758">
      <w:pPr>
        <w:rPr>
          <w:rFonts w:eastAsia="SimSun"/>
          <w:sz w:val="22"/>
          <w:szCs w:val="22"/>
          <w:lang w:val="en-US"/>
        </w:rPr>
      </w:pPr>
      <w:r w:rsidRPr="00176105">
        <w:rPr>
          <w:sz w:val="22"/>
          <w:szCs w:val="22"/>
          <w:lang w:val="en-US"/>
        </w:rPr>
        <w:br w:type="page"/>
      </w:r>
    </w:p>
    <w:p w14:paraId="3B985667" w14:textId="77777777" w:rsidR="00780073" w:rsidRPr="00176105" w:rsidRDefault="002E6758" w:rsidP="002E6758">
      <w:pPr>
        <w:pStyle w:val="Firm3L1"/>
        <w:keepNext w:val="0"/>
        <w:jc w:val="center"/>
        <w:rPr>
          <w:caps/>
          <w:sz w:val="22"/>
          <w:szCs w:val="22"/>
          <w:lang w:val="en-US"/>
        </w:rPr>
      </w:pPr>
      <w:bookmarkStart w:id="11" w:name="_Ref58628902"/>
      <w:bookmarkStart w:id="12" w:name="_Toc60166727"/>
      <w:r w:rsidRPr="00176105">
        <w:rPr>
          <w:caps/>
          <w:sz w:val="22"/>
          <w:szCs w:val="22"/>
          <w:lang w:val="en-US"/>
        </w:rPr>
        <w:lastRenderedPageBreak/>
        <w:t>contract area</w:t>
      </w:r>
      <w:bookmarkEnd w:id="11"/>
      <w:bookmarkEnd w:id="12"/>
    </w:p>
    <w:p w14:paraId="14D0CF31" w14:textId="77777777" w:rsidR="002E6758" w:rsidRPr="00176105" w:rsidRDefault="002E6758" w:rsidP="002E6758">
      <w:pPr>
        <w:pStyle w:val="Firm3L2"/>
        <w:rPr>
          <w:sz w:val="22"/>
          <w:szCs w:val="22"/>
          <w:lang w:val="en-US"/>
        </w:rPr>
      </w:pPr>
      <w:r w:rsidRPr="00176105">
        <w:rPr>
          <w:sz w:val="22"/>
          <w:szCs w:val="22"/>
          <w:lang w:val="en-US"/>
        </w:rPr>
        <w:t>The Contract Area is specified according to the geographic location and coordinates described in Annex B attached hereto and delineated on the map, which form an integral part of this Contract. The total area of the Contract Area may hereafter be reduced only in accordance with the provisions of this Contract.</w:t>
      </w:r>
    </w:p>
    <w:p w14:paraId="29A950EF" w14:textId="6A003E41" w:rsidR="00780073" w:rsidRPr="00176105" w:rsidRDefault="002E6758" w:rsidP="002E6758">
      <w:pPr>
        <w:pStyle w:val="Firm3L2"/>
        <w:rPr>
          <w:sz w:val="22"/>
          <w:szCs w:val="22"/>
          <w:lang w:val="en-US"/>
        </w:rPr>
      </w:pPr>
      <w:r w:rsidRPr="00176105">
        <w:rPr>
          <w:sz w:val="22"/>
          <w:szCs w:val="22"/>
          <w:lang w:val="en-US"/>
        </w:rPr>
        <w:t xml:space="preserve">Contractor shall have the right of free access to, movement within, and exit from the Contract Area and the State lands and waters adjoining the Contract Area in order to explore, process and export Oil And Gas. Such right is subject to official restriction by the State for the purpose of state security, law enforcement, protection of the rights of Third Parties (which have been disclosed to the Contractor in </w:t>
      </w:r>
      <w:r w:rsidRPr="004D44B6">
        <w:rPr>
          <w:sz w:val="22"/>
          <w:szCs w:val="22"/>
          <w:lang w:val="en-US"/>
        </w:rPr>
        <w:t xml:space="preserve">Annex </w:t>
      </w:r>
      <w:r w:rsidR="003D2177" w:rsidRPr="004D44B6">
        <w:rPr>
          <w:sz w:val="22"/>
          <w:szCs w:val="22"/>
          <w:lang w:val="en-US"/>
        </w:rPr>
        <w:t>F</w:t>
      </w:r>
      <w:r w:rsidRPr="004D44B6">
        <w:rPr>
          <w:sz w:val="22"/>
          <w:szCs w:val="22"/>
          <w:lang w:val="en-US"/>
        </w:rPr>
        <w:t>), or</w:t>
      </w:r>
      <w:r w:rsidRPr="00176105">
        <w:rPr>
          <w:sz w:val="22"/>
          <w:szCs w:val="22"/>
          <w:lang w:val="en-US"/>
        </w:rPr>
        <w:t xml:space="preserve"> acquiring any license for any activity not covered by the License and required by Georgian Law.</w:t>
      </w:r>
    </w:p>
    <w:p w14:paraId="5F92BB43" w14:textId="3E8D2A88" w:rsidR="002E6758" w:rsidRPr="00176105" w:rsidRDefault="002E6758" w:rsidP="002E6758">
      <w:pPr>
        <w:pStyle w:val="Firm3L2"/>
        <w:rPr>
          <w:sz w:val="22"/>
          <w:szCs w:val="22"/>
          <w:lang w:val="en-US"/>
        </w:rPr>
      </w:pPr>
      <w:r w:rsidRPr="00176105">
        <w:rPr>
          <w:sz w:val="22"/>
          <w:szCs w:val="22"/>
          <w:lang w:val="en-US"/>
        </w:rPr>
        <w:t xml:space="preserve">On the basis of obtained licenses and authorization foreseen by Georgian Law, Contractor shall be entitled to re-inject the Oil And Gas received in the Contract Area: </w:t>
      </w:r>
    </w:p>
    <w:p w14:paraId="1B26DC66" w14:textId="77777777" w:rsidR="002E6758" w:rsidRPr="00176105" w:rsidRDefault="002E6758" w:rsidP="00F73AFB">
      <w:pPr>
        <w:numPr>
          <w:ilvl w:val="0"/>
          <w:numId w:val="15"/>
        </w:numPr>
        <w:tabs>
          <w:tab w:val="clear" w:pos="1080"/>
          <w:tab w:val="num" w:pos="1260"/>
        </w:tabs>
        <w:spacing w:before="240" w:after="240"/>
        <w:ind w:left="1260" w:hanging="540"/>
        <w:jc w:val="both"/>
        <w:rPr>
          <w:color w:val="000000"/>
          <w:sz w:val="22"/>
          <w:szCs w:val="22"/>
          <w:lang w:val="en-US"/>
        </w:rPr>
      </w:pPr>
      <w:r w:rsidRPr="00176105">
        <w:rPr>
          <w:color w:val="000000"/>
          <w:sz w:val="22"/>
          <w:szCs w:val="22"/>
          <w:lang w:val="en-US"/>
        </w:rPr>
        <w:t>for operational reasons, including drilling, testing, reprocessing or other activities to enhance or maintain the recovery of the Oil And Gas, or</w:t>
      </w:r>
    </w:p>
    <w:p w14:paraId="3CE1ED7A" w14:textId="77777777" w:rsidR="002E6758" w:rsidRPr="00176105" w:rsidRDefault="002E6758" w:rsidP="00F73AFB">
      <w:pPr>
        <w:numPr>
          <w:ilvl w:val="0"/>
          <w:numId w:val="15"/>
        </w:numPr>
        <w:tabs>
          <w:tab w:val="clear" w:pos="1080"/>
          <w:tab w:val="num" w:pos="1260"/>
        </w:tabs>
        <w:spacing w:before="240" w:after="240"/>
        <w:ind w:left="1260" w:hanging="540"/>
        <w:jc w:val="both"/>
        <w:rPr>
          <w:color w:val="000000"/>
          <w:sz w:val="22"/>
          <w:szCs w:val="22"/>
          <w:lang w:val="en-US"/>
        </w:rPr>
      </w:pPr>
      <w:r w:rsidRPr="00176105">
        <w:rPr>
          <w:color w:val="000000"/>
          <w:sz w:val="22"/>
          <w:szCs w:val="22"/>
          <w:lang w:val="en-US"/>
        </w:rPr>
        <w:t xml:space="preserve">for storage of the Oil And Gas for which there is no immediate market. </w:t>
      </w:r>
    </w:p>
    <w:p w14:paraId="4260328B" w14:textId="4E3EF99A" w:rsidR="002E6758" w:rsidRPr="00003144" w:rsidRDefault="002E6758" w:rsidP="00003144">
      <w:pPr>
        <w:pStyle w:val="Firm3L2"/>
        <w:rPr>
          <w:sz w:val="22"/>
          <w:szCs w:val="22"/>
          <w:lang w:val="en-US"/>
        </w:rPr>
      </w:pPr>
      <w:r w:rsidRPr="00003144">
        <w:rPr>
          <w:sz w:val="22"/>
          <w:szCs w:val="22"/>
          <w:lang w:val="en-US"/>
        </w:rPr>
        <w:t>After obtaining the necessary approvals and permits required by Georgian Law, Contractor may re-inject produced water and associated substances into underground Reservoirs or other strata.</w:t>
      </w:r>
    </w:p>
    <w:p w14:paraId="7F7FD46F" w14:textId="3CABB708" w:rsidR="002E6758" w:rsidRPr="00003144" w:rsidRDefault="002E6758" w:rsidP="00003144">
      <w:pPr>
        <w:pStyle w:val="Firm3L2"/>
        <w:rPr>
          <w:sz w:val="22"/>
          <w:szCs w:val="22"/>
          <w:lang w:val="en-US"/>
        </w:rPr>
      </w:pPr>
      <w:r w:rsidRPr="00003144">
        <w:rPr>
          <w:sz w:val="22"/>
          <w:szCs w:val="22"/>
          <w:lang w:val="en-US"/>
        </w:rPr>
        <w:t>Oil And Gas recovered and re-injected to the Reservoir for storage is deemed as produced.</w:t>
      </w:r>
    </w:p>
    <w:p w14:paraId="6605B3A3" w14:textId="2F94063F" w:rsidR="002E6758" w:rsidRPr="00003144" w:rsidRDefault="002E6758" w:rsidP="00003144">
      <w:pPr>
        <w:pStyle w:val="Firm3L2"/>
        <w:rPr>
          <w:sz w:val="22"/>
          <w:szCs w:val="22"/>
          <w:lang w:val="en-US"/>
        </w:rPr>
      </w:pPr>
      <w:r w:rsidRPr="00003144">
        <w:rPr>
          <w:sz w:val="22"/>
          <w:szCs w:val="22"/>
          <w:lang w:val="en-US"/>
        </w:rPr>
        <w:t xml:space="preserve">Oil And Gas re-injected for operational purposes is not deemed to have been produced until such time as such Oil And Gas is again withdrawn from storage and sold. Title to such Oil And Gas shall pass to the Contractor and NOC at the Measurement Point. All obligations of the Parties to account for and to pay taxes or other obligations on or with respect to such stored Oil And Gas shall accrue at the time title passes. </w:t>
      </w:r>
    </w:p>
    <w:p w14:paraId="03C9643D" w14:textId="4B2DB8E2" w:rsidR="002E6758" w:rsidRPr="00176105" w:rsidRDefault="0004108B" w:rsidP="002E6758">
      <w:pPr>
        <w:pStyle w:val="Firm3L2"/>
        <w:rPr>
          <w:sz w:val="22"/>
          <w:szCs w:val="22"/>
          <w:lang w:val="en-US"/>
        </w:rPr>
      </w:pPr>
      <w:bookmarkStart w:id="13" w:name="_Ref58783671"/>
      <w:r w:rsidRPr="00176105">
        <w:rPr>
          <w:sz w:val="22"/>
          <w:szCs w:val="22"/>
          <w:lang w:val="en-US"/>
        </w:rPr>
        <w:t xml:space="preserve">Contractor shall not be liable for any rental payments for State owned land, except for those lands which are already allotted to other State-owned or private legal entities (whether of private law, such as limited liability companies or joint stock companies, or public law, such as legal entities of public law) or physical persons. For lands under private possession, the provisions of </w:t>
      </w:r>
      <w:r w:rsidRPr="00AF5D68">
        <w:rPr>
          <w:sz w:val="22"/>
          <w:szCs w:val="22"/>
          <w:lang w:val="en-US"/>
        </w:rPr>
        <w:t xml:space="preserve">Article </w:t>
      </w:r>
      <w:r w:rsidR="00AF5D68">
        <w:rPr>
          <w:sz w:val="22"/>
          <w:szCs w:val="22"/>
          <w:lang w:val="en-US"/>
        </w:rPr>
        <w:fldChar w:fldCharType="begin"/>
      </w:r>
      <w:r w:rsidR="00AF5D68">
        <w:rPr>
          <w:sz w:val="22"/>
          <w:szCs w:val="22"/>
          <w:lang w:val="en-US"/>
        </w:rPr>
        <w:instrText xml:space="preserve"> REF _Ref58842646 \w \h </w:instrText>
      </w:r>
      <w:r w:rsidR="00AF5D68">
        <w:rPr>
          <w:sz w:val="22"/>
          <w:szCs w:val="22"/>
          <w:lang w:val="en-US"/>
        </w:rPr>
      </w:r>
      <w:r w:rsidR="00AF5D68">
        <w:rPr>
          <w:sz w:val="22"/>
          <w:szCs w:val="22"/>
          <w:lang w:val="en-US"/>
        </w:rPr>
        <w:fldChar w:fldCharType="separate"/>
      </w:r>
      <w:r w:rsidR="007D6302">
        <w:rPr>
          <w:sz w:val="22"/>
          <w:szCs w:val="22"/>
          <w:lang w:val="en-US"/>
        </w:rPr>
        <w:t>31.4.3</w:t>
      </w:r>
      <w:r w:rsidR="00AF5D68">
        <w:rPr>
          <w:sz w:val="22"/>
          <w:szCs w:val="22"/>
          <w:lang w:val="en-US"/>
        </w:rPr>
        <w:fldChar w:fldCharType="end"/>
      </w:r>
      <w:r w:rsidRPr="00AF5D68">
        <w:rPr>
          <w:sz w:val="22"/>
          <w:szCs w:val="22"/>
          <w:lang w:val="en-US"/>
        </w:rPr>
        <w:t xml:space="preserve"> shall</w:t>
      </w:r>
      <w:r w:rsidRPr="00176105">
        <w:rPr>
          <w:sz w:val="22"/>
          <w:szCs w:val="22"/>
          <w:lang w:val="en-US"/>
        </w:rPr>
        <w:t xml:space="preserve"> apply. The State shall utilize its best efforts pursuant to this clause and </w:t>
      </w:r>
      <w:r w:rsidR="00AF5D68">
        <w:rPr>
          <w:sz w:val="22"/>
          <w:szCs w:val="22"/>
          <w:lang w:val="en-US"/>
        </w:rPr>
        <w:t xml:space="preserve">Article </w:t>
      </w:r>
      <w:r w:rsidR="00AF5D68">
        <w:rPr>
          <w:sz w:val="22"/>
          <w:szCs w:val="22"/>
          <w:lang w:val="en-US"/>
        </w:rPr>
        <w:fldChar w:fldCharType="begin"/>
      </w:r>
      <w:r w:rsidR="00AF5D68">
        <w:rPr>
          <w:sz w:val="22"/>
          <w:szCs w:val="22"/>
          <w:lang w:val="en-US"/>
        </w:rPr>
        <w:instrText xml:space="preserve"> REF _Ref58842646 \w \h </w:instrText>
      </w:r>
      <w:r w:rsidR="00AF5D68">
        <w:rPr>
          <w:sz w:val="22"/>
          <w:szCs w:val="22"/>
          <w:lang w:val="en-US"/>
        </w:rPr>
      </w:r>
      <w:r w:rsidR="00AF5D68">
        <w:rPr>
          <w:sz w:val="22"/>
          <w:szCs w:val="22"/>
          <w:lang w:val="en-US"/>
        </w:rPr>
        <w:fldChar w:fldCharType="separate"/>
      </w:r>
      <w:r w:rsidR="007D6302">
        <w:rPr>
          <w:sz w:val="22"/>
          <w:szCs w:val="22"/>
          <w:lang w:val="en-US"/>
        </w:rPr>
        <w:t>31.4.3</w:t>
      </w:r>
      <w:r w:rsidR="00AF5D68">
        <w:rPr>
          <w:sz w:val="22"/>
          <w:szCs w:val="22"/>
          <w:lang w:val="en-US"/>
        </w:rPr>
        <w:fldChar w:fldCharType="end"/>
      </w:r>
      <w:r w:rsidRPr="00176105">
        <w:rPr>
          <w:sz w:val="22"/>
          <w:szCs w:val="22"/>
          <w:lang w:val="en-US"/>
        </w:rPr>
        <w:t xml:space="preserve"> to assist the Contractor in the procurement of land outside the Contract Area for Oil and Gas Operations during the Exploration, Appraisal and/or Development phases. Such land shall be of suitable size and with access to a port.</w:t>
      </w:r>
      <w:bookmarkEnd w:id="13"/>
    </w:p>
    <w:p w14:paraId="60171A7A" w14:textId="77777777" w:rsidR="0004108B" w:rsidRPr="00176105" w:rsidRDefault="0004108B" w:rsidP="002E6758">
      <w:pPr>
        <w:pStyle w:val="Firm3L2"/>
        <w:rPr>
          <w:sz w:val="22"/>
          <w:szCs w:val="22"/>
          <w:lang w:val="en-US"/>
        </w:rPr>
      </w:pPr>
      <w:r w:rsidRPr="00176105">
        <w:rPr>
          <w:sz w:val="22"/>
          <w:szCs w:val="22"/>
          <w:lang w:val="en-US"/>
        </w:rPr>
        <w:t>The State shall grant the License within thirty (30) Days after the Signature Date, and the License shall be coterminous with the Contract Term. If there is any form of conflict or disagreement between the terms of Contract and the License, the terms of the Contract shall prevail.</w:t>
      </w:r>
    </w:p>
    <w:p w14:paraId="715F9B80" w14:textId="77777777" w:rsidR="0004108B" w:rsidRPr="00176105" w:rsidRDefault="0004108B">
      <w:pPr>
        <w:rPr>
          <w:rFonts w:eastAsia="SimSun"/>
          <w:sz w:val="22"/>
          <w:szCs w:val="22"/>
          <w:lang w:val="en-US"/>
        </w:rPr>
      </w:pPr>
      <w:r w:rsidRPr="00176105">
        <w:rPr>
          <w:sz w:val="22"/>
          <w:szCs w:val="22"/>
          <w:lang w:val="en-US"/>
        </w:rPr>
        <w:br w:type="page"/>
      </w:r>
    </w:p>
    <w:p w14:paraId="7BDD6DE4" w14:textId="77777777" w:rsidR="00780073" w:rsidRPr="00176105" w:rsidRDefault="0004108B" w:rsidP="0004108B">
      <w:pPr>
        <w:pStyle w:val="Firm3L1"/>
        <w:keepNext w:val="0"/>
        <w:jc w:val="center"/>
        <w:rPr>
          <w:caps/>
          <w:sz w:val="22"/>
          <w:szCs w:val="22"/>
          <w:lang w:val="en-US"/>
        </w:rPr>
      </w:pPr>
      <w:bookmarkStart w:id="14" w:name="_Ref58835717"/>
      <w:bookmarkStart w:id="15" w:name="_Toc60166728"/>
      <w:r w:rsidRPr="00176105">
        <w:rPr>
          <w:caps/>
          <w:sz w:val="22"/>
          <w:szCs w:val="22"/>
          <w:lang w:val="en-US"/>
        </w:rPr>
        <w:lastRenderedPageBreak/>
        <w:t>contract term</w:t>
      </w:r>
      <w:bookmarkEnd w:id="14"/>
      <w:bookmarkEnd w:id="15"/>
    </w:p>
    <w:p w14:paraId="05CCDC5A" w14:textId="4AAE3E69" w:rsidR="0004108B" w:rsidRPr="00176105" w:rsidRDefault="0004108B" w:rsidP="0004108B">
      <w:pPr>
        <w:pStyle w:val="Firm3L2"/>
        <w:rPr>
          <w:sz w:val="22"/>
          <w:szCs w:val="22"/>
          <w:lang w:val="en-US"/>
        </w:rPr>
      </w:pPr>
      <w:bookmarkStart w:id="16" w:name="_Ref45967664"/>
      <w:r w:rsidRPr="00176105">
        <w:rPr>
          <w:sz w:val="22"/>
          <w:szCs w:val="22"/>
          <w:lang w:val="en-US"/>
        </w:rPr>
        <w:t xml:space="preserve">The term of the Contract shall commence on the Effective Date and continue for 25 </w:t>
      </w:r>
      <w:r w:rsidR="004D44B6">
        <w:rPr>
          <w:sz w:val="22"/>
          <w:szCs w:val="22"/>
          <w:lang w:val="en-US"/>
        </w:rPr>
        <w:t>Y</w:t>
      </w:r>
      <w:r w:rsidRPr="00176105">
        <w:rPr>
          <w:sz w:val="22"/>
          <w:szCs w:val="22"/>
          <w:lang w:val="en-US"/>
        </w:rPr>
        <w:t xml:space="preserve">ears (hereinafter referred to as the </w:t>
      </w:r>
      <w:r w:rsidR="004D44B6">
        <w:rPr>
          <w:sz w:val="22"/>
          <w:szCs w:val="22"/>
          <w:lang w:val="en-US"/>
        </w:rPr>
        <w:t>“</w:t>
      </w:r>
      <w:r w:rsidRPr="00176105">
        <w:rPr>
          <w:b/>
          <w:sz w:val="22"/>
          <w:szCs w:val="22"/>
          <w:lang w:val="en-US"/>
        </w:rPr>
        <w:t>Contract Term</w:t>
      </w:r>
      <w:r w:rsidR="004D44B6">
        <w:rPr>
          <w:sz w:val="22"/>
          <w:szCs w:val="22"/>
          <w:lang w:val="en-US"/>
        </w:rPr>
        <w:t>”</w:t>
      </w:r>
      <w:r w:rsidRPr="00176105">
        <w:rPr>
          <w:sz w:val="22"/>
          <w:szCs w:val="22"/>
          <w:lang w:val="en-US"/>
        </w:rPr>
        <w:t>), unless the Contract is terminated earlier or is extended.</w:t>
      </w:r>
      <w:bookmarkEnd w:id="16"/>
    </w:p>
    <w:p w14:paraId="1F2E1548" w14:textId="7BA3501D" w:rsidR="0004108B" w:rsidRPr="00176105" w:rsidRDefault="0004108B" w:rsidP="0004108B">
      <w:pPr>
        <w:pStyle w:val="Firm3L2"/>
        <w:rPr>
          <w:sz w:val="22"/>
          <w:szCs w:val="22"/>
          <w:lang w:val="en-US"/>
        </w:rPr>
      </w:pPr>
      <w:r w:rsidRPr="00176105">
        <w:rPr>
          <w:sz w:val="22"/>
          <w:szCs w:val="22"/>
          <w:lang w:val="en-US"/>
        </w:rPr>
        <w:t xml:space="preserve">If in respect of any Development Area, where Commercial Production, as set forth in a Development Plan, remains reasonably probable under International Oilfield Practice, beyond the period as specified in Article </w:t>
      </w:r>
      <w:r w:rsidRPr="00176105">
        <w:rPr>
          <w:sz w:val="22"/>
          <w:szCs w:val="22"/>
          <w:lang w:val="en-US"/>
        </w:rPr>
        <w:fldChar w:fldCharType="begin"/>
      </w:r>
      <w:r w:rsidRPr="00176105">
        <w:rPr>
          <w:sz w:val="22"/>
          <w:szCs w:val="22"/>
          <w:lang w:val="en-US"/>
        </w:rPr>
        <w:instrText xml:space="preserve"> REF _Ref45967664 \r \h </w:instrText>
      </w:r>
      <w:r w:rsidRPr="00176105">
        <w:rPr>
          <w:sz w:val="22"/>
          <w:szCs w:val="22"/>
          <w:lang w:val="en-US"/>
        </w:rPr>
      </w:r>
      <w:r w:rsidRPr="00176105">
        <w:rPr>
          <w:sz w:val="22"/>
          <w:szCs w:val="22"/>
          <w:lang w:val="en-US"/>
        </w:rPr>
        <w:fldChar w:fldCharType="separate"/>
      </w:r>
      <w:r w:rsidR="007D6302">
        <w:rPr>
          <w:sz w:val="22"/>
          <w:szCs w:val="22"/>
          <w:lang w:val="en-US"/>
        </w:rPr>
        <w:t>5.1</w:t>
      </w:r>
      <w:r w:rsidRPr="00176105">
        <w:rPr>
          <w:sz w:val="22"/>
          <w:szCs w:val="22"/>
          <w:lang w:val="en-US"/>
        </w:rPr>
        <w:fldChar w:fldCharType="end"/>
      </w:r>
      <w:r w:rsidR="00A50E0C" w:rsidRPr="00176105">
        <w:rPr>
          <w:sz w:val="22"/>
          <w:szCs w:val="22"/>
          <w:lang w:val="en-US"/>
        </w:rPr>
        <w:t>:</w:t>
      </w:r>
      <w:r w:rsidRPr="00176105">
        <w:rPr>
          <w:sz w:val="22"/>
          <w:szCs w:val="22"/>
          <w:lang w:val="en-US"/>
        </w:rPr>
        <w:t xml:space="preserve"> </w:t>
      </w:r>
      <w:r w:rsidRPr="00176105">
        <w:rPr>
          <w:sz w:val="22"/>
          <w:szCs w:val="22"/>
          <w:lang w:val="en-US"/>
        </w:rPr>
        <w:tab/>
      </w:r>
    </w:p>
    <w:p w14:paraId="45F3218E" w14:textId="77777777" w:rsidR="00E11C31" w:rsidRPr="00176105" w:rsidRDefault="00E11C31" w:rsidP="00E11C31">
      <w:pPr>
        <w:numPr>
          <w:ilvl w:val="2"/>
          <w:numId w:val="6"/>
        </w:numPr>
        <w:spacing w:before="240" w:after="240"/>
        <w:jc w:val="both"/>
        <w:rPr>
          <w:color w:val="000000"/>
          <w:sz w:val="22"/>
          <w:szCs w:val="22"/>
          <w:lang w:val="en-US"/>
        </w:rPr>
      </w:pPr>
      <w:r w:rsidRPr="00176105">
        <w:rPr>
          <w:color w:val="000000"/>
          <w:sz w:val="22"/>
          <w:szCs w:val="22"/>
          <w:lang w:val="en-US"/>
        </w:rPr>
        <w:t xml:space="preserve">the Contractor may seek to extend the term of this Contract with respect to such Development Area; </w:t>
      </w:r>
    </w:p>
    <w:p w14:paraId="1B5B197B" w14:textId="77777777" w:rsidR="00E11C31" w:rsidRPr="00176105" w:rsidRDefault="00E11C31" w:rsidP="00E11C31">
      <w:pPr>
        <w:numPr>
          <w:ilvl w:val="2"/>
          <w:numId w:val="6"/>
        </w:numPr>
        <w:spacing w:before="240" w:after="240"/>
        <w:jc w:val="both"/>
        <w:rPr>
          <w:color w:val="000000"/>
          <w:sz w:val="22"/>
          <w:szCs w:val="22"/>
          <w:lang w:val="en-US"/>
        </w:rPr>
      </w:pPr>
      <w:r w:rsidRPr="00176105">
        <w:rPr>
          <w:color w:val="000000"/>
          <w:sz w:val="22"/>
          <w:szCs w:val="22"/>
          <w:lang w:val="en-US"/>
        </w:rPr>
        <w:t>any such request shall be in writing and submitted to the Agency at least six (6) Months prior to the end of any such initial term;</w:t>
      </w:r>
    </w:p>
    <w:p w14:paraId="10ED55CF" w14:textId="77777777" w:rsidR="00E11C31" w:rsidRPr="00176105" w:rsidRDefault="00E11C31" w:rsidP="00E11C31">
      <w:pPr>
        <w:numPr>
          <w:ilvl w:val="2"/>
          <w:numId w:val="6"/>
        </w:numPr>
        <w:spacing w:before="240" w:after="240"/>
        <w:jc w:val="both"/>
        <w:rPr>
          <w:color w:val="000000"/>
          <w:sz w:val="22"/>
          <w:szCs w:val="22"/>
          <w:lang w:val="en-US"/>
        </w:rPr>
      </w:pPr>
      <w:r w:rsidRPr="00176105">
        <w:rPr>
          <w:color w:val="000000"/>
          <w:sz w:val="22"/>
          <w:szCs w:val="22"/>
          <w:lang w:val="en-US"/>
        </w:rPr>
        <w:t xml:space="preserve">if approved by the Agency, the initial term of the Contract may be extended, at the end of its term, for up to the maximum period of time allowed by law at any time after the Effective Date of this Contract. </w:t>
      </w:r>
    </w:p>
    <w:p w14:paraId="7C019CAB" w14:textId="77777777" w:rsidR="00E11C31" w:rsidRPr="00176105" w:rsidRDefault="00E11C31" w:rsidP="00E11C31">
      <w:pPr>
        <w:numPr>
          <w:ilvl w:val="2"/>
          <w:numId w:val="6"/>
        </w:numPr>
        <w:spacing w:before="240" w:after="240"/>
        <w:jc w:val="both"/>
        <w:rPr>
          <w:color w:val="000000"/>
          <w:sz w:val="22"/>
          <w:szCs w:val="22"/>
          <w:lang w:val="en-US"/>
        </w:rPr>
      </w:pPr>
      <w:r w:rsidRPr="00176105">
        <w:rPr>
          <w:color w:val="000000"/>
          <w:sz w:val="22"/>
          <w:szCs w:val="22"/>
          <w:lang w:val="en-US"/>
        </w:rPr>
        <w:t>the approval of the extended term by the Agency shall not be unreasonably withheld.</w:t>
      </w:r>
    </w:p>
    <w:p w14:paraId="64E44E58" w14:textId="77777777" w:rsidR="0004108B" w:rsidRPr="00176105" w:rsidRDefault="0004108B" w:rsidP="00A50E0C">
      <w:pPr>
        <w:pStyle w:val="Firm3L2"/>
        <w:numPr>
          <w:ilvl w:val="0"/>
          <w:numId w:val="0"/>
        </w:numPr>
        <w:ind w:left="720"/>
        <w:rPr>
          <w:i/>
          <w:sz w:val="22"/>
          <w:szCs w:val="22"/>
          <w:lang w:val="en-US"/>
        </w:rPr>
      </w:pPr>
    </w:p>
    <w:p w14:paraId="259E7A7C" w14:textId="77777777" w:rsidR="0004108B" w:rsidRPr="00176105" w:rsidRDefault="0004108B">
      <w:pPr>
        <w:rPr>
          <w:rFonts w:eastAsia="SimSun"/>
          <w:i/>
          <w:sz w:val="22"/>
          <w:szCs w:val="22"/>
          <w:lang w:val="en-US"/>
        </w:rPr>
      </w:pPr>
      <w:r w:rsidRPr="00176105">
        <w:rPr>
          <w:i/>
          <w:sz w:val="22"/>
          <w:szCs w:val="22"/>
          <w:lang w:val="en-US"/>
        </w:rPr>
        <w:br w:type="page"/>
      </w:r>
    </w:p>
    <w:p w14:paraId="4BCDABD5" w14:textId="77777777" w:rsidR="00780073" w:rsidRPr="00176105" w:rsidRDefault="00A50E0C" w:rsidP="00A50E0C">
      <w:pPr>
        <w:pStyle w:val="Firm3L1"/>
        <w:jc w:val="center"/>
        <w:rPr>
          <w:sz w:val="22"/>
          <w:szCs w:val="22"/>
          <w:lang w:val="en-US"/>
        </w:rPr>
      </w:pPr>
      <w:bookmarkStart w:id="17" w:name="_Ref58625015"/>
      <w:bookmarkStart w:id="18" w:name="_Toc60166729"/>
      <w:r w:rsidRPr="00176105">
        <w:rPr>
          <w:sz w:val="22"/>
          <w:szCs w:val="22"/>
          <w:lang w:val="en-US"/>
        </w:rPr>
        <w:lastRenderedPageBreak/>
        <w:t>RELINQUISHMENTS</w:t>
      </w:r>
      <w:bookmarkEnd w:id="17"/>
      <w:bookmarkEnd w:id="18"/>
    </w:p>
    <w:p w14:paraId="2C45DA7B" w14:textId="58852FC5" w:rsidR="00780073" w:rsidRPr="00176105" w:rsidRDefault="00A50E0C" w:rsidP="00780073">
      <w:pPr>
        <w:pStyle w:val="Firm3L2"/>
        <w:rPr>
          <w:sz w:val="22"/>
          <w:szCs w:val="22"/>
          <w:lang w:val="en-US"/>
        </w:rPr>
      </w:pPr>
      <w:bookmarkStart w:id="19" w:name="_Ref58624230"/>
      <w:r w:rsidRPr="00176105">
        <w:rPr>
          <w:sz w:val="22"/>
          <w:szCs w:val="22"/>
          <w:lang w:val="en-US"/>
        </w:rPr>
        <w:t xml:space="preserve">Pursuant to Article </w:t>
      </w:r>
      <w:r w:rsidRPr="00176105">
        <w:rPr>
          <w:sz w:val="22"/>
          <w:szCs w:val="22"/>
          <w:lang w:val="en-US"/>
        </w:rPr>
        <w:fldChar w:fldCharType="begin"/>
      </w:r>
      <w:r w:rsidRPr="00176105">
        <w:rPr>
          <w:sz w:val="22"/>
          <w:szCs w:val="22"/>
          <w:lang w:val="en-US"/>
        </w:rPr>
        <w:instrText xml:space="preserve"> REF _Ref58624217 \r \h </w:instrText>
      </w:r>
      <w:r w:rsidRPr="00176105">
        <w:rPr>
          <w:sz w:val="22"/>
          <w:szCs w:val="22"/>
          <w:lang w:val="en-US"/>
        </w:rPr>
      </w:r>
      <w:r w:rsidRPr="00176105">
        <w:rPr>
          <w:sz w:val="22"/>
          <w:szCs w:val="22"/>
          <w:lang w:val="en-US"/>
        </w:rPr>
        <w:fldChar w:fldCharType="separate"/>
      </w:r>
      <w:r w:rsidR="007D6302">
        <w:rPr>
          <w:sz w:val="22"/>
          <w:szCs w:val="22"/>
          <w:lang w:val="en-US"/>
        </w:rPr>
        <w:t>6.2</w:t>
      </w:r>
      <w:r w:rsidRPr="00176105">
        <w:rPr>
          <w:sz w:val="22"/>
          <w:szCs w:val="22"/>
          <w:lang w:val="en-US"/>
        </w:rPr>
        <w:fldChar w:fldCharType="end"/>
      </w:r>
      <w:r w:rsidRPr="00176105">
        <w:rPr>
          <w:sz w:val="22"/>
          <w:szCs w:val="22"/>
          <w:lang w:val="en-US"/>
        </w:rPr>
        <w:t>, Contractor shall select and relinquish a part of the Contract Area as follows:</w:t>
      </w:r>
      <w:bookmarkEnd w:id="19"/>
    </w:p>
    <w:p w14:paraId="0EDB5AD5" w14:textId="77777777" w:rsidR="00A50E0C" w:rsidRPr="00176105" w:rsidRDefault="00A50E0C" w:rsidP="00F73AFB">
      <w:pPr>
        <w:numPr>
          <w:ilvl w:val="2"/>
          <w:numId w:val="21"/>
        </w:numPr>
        <w:spacing w:before="240" w:after="240"/>
        <w:jc w:val="both"/>
        <w:rPr>
          <w:color w:val="000000"/>
          <w:sz w:val="22"/>
          <w:szCs w:val="22"/>
          <w:lang w:val="en-US"/>
        </w:rPr>
      </w:pPr>
      <w:r w:rsidRPr="00176105">
        <w:rPr>
          <w:color w:val="000000"/>
          <w:sz w:val="22"/>
          <w:szCs w:val="22"/>
          <w:lang w:val="en-US"/>
        </w:rPr>
        <w:t>At least fifty percent (50%) of the Contract Area (excluding any Appraisal or Development Areas) not later than the tenth anniversary of the Effective Date; and</w:t>
      </w:r>
    </w:p>
    <w:p w14:paraId="10384F0F" w14:textId="1D2F35D6" w:rsidR="00A50E0C" w:rsidRPr="00176105" w:rsidRDefault="00A50E0C" w:rsidP="00F73AFB">
      <w:pPr>
        <w:pStyle w:val="Firm3L2"/>
        <w:numPr>
          <w:ilvl w:val="2"/>
          <w:numId w:val="21"/>
        </w:numPr>
        <w:rPr>
          <w:sz w:val="22"/>
          <w:szCs w:val="22"/>
          <w:lang w:val="en-US"/>
        </w:rPr>
      </w:pPr>
      <w:r w:rsidRPr="00176105">
        <w:rPr>
          <w:color w:val="000000"/>
          <w:sz w:val="22"/>
          <w:szCs w:val="22"/>
          <w:lang w:val="en-US"/>
        </w:rPr>
        <w:t>The remainder of the Contract Area (excluding any Appraisal or Development Areas) not later than the fifteenth (15</w:t>
      </w:r>
      <w:r w:rsidR="004D44B6" w:rsidRPr="004D44B6">
        <w:rPr>
          <w:color w:val="000000"/>
          <w:sz w:val="22"/>
          <w:szCs w:val="22"/>
          <w:vertAlign w:val="superscript"/>
          <w:lang w:val="en-US"/>
        </w:rPr>
        <w:t>th</w:t>
      </w:r>
      <w:r w:rsidRPr="00176105">
        <w:rPr>
          <w:color w:val="000000"/>
          <w:sz w:val="22"/>
          <w:szCs w:val="22"/>
          <w:lang w:val="en-US"/>
        </w:rPr>
        <w:t>) anniversary of the Effective Date.</w:t>
      </w:r>
    </w:p>
    <w:p w14:paraId="5B3DB655" w14:textId="28A933E9" w:rsidR="00780073" w:rsidRPr="00176105" w:rsidRDefault="00A50E0C" w:rsidP="00A50E0C">
      <w:pPr>
        <w:pStyle w:val="Firm3L2"/>
        <w:rPr>
          <w:sz w:val="22"/>
          <w:szCs w:val="22"/>
          <w:lang w:val="en-US"/>
        </w:rPr>
      </w:pPr>
      <w:bookmarkStart w:id="20" w:name="_Ref58624217"/>
      <w:r w:rsidRPr="00176105">
        <w:rPr>
          <w:sz w:val="22"/>
          <w:szCs w:val="22"/>
          <w:lang w:val="en-US"/>
        </w:rPr>
        <w:t xml:space="preserve">The Contractor shall not be required to relinquish any portion of the Contract Area, as described in Article </w:t>
      </w:r>
      <w:r w:rsidRPr="00176105">
        <w:rPr>
          <w:sz w:val="22"/>
          <w:szCs w:val="22"/>
          <w:lang w:val="en-US"/>
        </w:rPr>
        <w:fldChar w:fldCharType="begin"/>
      </w:r>
      <w:r w:rsidRPr="00176105">
        <w:rPr>
          <w:sz w:val="22"/>
          <w:szCs w:val="22"/>
          <w:lang w:val="en-US"/>
        </w:rPr>
        <w:instrText xml:space="preserve"> REF _Ref58624230 \r \h </w:instrText>
      </w:r>
      <w:r w:rsidRPr="00176105">
        <w:rPr>
          <w:sz w:val="22"/>
          <w:szCs w:val="22"/>
          <w:lang w:val="en-US"/>
        </w:rPr>
      </w:r>
      <w:r w:rsidRPr="00176105">
        <w:rPr>
          <w:sz w:val="22"/>
          <w:szCs w:val="22"/>
          <w:lang w:val="en-US"/>
        </w:rPr>
        <w:fldChar w:fldCharType="separate"/>
      </w:r>
      <w:r w:rsidR="007D6302">
        <w:rPr>
          <w:sz w:val="22"/>
          <w:szCs w:val="22"/>
          <w:lang w:val="en-US"/>
        </w:rPr>
        <w:t>6.1</w:t>
      </w:r>
      <w:r w:rsidRPr="00176105">
        <w:rPr>
          <w:sz w:val="22"/>
          <w:szCs w:val="22"/>
          <w:lang w:val="en-US"/>
        </w:rPr>
        <w:fldChar w:fldCharType="end"/>
      </w:r>
      <w:r w:rsidRPr="00176105">
        <w:rPr>
          <w:sz w:val="22"/>
          <w:szCs w:val="22"/>
          <w:lang w:val="en-US"/>
        </w:rPr>
        <w:t>, containing a Development Area specified by the Contractor</w:t>
      </w:r>
      <w:r w:rsidR="00780073" w:rsidRPr="00176105">
        <w:rPr>
          <w:sz w:val="22"/>
          <w:szCs w:val="22"/>
          <w:lang w:val="en-US"/>
        </w:rPr>
        <w:t>.</w:t>
      </w:r>
      <w:bookmarkEnd w:id="20"/>
    </w:p>
    <w:p w14:paraId="6988CA72" w14:textId="773CC3C7" w:rsidR="00A50E0C" w:rsidRPr="00176105" w:rsidRDefault="00A50E0C" w:rsidP="00A50E0C">
      <w:pPr>
        <w:pStyle w:val="Firm3L2"/>
        <w:rPr>
          <w:sz w:val="22"/>
          <w:szCs w:val="22"/>
          <w:lang w:val="en-US"/>
        </w:rPr>
      </w:pPr>
      <w:bookmarkStart w:id="21" w:name="_Ref58624257"/>
      <w:r w:rsidRPr="00176105">
        <w:rPr>
          <w:sz w:val="22"/>
          <w:szCs w:val="22"/>
          <w:lang w:val="en-US"/>
        </w:rPr>
        <w:t xml:space="preserve">The Contactor shall furnish the Agency with the applicable description of the boundaries of the part of the Contract Area to be relinquished not less than sixty (60) Days in advance of the applicable deadline for the relinquishment outlined in Article </w:t>
      </w:r>
      <w:r w:rsidRPr="00176105">
        <w:rPr>
          <w:sz w:val="22"/>
          <w:szCs w:val="22"/>
          <w:lang w:val="en-US"/>
        </w:rPr>
        <w:fldChar w:fldCharType="begin"/>
      </w:r>
      <w:r w:rsidRPr="00176105">
        <w:rPr>
          <w:sz w:val="22"/>
          <w:szCs w:val="22"/>
          <w:lang w:val="en-US"/>
        </w:rPr>
        <w:instrText xml:space="preserve"> REF _Ref58624230 \r \h </w:instrText>
      </w:r>
      <w:r w:rsidRPr="00176105">
        <w:rPr>
          <w:sz w:val="22"/>
          <w:szCs w:val="22"/>
          <w:lang w:val="en-US"/>
        </w:rPr>
      </w:r>
      <w:r w:rsidRPr="00176105">
        <w:rPr>
          <w:sz w:val="22"/>
          <w:szCs w:val="22"/>
          <w:lang w:val="en-US"/>
        </w:rPr>
        <w:fldChar w:fldCharType="separate"/>
      </w:r>
      <w:r w:rsidR="007D6302">
        <w:rPr>
          <w:sz w:val="22"/>
          <w:szCs w:val="22"/>
          <w:lang w:val="en-US"/>
        </w:rPr>
        <w:t>6.1</w:t>
      </w:r>
      <w:r w:rsidRPr="00176105">
        <w:rPr>
          <w:sz w:val="22"/>
          <w:szCs w:val="22"/>
          <w:lang w:val="en-US"/>
        </w:rPr>
        <w:fldChar w:fldCharType="end"/>
      </w:r>
      <w:r w:rsidRPr="00176105">
        <w:rPr>
          <w:sz w:val="22"/>
          <w:szCs w:val="22"/>
          <w:lang w:val="en-US"/>
        </w:rPr>
        <w:t>.</w:t>
      </w:r>
      <w:bookmarkEnd w:id="21"/>
      <w:r w:rsidRPr="00176105">
        <w:rPr>
          <w:sz w:val="22"/>
          <w:szCs w:val="22"/>
          <w:lang w:val="en-US"/>
        </w:rPr>
        <w:t xml:space="preserve"> </w:t>
      </w:r>
    </w:p>
    <w:p w14:paraId="3FCB6303" w14:textId="45B16C5D" w:rsidR="00A50E0C" w:rsidRPr="00176105" w:rsidRDefault="00A50E0C" w:rsidP="00A50E0C">
      <w:pPr>
        <w:pStyle w:val="Firm3L2"/>
        <w:rPr>
          <w:sz w:val="22"/>
          <w:szCs w:val="22"/>
          <w:lang w:val="en-US"/>
        </w:rPr>
      </w:pPr>
      <w:r w:rsidRPr="00176105">
        <w:rPr>
          <w:sz w:val="22"/>
          <w:szCs w:val="22"/>
          <w:lang w:val="en-US"/>
        </w:rPr>
        <w:t xml:space="preserve">If Contractor has not provided the description required under Article </w:t>
      </w:r>
      <w:r w:rsidRPr="00176105">
        <w:rPr>
          <w:sz w:val="22"/>
          <w:szCs w:val="22"/>
          <w:lang w:val="en-US"/>
        </w:rPr>
        <w:fldChar w:fldCharType="begin"/>
      </w:r>
      <w:r w:rsidRPr="00176105">
        <w:rPr>
          <w:sz w:val="22"/>
          <w:szCs w:val="22"/>
          <w:lang w:val="en-US"/>
        </w:rPr>
        <w:instrText xml:space="preserve"> REF _Ref58624257 \r \h </w:instrText>
      </w:r>
      <w:r w:rsidRPr="00176105">
        <w:rPr>
          <w:sz w:val="22"/>
          <w:szCs w:val="22"/>
          <w:lang w:val="en-US"/>
        </w:rPr>
      </w:r>
      <w:r w:rsidRPr="00176105">
        <w:rPr>
          <w:sz w:val="22"/>
          <w:szCs w:val="22"/>
          <w:lang w:val="en-US"/>
        </w:rPr>
        <w:fldChar w:fldCharType="separate"/>
      </w:r>
      <w:r w:rsidR="007D6302">
        <w:rPr>
          <w:sz w:val="22"/>
          <w:szCs w:val="22"/>
          <w:lang w:val="en-US"/>
        </w:rPr>
        <w:t>6.3</w:t>
      </w:r>
      <w:r w:rsidRPr="00176105">
        <w:rPr>
          <w:sz w:val="22"/>
          <w:szCs w:val="22"/>
          <w:lang w:val="en-US"/>
        </w:rPr>
        <w:fldChar w:fldCharType="end"/>
      </w:r>
      <w:r w:rsidRPr="00176105">
        <w:rPr>
          <w:sz w:val="22"/>
          <w:szCs w:val="22"/>
          <w:lang w:val="en-US"/>
        </w:rPr>
        <w:t xml:space="preserve"> sixty (60) Days prior to the applicable deadline, the Agency, acting reasonably, may prepare and deliver such a description to the Contractor, such description being binding on the Contractor provided that the quantum of any such relinquishment may not exceed the applicable minimum set forth in Article </w:t>
      </w:r>
      <w:r w:rsidRPr="00176105">
        <w:rPr>
          <w:sz w:val="22"/>
          <w:szCs w:val="22"/>
          <w:lang w:val="en-US"/>
        </w:rPr>
        <w:fldChar w:fldCharType="begin"/>
      </w:r>
      <w:r w:rsidRPr="00176105">
        <w:rPr>
          <w:sz w:val="22"/>
          <w:szCs w:val="22"/>
          <w:lang w:val="en-US"/>
        </w:rPr>
        <w:instrText xml:space="preserve"> REF _Ref58624230 \r \h </w:instrText>
      </w:r>
      <w:r w:rsidRPr="00176105">
        <w:rPr>
          <w:sz w:val="22"/>
          <w:szCs w:val="22"/>
          <w:lang w:val="en-US"/>
        </w:rPr>
      </w:r>
      <w:r w:rsidRPr="00176105">
        <w:rPr>
          <w:sz w:val="22"/>
          <w:szCs w:val="22"/>
          <w:lang w:val="en-US"/>
        </w:rPr>
        <w:fldChar w:fldCharType="separate"/>
      </w:r>
      <w:r w:rsidR="007D6302">
        <w:rPr>
          <w:sz w:val="22"/>
          <w:szCs w:val="22"/>
          <w:lang w:val="en-US"/>
        </w:rPr>
        <w:t>6.1</w:t>
      </w:r>
      <w:r w:rsidRPr="00176105">
        <w:rPr>
          <w:sz w:val="22"/>
          <w:szCs w:val="22"/>
          <w:lang w:val="en-US"/>
        </w:rPr>
        <w:fldChar w:fldCharType="end"/>
      </w:r>
      <w:r w:rsidRPr="00176105">
        <w:rPr>
          <w:sz w:val="22"/>
          <w:szCs w:val="22"/>
          <w:lang w:val="en-US"/>
        </w:rPr>
        <w:t>.</w:t>
      </w:r>
    </w:p>
    <w:p w14:paraId="78A23DA2" w14:textId="352D2EE7" w:rsidR="00A50E0C" w:rsidRPr="00176105" w:rsidRDefault="00A50E0C" w:rsidP="00A50E0C">
      <w:pPr>
        <w:pStyle w:val="Firm3L2"/>
        <w:rPr>
          <w:sz w:val="22"/>
          <w:szCs w:val="22"/>
          <w:lang w:val="en-US"/>
        </w:rPr>
      </w:pPr>
      <w:bookmarkStart w:id="22" w:name="_Ref58837734"/>
      <w:r w:rsidRPr="00176105">
        <w:rPr>
          <w:sz w:val="22"/>
          <w:szCs w:val="22"/>
          <w:lang w:val="en-US"/>
        </w:rPr>
        <w:t xml:space="preserve">Subject to </w:t>
      </w:r>
      <w:r w:rsidRPr="00AF5D68">
        <w:rPr>
          <w:sz w:val="22"/>
          <w:szCs w:val="22"/>
          <w:lang w:val="en-US"/>
        </w:rPr>
        <w:t xml:space="preserve">Article </w:t>
      </w:r>
      <w:r w:rsidR="00AF5D68">
        <w:rPr>
          <w:sz w:val="22"/>
          <w:szCs w:val="22"/>
          <w:lang w:val="en-US"/>
        </w:rPr>
        <w:fldChar w:fldCharType="begin"/>
      </w:r>
      <w:r w:rsidR="00AF5D68">
        <w:rPr>
          <w:sz w:val="22"/>
          <w:szCs w:val="22"/>
          <w:lang w:val="en-US"/>
        </w:rPr>
        <w:instrText xml:space="preserve"> REF _Ref58794710 \w \h </w:instrText>
      </w:r>
      <w:r w:rsidR="00AF5D68">
        <w:rPr>
          <w:sz w:val="22"/>
          <w:szCs w:val="22"/>
          <w:lang w:val="en-US"/>
        </w:rPr>
      </w:r>
      <w:r w:rsidR="00AF5D68">
        <w:rPr>
          <w:sz w:val="22"/>
          <w:szCs w:val="22"/>
          <w:lang w:val="en-US"/>
        </w:rPr>
        <w:fldChar w:fldCharType="separate"/>
      </w:r>
      <w:r w:rsidR="007D6302">
        <w:rPr>
          <w:sz w:val="22"/>
          <w:szCs w:val="22"/>
          <w:lang w:val="en-US"/>
        </w:rPr>
        <w:t>28</w:t>
      </w:r>
      <w:r w:rsidR="00AF5D68">
        <w:rPr>
          <w:sz w:val="22"/>
          <w:szCs w:val="22"/>
          <w:lang w:val="en-US"/>
        </w:rPr>
        <w:fldChar w:fldCharType="end"/>
      </w:r>
      <w:r w:rsidRPr="00AF5D68">
        <w:rPr>
          <w:sz w:val="22"/>
          <w:szCs w:val="22"/>
          <w:lang w:val="en-US"/>
        </w:rPr>
        <w:t>, the</w:t>
      </w:r>
      <w:r w:rsidRPr="00176105">
        <w:rPr>
          <w:sz w:val="22"/>
          <w:szCs w:val="22"/>
          <w:lang w:val="en-US"/>
        </w:rPr>
        <w:t xml:space="preserve"> Contractor shall remain responsible for site restoration of the area designated for relinquishment where it carried out Oil And Gas Operations in accordance with this Contract and Georgian Law effective at the time of relinquishment, excluding for the avoidance of doubt, any environmental damage that occurred prior to the Contractor</w:t>
      </w:r>
      <w:r w:rsidR="004D44B6">
        <w:rPr>
          <w:sz w:val="22"/>
          <w:szCs w:val="22"/>
          <w:lang w:val="en-US"/>
        </w:rPr>
        <w:t>’</w:t>
      </w:r>
      <w:r w:rsidRPr="00176105">
        <w:rPr>
          <w:sz w:val="22"/>
          <w:szCs w:val="22"/>
          <w:lang w:val="en-US"/>
        </w:rPr>
        <w:t>s Oil and Gas Operations (for which Contractor has no obligation of restoration or remediation).</w:t>
      </w:r>
      <w:bookmarkEnd w:id="22"/>
    </w:p>
    <w:p w14:paraId="03235E00" w14:textId="77777777" w:rsidR="00A50E0C" w:rsidRPr="00176105" w:rsidRDefault="00A50E0C" w:rsidP="00A50E0C">
      <w:pPr>
        <w:pStyle w:val="Firm3L2"/>
        <w:rPr>
          <w:sz w:val="22"/>
          <w:szCs w:val="22"/>
          <w:lang w:val="en-US"/>
        </w:rPr>
      </w:pPr>
      <w:r w:rsidRPr="00176105">
        <w:rPr>
          <w:sz w:val="22"/>
          <w:szCs w:val="22"/>
          <w:lang w:val="en-US"/>
        </w:rPr>
        <w:t xml:space="preserve">The area designated for relinquishment shall consist, if possible, of rectangular blocks of not less than five square kilometers in area and bounded by lines running due north and south and due east and west. The area designated for relinquishment need not consist of one contiguous tract. The Contractor shall use its best efforts to designate non-contiguous tracts in such manner that subsequent operations of the nature of Oil And Gas Operations on the relinquished tracts are not unreasonably impeded. </w:t>
      </w:r>
    </w:p>
    <w:p w14:paraId="7ED9DA12" w14:textId="77777777" w:rsidR="00A50E0C" w:rsidRPr="00176105" w:rsidRDefault="00A50E0C" w:rsidP="00A50E0C">
      <w:pPr>
        <w:pStyle w:val="Firm3L2"/>
        <w:rPr>
          <w:sz w:val="22"/>
          <w:szCs w:val="22"/>
          <w:lang w:val="en-US"/>
        </w:rPr>
      </w:pPr>
      <w:r w:rsidRPr="00176105">
        <w:rPr>
          <w:sz w:val="22"/>
          <w:szCs w:val="22"/>
          <w:lang w:val="en-US"/>
        </w:rPr>
        <w:t xml:space="preserve">The Contractor may at any time relinquish voluntarily all or any part of the Contract Area. Any such voluntary relinquishment of less than all of the Contract Area shall be credited toward any subsequent relinquishment obligations hereunder. </w:t>
      </w:r>
    </w:p>
    <w:p w14:paraId="068FEDF7" w14:textId="77777777" w:rsidR="00A50E0C" w:rsidRPr="00176105" w:rsidRDefault="00A50E0C" w:rsidP="00A50E0C">
      <w:pPr>
        <w:pStyle w:val="Firm3L2"/>
        <w:rPr>
          <w:sz w:val="22"/>
          <w:szCs w:val="22"/>
          <w:lang w:val="en-US"/>
        </w:rPr>
      </w:pPr>
      <w:r w:rsidRPr="00176105">
        <w:rPr>
          <w:sz w:val="22"/>
          <w:szCs w:val="22"/>
          <w:lang w:val="en-US"/>
        </w:rPr>
        <w:t xml:space="preserve">Following any relinquishment, the Contractor shall have the right to continue to use the surface of the relinquished area in the same manner as before relinquishment to accomplish Oil And Gas Operations on the remaining part of the Contract Area including production, storage (including underground storage) and transportation (including the use and laying of pipelines) or access to and exit from the relinquished area. </w:t>
      </w:r>
    </w:p>
    <w:p w14:paraId="5AA8C5DD" w14:textId="77777777" w:rsidR="00A50E0C" w:rsidRPr="00176105" w:rsidRDefault="00A50E0C" w:rsidP="00A50E0C">
      <w:pPr>
        <w:pStyle w:val="Firm3L2"/>
        <w:rPr>
          <w:sz w:val="22"/>
          <w:szCs w:val="22"/>
          <w:lang w:val="en-US"/>
        </w:rPr>
      </w:pPr>
      <w:r w:rsidRPr="00176105">
        <w:rPr>
          <w:sz w:val="22"/>
          <w:szCs w:val="22"/>
          <w:lang w:val="en-US"/>
        </w:rPr>
        <w:t>Following any relinquishment, Contractor shall have the continuing right to use as much of the surface of the relinquished area as reasonably necessary or desirable for ingress to and egress from the remaining part of the Contract Area for purposes connected with Oil And Gas Operations, and for the location of production, treatment, storage (including underground storage) and transportation of Oil And Gas.</w:t>
      </w:r>
    </w:p>
    <w:p w14:paraId="17BBA4C7" w14:textId="77777777" w:rsidR="00A50E0C" w:rsidRPr="00176105" w:rsidRDefault="00A50E0C">
      <w:pPr>
        <w:rPr>
          <w:rFonts w:eastAsia="SimSun"/>
          <w:sz w:val="22"/>
          <w:szCs w:val="22"/>
          <w:lang w:val="en-US"/>
        </w:rPr>
      </w:pPr>
      <w:r w:rsidRPr="00176105">
        <w:rPr>
          <w:sz w:val="22"/>
          <w:szCs w:val="22"/>
          <w:lang w:val="en-US"/>
        </w:rPr>
        <w:br w:type="page"/>
      </w:r>
    </w:p>
    <w:p w14:paraId="14AD1294" w14:textId="77777777" w:rsidR="00780073" w:rsidRPr="00176105" w:rsidRDefault="00A50E0C" w:rsidP="00A50E0C">
      <w:pPr>
        <w:pStyle w:val="Firm3L1"/>
        <w:keepNext w:val="0"/>
        <w:jc w:val="center"/>
        <w:rPr>
          <w:sz w:val="22"/>
          <w:szCs w:val="22"/>
          <w:lang w:val="en-US"/>
        </w:rPr>
      </w:pPr>
      <w:bookmarkStart w:id="23" w:name="_Ref58624997"/>
      <w:bookmarkStart w:id="24" w:name="_Toc60166730"/>
      <w:r w:rsidRPr="00176105">
        <w:rPr>
          <w:sz w:val="22"/>
          <w:szCs w:val="22"/>
          <w:lang w:val="en-US"/>
        </w:rPr>
        <w:lastRenderedPageBreak/>
        <w:t>COORDINATION COMMITTEE</w:t>
      </w:r>
      <w:bookmarkEnd w:id="23"/>
      <w:bookmarkEnd w:id="24"/>
    </w:p>
    <w:p w14:paraId="4EAE78A7" w14:textId="77777777" w:rsidR="00A50E0C" w:rsidRPr="00176105" w:rsidRDefault="00A50E0C" w:rsidP="00780073">
      <w:pPr>
        <w:pStyle w:val="Firm3L2"/>
        <w:rPr>
          <w:sz w:val="22"/>
          <w:szCs w:val="22"/>
          <w:lang w:val="en-US"/>
        </w:rPr>
      </w:pPr>
      <w:r w:rsidRPr="00176105">
        <w:rPr>
          <w:sz w:val="22"/>
          <w:szCs w:val="22"/>
          <w:lang w:val="en-US"/>
        </w:rPr>
        <w:t>For the purpose of providing overall supervision and direction and ensuring the performance of Oil and Gas Operations, the NOC and Contractor shall establish a Coordination Committee not later than forty-five (45) Days after the Effective Date.</w:t>
      </w:r>
      <w:r w:rsidRPr="00176105">
        <w:rPr>
          <w:sz w:val="22"/>
          <w:szCs w:val="22"/>
          <w:lang w:val="en-US"/>
        </w:rPr>
        <w:tab/>
      </w:r>
    </w:p>
    <w:p w14:paraId="1657840C" w14:textId="7CCD7FDD" w:rsidR="00A50E0C" w:rsidRPr="00176105" w:rsidRDefault="00A50E0C" w:rsidP="00780073">
      <w:pPr>
        <w:pStyle w:val="Firm3L2"/>
        <w:rPr>
          <w:sz w:val="22"/>
          <w:szCs w:val="22"/>
          <w:lang w:val="en-US"/>
        </w:rPr>
      </w:pPr>
      <w:r w:rsidRPr="00176105">
        <w:rPr>
          <w:sz w:val="22"/>
          <w:szCs w:val="22"/>
          <w:lang w:val="en-US"/>
        </w:rPr>
        <w:t>The Coordination Committee shall consist of six (6) members. NOC shall appoint three (3) representatives and Contractor shall appoint three (3) representatives to the Coordination Committee. The NOC and Contractor shall each designate one of its representatives as its chief representative. All the aforesaid representatives shall have the right to attend and present their views at meetings of the Coordination Committee and eac</w:t>
      </w:r>
      <w:r w:rsidR="004D44B6">
        <w:rPr>
          <w:sz w:val="22"/>
          <w:szCs w:val="22"/>
          <w:lang w:val="en-US"/>
        </w:rPr>
        <w:t xml:space="preserve">h of them shall have one vote. </w:t>
      </w:r>
      <w:r w:rsidRPr="00176105">
        <w:rPr>
          <w:sz w:val="22"/>
          <w:szCs w:val="22"/>
          <w:lang w:val="en-US"/>
        </w:rPr>
        <w:t>Each member of Coordination Committee shall have the right to appoint an alternate on the basis of a written Power of Attorney who shall be entitled to attend all meetings of the Coordination Committee but who shall have no vote except in the absence of the member for whom he is the alternate.</w:t>
      </w:r>
      <w:r w:rsidRPr="00176105">
        <w:rPr>
          <w:sz w:val="22"/>
          <w:szCs w:val="22"/>
          <w:lang w:val="en-US"/>
        </w:rPr>
        <w:tab/>
      </w:r>
    </w:p>
    <w:p w14:paraId="367190FC" w14:textId="392D38F9" w:rsidR="00A50E0C" w:rsidRPr="00176105" w:rsidRDefault="00A50E0C" w:rsidP="00780073">
      <w:pPr>
        <w:pStyle w:val="Firm3L2"/>
        <w:rPr>
          <w:sz w:val="22"/>
          <w:szCs w:val="22"/>
          <w:lang w:val="en-US"/>
        </w:rPr>
      </w:pPr>
      <w:r w:rsidRPr="00176105">
        <w:rPr>
          <w:sz w:val="22"/>
          <w:szCs w:val="22"/>
          <w:lang w:val="en-US"/>
        </w:rPr>
        <w:t xml:space="preserve">The chairman and the deputy chairman of the Coordination Committee shall be appointed through rotation rule for a term of </w:t>
      </w:r>
      <w:r w:rsidR="004D44B6">
        <w:rPr>
          <w:sz w:val="22"/>
          <w:szCs w:val="22"/>
          <w:lang w:val="en-US"/>
        </w:rPr>
        <w:t>two (2) Y</w:t>
      </w:r>
      <w:r w:rsidRPr="00176105">
        <w:rPr>
          <w:sz w:val="22"/>
          <w:szCs w:val="22"/>
          <w:lang w:val="en-US"/>
        </w:rPr>
        <w:t>ears, if it is no</w:t>
      </w:r>
      <w:r w:rsidR="004D44B6">
        <w:rPr>
          <w:sz w:val="22"/>
          <w:szCs w:val="22"/>
          <w:lang w:val="en-US"/>
        </w:rPr>
        <w:t xml:space="preserve">t agreed otherwise by parties. </w:t>
      </w:r>
      <w:r w:rsidRPr="00176105">
        <w:rPr>
          <w:sz w:val="22"/>
          <w:szCs w:val="22"/>
          <w:lang w:val="en-US"/>
        </w:rPr>
        <w:t>The</w:t>
      </w:r>
      <w:r w:rsidR="00862901" w:rsidRPr="00176105">
        <w:rPr>
          <w:sz w:val="22"/>
          <w:szCs w:val="22"/>
          <w:lang w:val="en-US"/>
        </w:rPr>
        <w:t xml:space="preserve"> </w:t>
      </w:r>
      <w:r w:rsidRPr="00176105">
        <w:rPr>
          <w:sz w:val="22"/>
          <w:szCs w:val="22"/>
          <w:lang w:val="en-US"/>
        </w:rPr>
        <w:t xml:space="preserve">chairman shall be proposed for approval by one Party, and the deputy chairman by the other Party, whereas vice versa during the subsequent term, and etc. The chairman of the Coordination Committee shall preside over all meetings of the Coordination Committee, and in the absence of the chairman (or his/her substitute), such functions shall be performed by the deputy chairman. Each Party shall be authorized to appoint any necessary number of advisors, who shall attend the meetings of the Coordination Committee as non-voting attendees. The advisors shall have right to speak at the meeting only with the consent of the chairman or deputy chairman.  </w:t>
      </w:r>
    </w:p>
    <w:p w14:paraId="3DD3D81B" w14:textId="77777777" w:rsidR="00A50E0C" w:rsidRPr="00176105" w:rsidRDefault="00A50E0C" w:rsidP="00780073">
      <w:pPr>
        <w:pStyle w:val="Firm3L2"/>
        <w:rPr>
          <w:sz w:val="22"/>
          <w:szCs w:val="22"/>
          <w:lang w:val="en-US"/>
        </w:rPr>
      </w:pPr>
      <w:r w:rsidRPr="00176105">
        <w:rPr>
          <w:sz w:val="22"/>
          <w:szCs w:val="22"/>
          <w:lang w:val="en-US"/>
        </w:rPr>
        <w:t xml:space="preserve">A representative of the Agency is allowed to participate in the activities of the Coordination Committee in the capacity of a non-voting attendee and shall be included in all notices of committee activity, but his or her presence is not required for a quorum or for a written decision to be taken, provided he or she has been properly notified of the meeting or decision.  </w:t>
      </w:r>
    </w:p>
    <w:p w14:paraId="0316655F" w14:textId="74A97B56" w:rsidR="00A50E0C" w:rsidRPr="00176105" w:rsidRDefault="00A50E0C" w:rsidP="00780073">
      <w:pPr>
        <w:pStyle w:val="Firm3L2"/>
        <w:rPr>
          <w:sz w:val="22"/>
          <w:szCs w:val="22"/>
          <w:lang w:val="en-US"/>
        </w:rPr>
      </w:pPr>
      <w:r w:rsidRPr="00176105">
        <w:rPr>
          <w:sz w:val="22"/>
          <w:szCs w:val="22"/>
          <w:lang w:val="en-US"/>
        </w:rPr>
        <w:t xml:space="preserve">A meeting of the Coordination Committee shall be held at least once each Calendar Quarter, unless more frequent meetings are agreed by NOC and Contractor. The secretary to be designated pursuant to Article </w:t>
      </w:r>
      <w:r w:rsidR="00862901" w:rsidRPr="00176105">
        <w:rPr>
          <w:sz w:val="22"/>
          <w:szCs w:val="22"/>
          <w:highlight w:val="yellow"/>
          <w:lang w:val="en-US"/>
        </w:rPr>
        <w:fldChar w:fldCharType="begin"/>
      </w:r>
      <w:r w:rsidR="00862901" w:rsidRPr="00176105">
        <w:rPr>
          <w:sz w:val="22"/>
          <w:szCs w:val="22"/>
          <w:lang w:val="en-US"/>
        </w:rPr>
        <w:instrText xml:space="preserve"> REF _Ref58625034 \r \h </w:instrText>
      </w:r>
      <w:r w:rsidR="00862901" w:rsidRPr="00176105">
        <w:rPr>
          <w:sz w:val="22"/>
          <w:szCs w:val="22"/>
          <w:highlight w:val="yellow"/>
          <w:lang w:val="en-US"/>
        </w:rPr>
      </w:r>
      <w:r w:rsidR="00862901" w:rsidRPr="00176105">
        <w:rPr>
          <w:sz w:val="22"/>
          <w:szCs w:val="22"/>
          <w:highlight w:val="yellow"/>
          <w:lang w:val="en-US"/>
        </w:rPr>
        <w:fldChar w:fldCharType="separate"/>
      </w:r>
      <w:r w:rsidR="007D6302">
        <w:rPr>
          <w:sz w:val="22"/>
          <w:szCs w:val="22"/>
          <w:lang w:val="en-US"/>
        </w:rPr>
        <w:t>7.7.6</w:t>
      </w:r>
      <w:r w:rsidR="00862901" w:rsidRPr="00176105">
        <w:rPr>
          <w:sz w:val="22"/>
          <w:szCs w:val="22"/>
          <w:highlight w:val="yellow"/>
          <w:lang w:val="en-US"/>
        </w:rPr>
        <w:fldChar w:fldCharType="end"/>
      </w:r>
      <w:r w:rsidRPr="00176105">
        <w:rPr>
          <w:sz w:val="22"/>
          <w:szCs w:val="22"/>
          <w:lang w:val="en-US"/>
        </w:rPr>
        <w:t xml:space="preserve"> shall be responsible for calling the regular quarterly meetings of the Coordination Committee and shall do so at the request of the chairman by sending a notice and agenda to NOC, the Agency and the Contractor. Other meetings, if necessary, may be held at any time at the request of the NOC or Contractor. In each case the secretary shall give NOC, the Contractor and the Agency at least </w:t>
      </w:r>
      <w:r w:rsidR="004D44B6">
        <w:rPr>
          <w:sz w:val="22"/>
          <w:szCs w:val="22"/>
          <w:lang w:val="en-US"/>
        </w:rPr>
        <w:t>thirty (</w:t>
      </w:r>
      <w:r w:rsidRPr="00176105">
        <w:rPr>
          <w:sz w:val="22"/>
          <w:szCs w:val="22"/>
          <w:lang w:val="en-US"/>
        </w:rPr>
        <w:t>30</w:t>
      </w:r>
      <w:r w:rsidR="004D44B6">
        <w:rPr>
          <w:sz w:val="22"/>
          <w:szCs w:val="22"/>
          <w:lang w:val="en-US"/>
        </w:rPr>
        <w:t>)</w:t>
      </w:r>
      <w:r w:rsidRPr="00176105">
        <w:rPr>
          <w:sz w:val="22"/>
          <w:szCs w:val="22"/>
          <w:lang w:val="en-US"/>
        </w:rPr>
        <w:t xml:space="preserve"> Days written notice in English and Georgian (including agenda) (or such shorter period as NOC and the Contractor may agree) of the proposed meeting date, the time and location of the meeting. The Contractor shall be responsible for translation into Georgian of any documents it submits to be discussed at the meeting, and for translating into English for its own use, if necessary, any documents submitted in Georgian by any Party at least </w:t>
      </w:r>
      <w:r w:rsidR="004D44B6">
        <w:rPr>
          <w:sz w:val="22"/>
          <w:szCs w:val="22"/>
          <w:lang w:val="en-US"/>
        </w:rPr>
        <w:t>five (</w:t>
      </w:r>
      <w:r w:rsidRPr="00176105">
        <w:rPr>
          <w:sz w:val="22"/>
          <w:szCs w:val="22"/>
          <w:lang w:val="en-US"/>
        </w:rPr>
        <w:t>5</w:t>
      </w:r>
      <w:r w:rsidR="004D44B6">
        <w:rPr>
          <w:sz w:val="22"/>
          <w:szCs w:val="22"/>
          <w:lang w:val="en-US"/>
        </w:rPr>
        <w:t>)</w:t>
      </w:r>
      <w:r w:rsidRPr="00176105">
        <w:rPr>
          <w:sz w:val="22"/>
          <w:szCs w:val="22"/>
          <w:lang w:val="en-US"/>
        </w:rPr>
        <w:t xml:space="preserve"> Days in advance, unless NOC and the Contractor agree a shorter period. The Agency shall have the right to request meetings of the Coordination Committee upon reasonable notice to NOC and the Contractor regarding the</w:t>
      </w:r>
      <w:r w:rsidR="004D44B6">
        <w:rPr>
          <w:sz w:val="22"/>
          <w:szCs w:val="22"/>
          <w:lang w:val="en-US"/>
        </w:rPr>
        <w:t xml:space="preserve"> time and date of the meeting. </w:t>
      </w:r>
      <w:r w:rsidRPr="00176105">
        <w:rPr>
          <w:sz w:val="22"/>
          <w:szCs w:val="22"/>
          <w:lang w:val="en-US"/>
        </w:rPr>
        <w:t>The Parties and NOC shall use reasonable best efforts to agree the date and time of meetings.</w:t>
      </w:r>
    </w:p>
    <w:p w14:paraId="0D3B8DA9" w14:textId="6750091D" w:rsidR="00A50E0C" w:rsidRPr="00176105" w:rsidRDefault="00A50E0C" w:rsidP="00862901">
      <w:pPr>
        <w:pStyle w:val="Firm3L2"/>
        <w:rPr>
          <w:sz w:val="22"/>
          <w:szCs w:val="22"/>
          <w:lang w:val="en-US"/>
        </w:rPr>
      </w:pPr>
      <w:r w:rsidRPr="00176105">
        <w:rPr>
          <w:sz w:val="22"/>
          <w:szCs w:val="22"/>
          <w:lang w:val="en-US"/>
        </w:rPr>
        <w:t>Meetings may be conducted in person with all members (and/or alternates) in attendance at one location; or with some members (and/or alternates) at one location and others participating by telephone or internet-carried means (such as Skype, Zoom</w:t>
      </w:r>
      <w:r w:rsidR="00994B24">
        <w:rPr>
          <w:sz w:val="22"/>
          <w:szCs w:val="22"/>
          <w:lang w:val="en-US"/>
        </w:rPr>
        <w:t>, Microsoft Teams</w:t>
      </w:r>
      <w:r w:rsidRPr="00176105">
        <w:rPr>
          <w:sz w:val="22"/>
          <w:szCs w:val="22"/>
          <w:lang w:val="en-US"/>
        </w:rPr>
        <w:t xml:space="preserve"> </w:t>
      </w:r>
      <w:r w:rsidRPr="00176105">
        <w:rPr>
          <w:sz w:val="22"/>
          <w:szCs w:val="22"/>
          <w:lang w:val="en-US"/>
        </w:rPr>
        <w:lastRenderedPageBreak/>
        <w:t>or Blue Jeans), or with all members and alternates participating by telephone or internet-carried means. Each and every member of the committee participating by remote means (such as telephone or</w:t>
      </w:r>
      <w:r w:rsidR="00862901" w:rsidRPr="00176105">
        <w:rPr>
          <w:sz w:val="22"/>
          <w:szCs w:val="22"/>
          <w:lang w:val="en-US"/>
        </w:rPr>
        <w:t xml:space="preserve"> </w:t>
      </w:r>
      <w:r w:rsidRPr="00176105">
        <w:rPr>
          <w:sz w:val="22"/>
          <w:szCs w:val="22"/>
          <w:lang w:val="en-US"/>
        </w:rPr>
        <w:t>internet) must be able to hear and be heard by the other members for the meeting to proceed.</w:t>
      </w:r>
      <w:r w:rsidR="00C07B6A">
        <w:rPr>
          <w:sz w:val="22"/>
          <w:szCs w:val="22"/>
          <w:lang w:val="en-US"/>
        </w:rPr>
        <w:t xml:space="preserve"> </w:t>
      </w:r>
      <w:r w:rsidRPr="00176105">
        <w:rPr>
          <w:sz w:val="22"/>
          <w:szCs w:val="22"/>
          <w:lang w:val="en-US"/>
        </w:rPr>
        <w:t>Meetings shall be conducted in either English or Georgian, as designated by the Chairman of the Committee, and any person or persons not fluent in such language shall arrange at their expense translation for the meeting.</w:t>
      </w:r>
    </w:p>
    <w:p w14:paraId="40B63CF3" w14:textId="77777777" w:rsidR="00A50E0C" w:rsidRPr="00176105" w:rsidRDefault="00A50E0C" w:rsidP="00780073">
      <w:pPr>
        <w:pStyle w:val="Firm3L2"/>
        <w:rPr>
          <w:sz w:val="22"/>
          <w:szCs w:val="22"/>
          <w:lang w:val="en-US"/>
        </w:rPr>
      </w:pPr>
      <w:bookmarkStart w:id="25" w:name="_Ref58625540"/>
      <w:r w:rsidRPr="00176105">
        <w:rPr>
          <w:sz w:val="22"/>
          <w:szCs w:val="22"/>
          <w:lang w:val="en-US"/>
        </w:rPr>
        <w:t>The Parties hereby empower the Coordination Committee to:</w:t>
      </w:r>
      <w:bookmarkEnd w:id="25"/>
    </w:p>
    <w:p w14:paraId="2A4D1BB9" w14:textId="77777777" w:rsidR="00A50E0C" w:rsidRPr="00176105" w:rsidRDefault="00A50E0C" w:rsidP="00A50E0C">
      <w:pPr>
        <w:pStyle w:val="Firm3L2"/>
        <w:numPr>
          <w:ilvl w:val="2"/>
          <w:numId w:val="6"/>
        </w:numPr>
        <w:rPr>
          <w:sz w:val="22"/>
          <w:szCs w:val="22"/>
          <w:lang w:val="en-US"/>
        </w:rPr>
      </w:pPr>
      <w:r w:rsidRPr="00176105">
        <w:rPr>
          <w:sz w:val="22"/>
          <w:szCs w:val="22"/>
          <w:lang w:val="en-US"/>
        </w:rPr>
        <w:t>review and approve any Plan, Work Program, and Budget proposed by the Contractor and any amendment thereof;</w:t>
      </w:r>
    </w:p>
    <w:p w14:paraId="6B2D5083" w14:textId="77777777" w:rsidR="00A50E0C" w:rsidRPr="00176105" w:rsidRDefault="00B7140E" w:rsidP="00A50E0C">
      <w:pPr>
        <w:pStyle w:val="Firm3L2"/>
        <w:numPr>
          <w:ilvl w:val="2"/>
          <w:numId w:val="6"/>
        </w:numPr>
        <w:rPr>
          <w:sz w:val="22"/>
          <w:szCs w:val="22"/>
          <w:lang w:val="en-US"/>
        </w:rPr>
      </w:pPr>
      <w:bookmarkStart w:id="26" w:name="_Ref58625573"/>
      <w:r w:rsidRPr="00176105">
        <w:rPr>
          <w:sz w:val="22"/>
          <w:szCs w:val="22"/>
          <w:lang w:val="en-US"/>
        </w:rPr>
        <w:t>review</w:t>
      </w:r>
      <w:r w:rsidR="00A50E0C" w:rsidRPr="00176105">
        <w:rPr>
          <w:sz w:val="22"/>
          <w:szCs w:val="22"/>
          <w:lang w:val="en-US"/>
        </w:rPr>
        <w:t xml:space="preserve"> and approve the demarcation of a Development Area following a Commercial Discovery;</w:t>
      </w:r>
      <w:bookmarkEnd w:id="26"/>
    </w:p>
    <w:p w14:paraId="4476964B" w14:textId="4621134E" w:rsidR="00A50E0C" w:rsidRPr="00176105" w:rsidRDefault="00B7140E" w:rsidP="00A50E0C">
      <w:pPr>
        <w:pStyle w:val="Firm3L2"/>
        <w:numPr>
          <w:ilvl w:val="2"/>
          <w:numId w:val="6"/>
        </w:numPr>
        <w:rPr>
          <w:sz w:val="22"/>
          <w:szCs w:val="22"/>
          <w:lang w:val="en-US"/>
        </w:rPr>
      </w:pPr>
      <w:bookmarkStart w:id="27" w:name="_Ref58625584"/>
      <w:r w:rsidRPr="00176105">
        <w:rPr>
          <w:sz w:val="22"/>
          <w:szCs w:val="22"/>
          <w:lang w:val="en-US"/>
        </w:rPr>
        <w:t>c</w:t>
      </w:r>
      <w:r w:rsidR="00A50E0C" w:rsidRPr="00176105">
        <w:rPr>
          <w:sz w:val="22"/>
          <w:szCs w:val="22"/>
          <w:lang w:val="en-US"/>
        </w:rPr>
        <w:t xml:space="preserve">onsider boundaries, evidence and relevant analyses and studies for the area to be relinquished pursuant to Article </w:t>
      </w:r>
      <w:r w:rsidR="00862901" w:rsidRPr="00176105">
        <w:rPr>
          <w:sz w:val="22"/>
          <w:szCs w:val="22"/>
          <w:lang w:val="en-US"/>
        </w:rPr>
        <w:fldChar w:fldCharType="begin"/>
      </w:r>
      <w:r w:rsidR="00862901" w:rsidRPr="00176105">
        <w:rPr>
          <w:sz w:val="22"/>
          <w:szCs w:val="22"/>
          <w:lang w:val="en-US"/>
        </w:rPr>
        <w:instrText xml:space="preserve"> REF _Ref58625015 \r \h  \* MERGEFORMAT </w:instrText>
      </w:r>
      <w:r w:rsidR="00862901" w:rsidRPr="00176105">
        <w:rPr>
          <w:sz w:val="22"/>
          <w:szCs w:val="22"/>
          <w:lang w:val="en-US"/>
        </w:rPr>
      </w:r>
      <w:r w:rsidR="00862901" w:rsidRPr="00176105">
        <w:rPr>
          <w:sz w:val="22"/>
          <w:szCs w:val="22"/>
          <w:lang w:val="en-US"/>
        </w:rPr>
        <w:fldChar w:fldCharType="separate"/>
      </w:r>
      <w:r w:rsidR="007D6302">
        <w:rPr>
          <w:sz w:val="22"/>
          <w:szCs w:val="22"/>
          <w:lang w:val="en-US"/>
        </w:rPr>
        <w:t>6</w:t>
      </w:r>
      <w:r w:rsidR="00862901" w:rsidRPr="00176105">
        <w:rPr>
          <w:sz w:val="22"/>
          <w:szCs w:val="22"/>
          <w:lang w:val="en-US"/>
        </w:rPr>
        <w:fldChar w:fldCharType="end"/>
      </w:r>
      <w:r w:rsidR="00A50E0C" w:rsidRPr="00176105">
        <w:rPr>
          <w:sz w:val="22"/>
          <w:szCs w:val="22"/>
          <w:lang w:val="en-US"/>
        </w:rPr>
        <w:t>;</w:t>
      </w:r>
      <w:bookmarkEnd w:id="27"/>
    </w:p>
    <w:p w14:paraId="147099E2" w14:textId="77777777" w:rsidR="00A50E0C" w:rsidRPr="00176105" w:rsidRDefault="00B7140E" w:rsidP="00A50E0C">
      <w:pPr>
        <w:pStyle w:val="Firm3L2"/>
        <w:numPr>
          <w:ilvl w:val="2"/>
          <w:numId w:val="6"/>
        </w:numPr>
        <w:rPr>
          <w:sz w:val="22"/>
          <w:szCs w:val="22"/>
          <w:lang w:val="en-US"/>
        </w:rPr>
      </w:pPr>
      <w:r w:rsidRPr="00176105">
        <w:rPr>
          <w:sz w:val="22"/>
          <w:szCs w:val="22"/>
          <w:lang w:val="en-US"/>
        </w:rPr>
        <w:t>consider</w:t>
      </w:r>
      <w:r w:rsidR="00A50E0C" w:rsidRPr="00176105">
        <w:rPr>
          <w:sz w:val="22"/>
          <w:szCs w:val="22"/>
          <w:lang w:val="en-US"/>
        </w:rPr>
        <w:t>, approve or confirm the following specific items of procurement and expenditure:</w:t>
      </w:r>
    </w:p>
    <w:p w14:paraId="3ECC3663" w14:textId="77777777" w:rsidR="00862901" w:rsidRPr="00176105" w:rsidRDefault="00862901" w:rsidP="00862901">
      <w:pPr>
        <w:pStyle w:val="Firm3L2"/>
        <w:numPr>
          <w:ilvl w:val="3"/>
          <w:numId w:val="6"/>
        </w:numPr>
        <w:rPr>
          <w:sz w:val="22"/>
          <w:szCs w:val="22"/>
          <w:lang w:val="en-US"/>
        </w:rPr>
      </w:pPr>
      <w:r w:rsidRPr="00176105">
        <w:rPr>
          <w:sz w:val="22"/>
          <w:szCs w:val="22"/>
          <w:lang w:val="en-US"/>
        </w:rPr>
        <w:t>procurement and purchase Contracts of any item within a Budget with a unit price exceeding five hundred thousand Dollars (US$ 500,000) or any single purchase order of total monetary value exceeding one million five hundred thousand Dollars (US$ 1,500,000);</w:t>
      </w:r>
    </w:p>
    <w:p w14:paraId="3B4F5226" w14:textId="77777777" w:rsidR="00862901" w:rsidRPr="00176105" w:rsidRDefault="00862901" w:rsidP="00862901">
      <w:pPr>
        <w:pStyle w:val="Firm3L2"/>
        <w:numPr>
          <w:ilvl w:val="3"/>
          <w:numId w:val="6"/>
        </w:numPr>
        <w:rPr>
          <w:sz w:val="22"/>
          <w:szCs w:val="22"/>
          <w:lang w:val="en-US"/>
        </w:rPr>
      </w:pPr>
      <w:r w:rsidRPr="00176105">
        <w:rPr>
          <w:sz w:val="22"/>
          <w:szCs w:val="22"/>
          <w:lang w:val="en-US"/>
        </w:rPr>
        <w:t>lease of Fixed Assets, or an engineering sub-Contract or a service Contract within a Budget worth more than one million Dollars (US$ 1,000,000); and</w:t>
      </w:r>
    </w:p>
    <w:p w14:paraId="6D0F6201" w14:textId="2D90D18A" w:rsidR="00862901" w:rsidRPr="00176105" w:rsidRDefault="00862901" w:rsidP="00862901">
      <w:pPr>
        <w:pStyle w:val="Firm3L2"/>
        <w:numPr>
          <w:ilvl w:val="3"/>
          <w:numId w:val="6"/>
        </w:numPr>
        <w:rPr>
          <w:sz w:val="22"/>
          <w:szCs w:val="22"/>
          <w:lang w:val="en-US"/>
        </w:rPr>
      </w:pPr>
      <w:r w:rsidRPr="00176105">
        <w:rPr>
          <w:sz w:val="22"/>
          <w:szCs w:val="22"/>
          <w:lang w:val="en-US"/>
        </w:rPr>
        <w:t xml:space="preserve">expenditures pursuant to Articles </w:t>
      </w:r>
      <w:r w:rsidR="008D1896" w:rsidRPr="00176105">
        <w:rPr>
          <w:sz w:val="22"/>
          <w:szCs w:val="22"/>
          <w:lang w:val="en-US"/>
        </w:rPr>
        <w:fldChar w:fldCharType="begin"/>
      </w:r>
      <w:r w:rsidR="008D1896" w:rsidRPr="00176105">
        <w:rPr>
          <w:sz w:val="22"/>
          <w:szCs w:val="22"/>
          <w:lang w:val="en-US"/>
        </w:rPr>
        <w:instrText xml:space="preserve"> REF _Ref58629860 \w \h </w:instrText>
      </w:r>
      <w:r w:rsidR="008D1896" w:rsidRPr="00176105">
        <w:rPr>
          <w:sz w:val="22"/>
          <w:szCs w:val="22"/>
          <w:lang w:val="en-US"/>
        </w:rPr>
      </w:r>
      <w:r w:rsidR="008D1896" w:rsidRPr="00176105">
        <w:rPr>
          <w:sz w:val="22"/>
          <w:szCs w:val="22"/>
          <w:lang w:val="en-US"/>
        </w:rPr>
        <w:fldChar w:fldCharType="separate"/>
      </w:r>
      <w:r w:rsidR="007D6302">
        <w:rPr>
          <w:sz w:val="22"/>
          <w:szCs w:val="22"/>
          <w:lang w:val="en-US"/>
        </w:rPr>
        <w:t>11.5</w:t>
      </w:r>
      <w:r w:rsidR="008D1896" w:rsidRPr="00176105">
        <w:rPr>
          <w:sz w:val="22"/>
          <w:szCs w:val="22"/>
          <w:lang w:val="en-US"/>
        </w:rPr>
        <w:fldChar w:fldCharType="end"/>
      </w:r>
      <w:r w:rsidRPr="00176105">
        <w:rPr>
          <w:sz w:val="22"/>
          <w:szCs w:val="22"/>
          <w:lang w:val="en-US"/>
        </w:rPr>
        <w:t xml:space="preserve"> and Article </w:t>
      </w:r>
      <w:r w:rsidR="008D1896" w:rsidRPr="00176105">
        <w:rPr>
          <w:sz w:val="22"/>
          <w:szCs w:val="22"/>
          <w:lang w:val="en-US"/>
        </w:rPr>
        <w:fldChar w:fldCharType="begin"/>
      </w:r>
      <w:r w:rsidR="008D1896" w:rsidRPr="00176105">
        <w:rPr>
          <w:sz w:val="22"/>
          <w:szCs w:val="22"/>
          <w:lang w:val="en-US"/>
        </w:rPr>
        <w:instrText xml:space="preserve"> REF _Ref58787384 \w \h </w:instrText>
      </w:r>
      <w:r w:rsidR="008D1896" w:rsidRPr="00176105">
        <w:rPr>
          <w:sz w:val="22"/>
          <w:szCs w:val="22"/>
          <w:lang w:val="en-US"/>
        </w:rPr>
      </w:r>
      <w:r w:rsidR="008D1896" w:rsidRPr="00176105">
        <w:rPr>
          <w:sz w:val="22"/>
          <w:szCs w:val="22"/>
          <w:lang w:val="en-US"/>
        </w:rPr>
        <w:fldChar w:fldCharType="separate"/>
      </w:r>
      <w:r w:rsidR="007D6302">
        <w:rPr>
          <w:sz w:val="22"/>
          <w:szCs w:val="22"/>
          <w:lang w:val="en-US"/>
        </w:rPr>
        <w:t>11.6</w:t>
      </w:r>
      <w:r w:rsidR="008D1896" w:rsidRPr="00176105">
        <w:rPr>
          <w:sz w:val="22"/>
          <w:szCs w:val="22"/>
          <w:lang w:val="en-US"/>
        </w:rPr>
        <w:fldChar w:fldCharType="end"/>
      </w:r>
      <w:r w:rsidRPr="00176105">
        <w:rPr>
          <w:sz w:val="22"/>
          <w:szCs w:val="22"/>
          <w:lang w:val="en-US"/>
        </w:rPr>
        <w:t xml:space="preserve"> hereof.</w:t>
      </w:r>
    </w:p>
    <w:p w14:paraId="022FB747" w14:textId="77777777" w:rsidR="00862901" w:rsidRPr="00176105" w:rsidRDefault="00B7140E" w:rsidP="00862901">
      <w:pPr>
        <w:pStyle w:val="Firm3L2"/>
        <w:numPr>
          <w:ilvl w:val="2"/>
          <w:numId w:val="6"/>
        </w:numPr>
        <w:rPr>
          <w:sz w:val="22"/>
          <w:szCs w:val="22"/>
          <w:lang w:val="en-US"/>
        </w:rPr>
      </w:pPr>
      <w:r w:rsidRPr="00176105">
        <w:rPr>
          <w:sz w:val="22"/>
          <w:szCs w:val="22"/>
          <w:lang w:val="en-US"/>
        </w:rPr>
        <w:t>r</w:t>
      </w:r>
      <w:r w:rsidR="00862901" w:rsidRPr="00176105">
        <w:rPr>
          <w:sz w:val="22"/>
          <w:szCs w:val="22"/>
          <w:lang w:val="en-US"/>
        </w:rPr>
        <w:t>eview and approve the insurance program proposed by the Contractor together with the Budget provided however, notwithstanding any such approval, the Contractor shall be fully liable for the adequacy, sufficiency of any such insurance program, and shall remain liable for all lawful claims, damages, and expenses not covered by insurance;</w:t>
      </w:r>
    </w:p>
    <w:p w14:paraId="7B96DC75" w14:textId="77777777" w:rsidR="00862901" w:rsidRPr="00176105" w:rsidRDefault="00B7140E" w:rsidP="00862901">
      <w:pPr>
        <w:pStyle w:val="Firm3L2"/>
        <w:numPr>
          <w:ilvl w:val="2"/>
          <w:numId w:val="6"/>
        </w:numPr>
        <w:rPr>
          <w:sz w:val="22"/>
          <w:szCs w:val="22"/>
          <w:lang w:val="en-US"/>
        </w:rPr>
      </w:pPr>
      <w:bookmarkStart w:id="28" w:name="_Ref58625034"/>
      <w:r w:rsidRPr="00176105">
        <w:rPr>
          <w:sz w:val="22"/>
          <w:szCs w:val="22"/>
          <w:lang w:val="en-US"/>
        </w:rPr>
        <w:t>r</w:t>
      </w:r>
      <w:r w:rsidR="00862901" w:rsidRPr="00176105">
        <w:rPr>
          <w:sz w:val="22"/>
          <w:szCs w:val="22"/>
          <w:lang w:val="en-US"/>
        </w:rPr>
        <w:t>eview and approve emergency procedures on safety and environmental protection together with the Budget; provided, however, that notwithstanding any such approval, the Contractor shall be fully liable for the adequacy, sufficiency and suitability of such procedures, including their compliance with Georgian Law;</w:t>
      </w:r>
      <w:bookmarkEnd w:id="28"/>
    </w:p>
    <w:p w14:paraId="65946126" w14:textId="0B917E00" w:rsidR="00862901" w:rsidRPr="00176105" w:rsidRDefault="00B7140E" w:rsidP="00862901">
      <w:pPr>
        <w:pStyle w:val="Firm3L2"/>
        <w:numPr>
          <w:ilvl w:val="2"/>
          <w:numId w:val="6"/>
        </w:numPr>
        <w:rPr>
          <w:sz w:val="22"/>
          <w:szCs w:val="22"/>
          <w:lang w:val="en-US"/>
        </w:rPr>
      </w:pPr>
      <w:bookmarkStart w:id="29" w:name="_Ref58784302"/>
      <w:r w:rsidRPr="00176105">
        <w:rPr>
          <w:sz w:val="22"/>
          <w:szCs w:val="22"/>
          <w:lang w:val="en-US"/>
        </w:rPr>
        <w:t>r</w:t>
      </w:r>
      <w:r w:rsidR="00862901" w:rsidRPr="00176105">
        <w:rPr>
          <w:sz w:val="22"/>
          <w:szCs w:val="22"/>
          <w:lang w:val="en-US"/>
        </w:rPr>
        <w:t xml:space="preserve">eview and approve personnel policies, selection and training programs for the Operating Company, trainees and the Contractor (to the extent it is performing Oil and Gas Operations in Georgia). Without prejudice to the foregoing, it is accepted that part of the personnel policy of Operating Company and the Contractor (to the extent it is performing Oil and Gas Operations in Georgia), shall be to give priority to the employment of Georgian citizens with equal qualifications and experience, including local experience, to those of non-citizens, provided that the conduct of Oil and Gas Operations shall not be adversely affected. In accordance with this Article </w:t>
      </w:r>
      <w:r w:rsidR="00862901" w:rsidRPr="00176105">
        <w:rPr>
          <w:sz w:val="22"/>
          <w:szCs w:val="22"/>
          <w:lang w:val="en-US"/>
        </w:rPr>
        <w:fldChar w:fldCharType="begin"/>
      </w:r>
      <w:r w:rsidR="00862901" w:rsidRPr="00176105">
        <w:rPr>
          <w:sz w:val="22"/>
          <w:szCs w:val="22"/>
          <w:lang w:val="en-US"/>
        </w:rPr>
        <w:instrText xml:space="preserve"> REF _Ref58624997 \r \h  \* MERGEFORMAT </w:instrText>
      </w:r>
      <w:r w:rsidR="00862901" w:rsidRPr="00176105">
        <w:rPr>
          <w:sz w:val="22"/>
          <w:szCs w:val="22"/>
          <w:lang w:val="en-US"/>
        </w:rPr>
      </w:r>
      <w:r w:rsidR="00862901" w:rsidRPr="00176105">
        <w:rPr>
          <w:sz w:val="22"/>
          <w:szCs w:val="22"/>
          <w:lang w:val="en-US"/>
        </w:rPr>
        <w:fldChar w:fldCharType="separate"/>
      </w:r>
      <w:r w:rsidR="007D6302">
        <w:rPr>
          <w:sz w:val="22"/>
          <w:szCs w:val="22"/>
          <w:lang w:val="en-US"/>
        </w:rPr>
        <w:t>7</w:t>
      </w:r>
      <w:r w:rsidR="00862901" w:rsidRPr="00176105">
        <w:rPr>
          <w:sz w:val="22"/>
          <w:szCs w:val="22"/>
          <w:lang w:val="en-US"/>
        </w:rPr>
        <w:fldChar w:fldCharType="end"/>
      </w:r>
      <w:r w:rsidR="00862901" w:rsidRPr="00176105">
        <w:rPr>
          <w:sz w:val="22"/>
          <w:szCs w:val="22"/>
          <w:lang w:val="en-US"/>
        </w:rPr>
        <w:t xml:space="preserve">, the Coordination Committee shall determine in the first Work Program the percentage of Georgian citizens to be employed in Oil and Gas Operations by the end of the third </w:t>
      </w:r>
      <w:r w:rsidR="004D44B6">
        <w:rPr>
          <w:sz w:val="22"/>
          <w:szCs w:val="22"/>
          <w:lang w:val="en-US"/>
        </w:rPr>
        <w:t>Y</w:t>
      </w:r>
      <w:r w:rsidR="00862901" w:rsidRPr="00176105">
        <w:rPr>
          <w:sz w:val="22"/>
          <w:szCs w:val="22"/>
          <w:lang w:val="en-US"/>
        </w:rPr>
        <w:t>ear after the Effective Date;</w:t>
      </w:r>
      <w:bookmarkEnd w:id="29"/>
    </w:p>
    <w:p w14:paraId="085FEE43" w14:textId="77777777" w:rsidR="00862901" w:rsidRPr="00176105" w:rsidRDefault="00B7140E" w:rsidP="00862901">
      <w:pPr>
        <w:pStyle w:val="Firm3L2"/>
        <w:numPr>
          <w:ilvl w:val="2"/>
          <w:numId w:val="6"/>
        </w:numPr>
        <w:rPr>
          <w:sz w:val="22"/>
          <w:szCs w:val="22"/>
          <w:lang w:val="en-US"/>
        </w:rPr>
      </w:pPr>
      <w:r w:rsidRPr="00176105">
        <w:rPr>
          <w:sz w:val="22"/>
          <w:szCs w:val="22"/>
          <w:lang w:val="en-US"/>
        </w:rPr>
        <w:lastRenderedPageBreak/>
        <w:t>d</w:t>
      </w:r>
      <w:r w:rsidR="00862901" w:rsidRPr="00176105">
        <w:rPr>
          <w:sz w:val="22"/>
          <w:szCs w:val="22"/>
          <w:lang w:val="en-US"/>
        </w:rPr>
        <w:t>eal with any other matters that have been proposed by the Parties or the NOC to the Coordination Committee;</w:t>
      </w:r>
    </w:p>
    <w:p w14:paraId="634432B1" w14:textId="139CAA71" w:rsidR="00862901" w:rsidRPr="00176105" w:rsidRDefault="00B7140E" w:rsidP="00862901">
      <w:pPr>
        <w:pStyle w:val="Firm3L2"/>
        <w:numPr>
          <w:ilvl w:val="2"/>
          <w:numId w:val="6"/>
        </w:numPr>
        <w:rPr>
          <w:sz w:val="22"/>
          <w:szCs w:val="22"/>
          <w:lang w:val="en-US"/>
        </w:rPr>
      </w:pPr>
      <w:r w:rsidRPr="00176105">
        <w:rPr>
          <w:sz w:val="22"/>
          <w:szCs w:val="22"/>
          <w:lang w:val="en-US"/>
        </w:rPr>
        <w:t>r</w:t>
      </w:r>
      <w:r w:rsidR="004D44B6">
        <w:rPr>
          <w:sz w:val="22"/>
          <w:szCs w:val="22"/>
          <w:lang w:val="en-US"/>
        </w:rPr>
        <w:t>eview and decide in advance on any</w:t>
      </w:r>
      <w:r w:rsidR="00862901" w:rsidRPr="00176105">
        <w:rPr>
          <w:sz w:val="22"/>
          <w:szCs w:val="22"/>
          <w:lang w:val="en-US"/>
        </w:rPr>
        <w:t xml:space="preserve"> matter required by Georgian law or this Contract to be submitted to the relevant authorities of the State;</w:t>
      </w:r>
    </w:p>
    <w:p w14:paraId="4A598C8A" w14:textId="77777777" w:rsidR="00862901" w:rsidRPr="00176105" w:rsidRDefault="00B7140E" w:rsidP="00862901">
      <w:pPr>
        <w:pStyle w:val="Firm3L2"/>
        <w:numPr>
          <w:ilvl w:val="2"/>
          <w:numId w:val="6"/>
        </w:numPr>
        <w:rPr>
          <w:sz w:val="22"/>
          <w:szCs w:val="22"/>
          <w:lang w:val="en-US"/>
        </w:rPr>
      </w:pPr>
      <w:r w:rsidRPr="00176105">
        <w:rPr>
          <w:sz w:val="22"/>
          <w:szCs w:val="22"/>
          <w:lang w:val="en-US"/>
        </w:rPr>
        <w:t>r</w:t>
      </w:r>
      <w:r w:rsidR="00862901" w:rsidRPr="00176105">
        <w:rPr>
          <w:sz w:val="22"/>
          <w:szCs w:val="22"/>
          <w:lang w:val="en-US"/>
        </w:rPr>
        <w:t>eview and approve the work and methodology proposed by the Contractor or the NOC;</w:t>
      </w:r>
    </w:p>
    <w:p w14:paraId="6871549C" w14:textId="253E1FBD" w:rsidR="00862901" w:rsidRPr="00176105" w:rsidRDefault="00B7140E" w:rsidP="00862901">
      <w:pPr>
        <w:pStyle w:val="Firm3L2"/>
        <w:numPr>
          <w:ilvl w:val="2"/>
          <w:numId w:val="6"/>
        </w:numPr>
        <w:rPr>
          <w:sz w:val="22"/>
          <w:szCs w:val="22"/>
          <w:lang w:val="en-US"/>
        </w:rPr>
      </w:pPr>
      <w:r w:rsidRPr="00176105">
        <w:rPr>
          <w:sz w:val="22"/>
          <w:szCs w:val="22"/>
          <w:lang w:val="en-US"/>
        </w:rPr>
        <w:t>a</w:t>
      </w:r>
      <w:r w:rsidR="00862901" w:rsidRPr="00176105">
        <w:rPr>
          <w:sz w:val="22"/>
          <w:szCs w:val="22"/>
          <w:lang w:val="en-US"/>
        </w:rPr>
        <w:t>ppoint sub-committees to meet prior to the meeting of the Coordination Committee to review and make recommendations concerning any specialized issue to be discussed by the Coordination Committee;</w:t>
      </w:r>
    </w:p>
    <w:p w14:paraId="5EC7D3A4" w14:textId="77777777" w:rsidR="00862901" w:rsidRPr="00176105" w:rsidRDefault="00B7140E" w:rsidP="00862901">
      <w:pPr>
        <w:pStyle w:val="Firm3L2"/>
        <w:numPr>
          <w:ilvl w:val="2"/>
          <w:numId w:val="6"/>
        </w:numPr>
        <w:rPr>
          <w:sz w:val="22"/>
          <w:szCs w:val="22"/>
          <w:lang w:val="en-US"/>
        </w:rPr>
      </w:pPr>
      <w:r w:rsidRPr="00176105">
        <w:rPr>
          <w:sz w:val="22"/>
          <w:szCs w:val="22"/>
          <w:lang w:val="en-US"/>
        </w:rPr>
        <w:t>r</w:t>
      </w:r>
      <w:r w:rsidR="00862901" w:rsidRPr="00176105">
        <w:rPr>
          <w:sz w:val="22"/>
          <w:szCs w:val="22"/>
          <w:lang w:val="en-US"/>
        </w:rPr>
        <w:t>eview and approve audited actual expenditures from the previous Contract year. Consider the information on conducted works and costs on a quarterly basis;</w:t>
      </w:r>
    </w:p>
    <w:p w14:paraId="330F14CB" w14:textId="77777777" w:rsidR="00862901" w:rsidRPr="00176105" w:rsidRDefault="00862901" w:rsidP="00862901">
      <w:pPr>
        <w:pStyle w:val="Firm3L2"/>
        <w:numPr>
          <w:ilvl w:val="2"/>
          <w:numId w:val="6"/>
        </w:numPr>
        <w:rPr>
          <w:sz w:val="22"/>
          <w:szCs w:val="22"/>
          <w:lang w:val="en-US"/>
        </w:rPr>
      </w:pPr>
      <w:r w:rsidRPr="00176105">
        <w:rPr>
          <w:sz w:val="22"/>
          <w:szCs w:val="22"/>
          <w:lang w:val="en-US"/>
        </w:rPr>
        <w:t>approve plans and budgets proposed by Contractor for social improvement projects within the Contract Area.</w:t>
      </w:r>
    </w:p>
    <w:p w14:paraId="649D7DE5" w14:textId="77777777" w:rsidR="00B7140E" w:rsidRPr="00176105" w:rsidRDefault="00B7140E" w:rsidP="00B7140E">
      <w:pPr>
        <w:pStyle w:val="Firm3L2"/>
        <w:rPr>
          <w:sz w:val="22"/>
          <w:szCs w:val="22"/>
          <w:lang w:val="en-US"/>
        </w:rPr>
      </w:pPr>
      <w:r w:rsidRPr="00176105">
        <w:rPr>
          <w:sz w:val="22"/>
          <w:szCs w:val="22"/>
          <w:lang w:val="en-US"/>
        </w:rPr>
        <w:t>Decisions of the Coordination Committee shall be unanimous. All decisions shall be deemed to be formal decisions and shall be conclusive and equally binding upon the Parties.</w:t>
      </w:r>
    </w:p>
    <w:p w14:paraId="08F3A558" w14:textId="77777777" w:rsidR="00B7140E" w:rsidRPr="00176105" w:rsidRDefault="00B7140E" w:rsidP="00B7140E">
      <w:pPr>
        <w:pStyle w:val="Firm3L2"/>
        <w:rPr>
          <w:sz w:val="22"/>
          <w:szCs w:val="22"/>
          <w:lang w:val="en-US"/>
        </w:rPr>
      </w:pPr>
      <w:r w:rsidRPr="00176105">
        <w:rPr>
          <w:sz w:val="22"/>
          <w:szCs w:val="22"/>
          <w:lang w:val="en-US"/>
        </w:rPr>
        <w:t>In the event that the Coordination Committee fails to reach agreement on any issue posed for a formal decision:</w:t>
      </w:r>
      <w:r w:rsidRPr="00176105">
        <w:rPr>
          <w:sz w:val="22"/>
          <w:szCs w:val="22"/>
          <w:lang w:val="en-US"/>
        </w:rPr>
        <w:tab/>
      </w:r>
    </w:p>
    <w:tbl>
      <w:tblPr>
        <w:tblW w:w="0" w:type="auto"/>
        <w:tblInd w:w="462" w:type="dxa"/>
        <w:tblLayout w:type="fixed"/>
        <w:tblLook w:val="01E0" w:firstRow="1" w:lastRow="1" w:firstColumn="1" w:lastColumn="1" w:noHBand="0" w:noVBand="0"/>
      </w:tblPr>
      <w:tblGrid>
        <w:gridCol w:w="9203"/>
      </w:tblGrid>
      <w:tr w:rsidR="00B7140E" w:rsidRPr="00176105" w14:paraId="4CDF3BE6" w14:textId="77777777" w:rsidTr="00B7140E">
        <w:tc>
          <w:tcPr>
            <w:tcW w:w="9203" w:type="dxa"/>
          </w:tcPr>
          <w:p w14:paraId="061ACAB5" w14:textId="77777777" w:rsidR="00B7140E" w:rsidRPr="00176105" w:rsidRDefault="00B7140E" w:rsidP="00B7140E">
            <w:pPr>
              <w:pStyle w:val="Firm3L2"/>
              <w:numPr>
                <w:ilvl w:val="2"/>
                <w:numId w:val="6"/>
              </w:numPr>
              <w:rPr>
                <w:rFonts w:ascii="Sylfaen" w:hAnsi="Sylfaen"/>
                <w:sz w:val="22"/>
                <w:szCs w:val="22"/>
                <w:lang w:val="en-US"/>
              </w:rPr>
            </w:pPr>
            <w:r w:rsidRPr="00176105">
              <w:rPr>
                <w:sz w:val="22"/>
                <w:szCs w:val="22"/>
                <w:lang w:val="en-US"/>
              </w:rPr>
              <w:t>a second meeting shall be held within fifteen (15) Days or within such other period of time agreed by the parties to attempt to reach consensus;</w:t>
            </w:r>
          </w:p>
        </w:tc>
      </w:tr>
      <w:tr w:rsidR="00B7140E" w:rsidRPr="00176105" w14:paraId="01483FCE" w14:textId="77777777" w:rsidTr="00B7140E">
        <w:tc>
          <w:tcPr>
            <w:tcW w:w="9203" w:type="dxa"/>
          </w:tcPr>
          <w:p w14:paraId="2B09BE99" w14:textId="77777777" w:rsidR="00B7140E" w:rsidRPr="00176105" w:rsidRDefault="00B7140E" w:rsidP="00B7140E">
            <w:pPr>
              <w:pStyle w:val="Firm3L2"/>
              <w:numPr>
                <w:ilvl w:val="2"/>
                <w:numId w:val="6"/>
              </w:numPr>
              <w:rPr>
                <w:sz w:val="22"/>
                <w:szCs w:val="22"/>
                <w:lang w:val="en-US"/>
              </w:rPr>
            </w:pPr>
            <w:bookmarkStart w:id="30" w:name="_Ref58625524"/>
            <w:r w:rsidRPr="00176105">
              <w:rPr>
                <w:sz w:val="22"/>
                <w:szCs w:val="22"/>
                <w:lang w:val="en-US"/>
              </w:rPr>
              <w:t>however, in any event, within thirty (30) Days of the date of submission for approval of any Draft Work Program and/or Draft Budget by the Contractor after the Contractor has provided adequate explanation and reasons for its proposal (where adequacy of explanation and reasons is to be determined by usual technical and business practice in International Oilfield Practice), the proposal of the Contractor will be deemed to have been approved and to be binding on the Parties and NOC; provided, however that the draft Work Program and/or Draft Budget must be consistent with the provisions of any Exploration or Development Plan pertaining to such Draft Work Plan and/or Draft Budget.</w:t>
            </w:r>
            <w:bookmarkEnd w:id="30"/>
            <w:r w:rsidRPr="00176105">
              <w:rPr>
                <w:sz w:val="22"/>
                <w:szCs w:val="22"/>
                <w:lang w:val="en-US"/>
              </w:rPr>
              <w:t xml:space="preserve"> </w:t>
            </w:r>
          </w:p>
          <w:p w14:paraId="2FE1B778" w14:textId="3B27D3FE" w:rsidR="00B7140E" w:rsidRPr="00176105" w:rsidRDefault="004D44B6" w:rsidP="00B7140E">
            <w:pPr>
              <w:pStyle w:val="Firm3L2"/>
              <w:numPr>
                <w:ilvl w:val="2"/>
                <w:numId w:val="6"/>
              </w:numPr>
              <w:rPr>
                <w:rFonts w:ascii="Sylfaen" w:hAnsi="Sylfaen"/>
                <w:sz w:val="22"/>
                <w:szCs w:val="22"/>
                <w:lang w:val="en-US"/>
              </w:rPr>
            </w:pPr>
            <w:r>
              <w:rPr>
                <w:sz w:val="22"/>
                <w:szCs w:val="22"/>
                <w:lang w:val="en-US"/>
              </w:rPr>
              <w:t xml:space="preserve">The same procedure </w:t>
            </w:r>
            <w:r w:rsidR="00B7140E" w:rsidRPr="00176105">
              <w:rPr>
                <w:sz w:val="22"/>
                <w:szCs w:val="22"/>
                <w:lang w:val="en-US"/>
              </w:rPr>
              <w:t xml:space="preserve">set forth in Article </w:t>
            </w:r>
            <w:r w:rsidR="00B7140E" w:rsidRPr="00176105">
              <w:rPr>
                <w:sz w:val="22"/>
                <w:szCs w:val="22"/>
                <w:highlight w:val="yellow"/>
                <w:lang w:val="en-US"/>
              </w:rPr>
              <w:fldChar w:fldCharType="begin"/>
            </w:r>
            <w:r w:rsidR="00B7140E" w:rsidRPr="00176105">
              <w:rPr>
                <w:sz w:val="22"/>
                <w:szCs w:val="22"/>
                <w:lang w:val="en-US"/>
              </w:rPr>
              <w:instrText xml:space="preserve"> REF _Ref58625524 \r \h </w:instrText>
            </w:r>
            <w:r w:rsidR="00B7140E" w:rsidRPr="00176105">
              <w:rPr>
                <w:sz w:val="22"/>
                <w:szCs w:val="22"/>
                <w:highlight w:val="yellow"/>
                <w:lang w:val="en-US"/>
              </w:rPr>
            </w:r>
            <w:r w:rsidR="00B7140E" w:rsidRPr="00176105">
              <w:rPr>
                <w:sz w:val="22"/>
                <w:szCs w:val="22"/>
                <w:highlight w:val="yellow"/>
                <w:lang w:val="en-US"/>
              </w:rPr>
              <w:fldChar w:fldCharType="separate"/>
            </w:r>
            <w:r w:rsidR="007D6302">
              <w:rPr>
                <w:sz w:val="22"/>
                <w:szCs w:val="22"/>
                <w:lang w:val="en-US"/>
              </w:rPr>
              <w:t>7.9.2</w:t>
            </w:r>
            <w:r w:rsidR="00B7140E" w:rsidRPr="00176105">
              <w:rPr>
                <w:sz w:val="22"/>
                <w:szCs w:val="22"/>
                <w:highlight w:val="yellow"/>
                <w:lang w:val="en-US"/>
              </w:rPr>
              <w:fldChar w:fldCharType="end"/>
            </w:r>
            <w:r w:rsidR="00B7140E" w:rsidRPr="00176105">
              <w:rPr>
                <w:sz w:val="22"/>
                <w:szCs w:val="22"/>
                <w:lang w:val="en-US"/>
              </w:rPr>
              <w:t xml:space="preserve"> shall apply to any other issue within the Coordination Committee</w:t>
            </w:r>
            <w:r>
              <w:rPr>
                <w:sz w:val="22"/>
                <w:szCs w:val="22"/>
                <w:lang w:val="en-US"/>
              </w:rPr>
              <w:t>’</w:t>
            </w:r>
            <w:r w:rsidR="00B7140E" w:rsidRPr="00176105">
              <w:rPr>
                <w:sz w:val="22"/>
                <w:szCs w:val="22"/>
                <w:lang w:val="en-US"/>
              </w:rPr>
              <w:t xml:space="preserve">s competence set out in Article </w:t>
            </w:r>
            <w:r w:rsidR="00B7140E" w:rsidRPr="00176105">
              <w:rPr>
                <w:sz w:val="22"/>
                <w:szCs w:val="22"/>
                <w:highlight w:val="yellow"/>
                <w:lang w:val="en-US"/>
              </w:rPr>
              <w:fldChar w:fldCharType="begin"/>
            </w:r>
            <w:r w:rsidR="00B7140E" w:rsidRPr="00176105">
              <w:rPr>
                <w:sz w:val="22"/>
                <w:szCs w:val="22"/>
                <w:lang w:val="en-US"/>
              </w:rPr>
              <w:instrText xml:space="preserve"> REF _Ref58625540 \r \h </w:instrText>
            </w:r>
            <w:r w:rsidR="00B7140E" w:rsidRPr="00176105">
              <w:rPr>
                <w:sz w:val="22"/>
                <w:szCs w:val="22"/>
                <w:highlight w:val="yellow"/>
                <w:lang w:val="en-US"/>
              </w:rPr>
            </w:r>
            <w:r w:rsidR="00B7140E" w:rsidRPr="00176105">
              <w:rPr>
                <w:sz w:val="22"/>
                <w:szCs w:val="22"/>
                <w:highlight w:val="yellow"/>
                <w:lang w:val="en-US"/>
              </w:rPr>
              <w:fldChar w:fldCharType="separate"/>
            </w:r>
            <w:r w:rsidR="007D6302">
              <w:rPr>
                <w:sz w:val="22"/>
                <w:szCs w:val="22"/>
                <w:lang w:val="en-US"/>
              </w:rPr>
              <w:t>7.7</w:t>
            </w:r>
            <w:r w:rsidR="00B7140E" w:rsidRPr="00176105">
              <w:rPr>
                <w:sz w:val="22"/>
                <w:szCs w:val="22"/>
                <w:highlight w:val="yellow"/>
                <w:lang w:val="en-US"/>
              </w:rPr>
              <w:fldChar w:fldCharType="end"/>
            </w:r>
            <w:r w:rsidR="00B7140E" w:rsidRPr="00176105">
              <w:rPr>
                <w:sz w:val="22"/>
                <w:szCs w:val="22"/>
                <w:lang w:val="en-US"/>
              </w:rPr>
              <w:t xml:space="preserve">, except as set forth in Article </w:t>
            </w:r>
            <w:r w:rsidR="00B7140E" w:rsidRPr="00176105">
              <w:rPr>
                <w:sz w:val="22"/>
                <w:szCs w:val="22"/>
                <w:lang w:val="en-US"/>
              </w:rPr>
              <w:fldChar w:fldCharType="begin"/>
            </w:r>
            <w:r w:rsidR="00B7140E" w:rsidRPr="00176105">
              <w:rPr>
                <w:sz w:val="22"/>
                <w:szCs w:val="22"/>
                <w:lang w:val="en-US"/>
              </w:rPr>
              <w:instrText xml:space="preserve"> REF _Ref58625556 \r \h </w:instrText>
            </w:r>
            <w:r w:rsidR="00B7140E" w:rsidRPr="00176105">
              <w:rPr>
                <w:sz w:val="22"/>
                <w:szCs w:val="22"/>
                <w:lang w:val="en-US"/>
              </w:rPr>
            </w:r>
            <w:r w:rsidR="00B7140E" w:rsidRPr="00176105">
              <w:rPr>
                <w:sz w:val="22"/>
                <w:szCs w:val="22"/>
                <w:lang w:val="en-US"/>
              </w:rPr>
              <w:fldChar w:fldCharType="separate"/>
            </w:r>
            <w:r w:rsidR="007D6302">
              <w:rPr>
                <w:sz w:val="22"/>
                <w:szCs w:val="22"/>
                <w:lang w:val="en-US"/>
              </w:rPr>
              <w:t>7.9.4</w:t>
            </w:r>
            <w:r w:rsidR="00B7140E" w:rsidRPr="00176105">
              <w:rPr>
                <w:sz w:val="22"/>
                <w:szCs w:val="22"/>
                <w:lang w:val="en-US"/>
              </w:rPr>
              <w:fldChar w:fldCharType="end"/>
            </w:r>
            <w:r w:rsidR="00B7140E" w:rsidRPr="00176105">
              <w:rPr>
                <w:sz w:val="22"/>
                <w:szCs w:val="22"/>
                <w:lang w:val="en-US"/>
              </w:rPr>
              <w:t>.</w:t>
            </w:r>
          </w:p>
        </w:tc>
      </w:tr>
      <w:tr w:rsidR="00B7140E" w:rsidRPr="00176105" w14:paraId="47BED34D" w14:textId="77777777" w:rsidTr="00B7140E">
        <w:tc>
          <w:tcPr>
            <w:tcW w:w="9203" w:type="dxa"/>
          </w:tcPr>
          <w:p w14:paraId="4BC460B5" w14:textId="6F22F317" w:rsidR="00B7140E" w:rsidRPr="00176105" w:rsidRDefault="00B7140E" w:rsidP="00AF5D68">
            <w:pPr>
              <w:pStyle w:val="Firm3L2"/>
              <w:numPr>
                <w:ilvl w:val="2"/>
                <w:numId w:val="6"/>
              </w:numPr>
              <w:rPr>
                <w:sz w:val="22"/>
                <w:szCs w:val="22"/>
                <w:lang w:val="en-US"/>
              </w:rPr>
            </w:pPr>
            <w:bookmarkStart w:id="31" w:name="_Ref58625556"/>
            <w:r w:rsidRPr="00176105">
              <w:rPr>
                <w:sz w:val="22"/>
                <w:szCs w:val="22"/>
                <w:lang w:val="en-US"/>
              </w:rPr>
              <w:t xml:space="preserve">within ninety (90) Days from the date of submission, concerning (i) the approval of a Plan submitted by the Contractor, or (ii) a proposal submitted by the Contractor to amend a Plan, or (iii) a proposal submitted by the Contractor under Article </w:t>
            </w:r>
            <w:r w:rsidRPr="00176105">
              <w:rPr>
                <w:sz w:val="22"/>
                <w:szCs w:val="22"/>
                <w:lang w:val="en-US"/>
              </w:rPr>
              <w:fldChar w:fldCharType="begin"/>
            </w:r>
            <w:r w:rsidRPr="00176105">
              <w:rPr>
                <w:sz w:val="22"/>
                <w:szCs w:val="22"/>
                <w:lang w:val="en-US"/>
              </w:rPr>
              <w:instrText xml:space="preserve"> REF _Ref58625573 \r \h </w:instrText>
            </w:r>
            <w:r w:rsidRPr="00176105">
              <w:rPr>
                <w:sz w:val="22"/>
                <w:szCs w:val="22"/>
                <w:lang w:val="en-US"/>
              </w:rPr>
            </w:r>
            <w:r w:rsidRPr="00176105">
              <w:rPr>
                <w:sz w:val="22"/>
                <w:szCs w:val="22"/>
                <w:lang w:val="en-US"/>
              </w:rPr>
              <w:fldChar w:fldCharType="separate"/>
            </w:r>
            <w:r w:rsidR="007D6302">
              <w:rPr>
                <w:sz w:val="22"/>
                <w:szCs w:val="22"/>
                <w:lang w:val="en-US"/>
              </w:rPr>
              <w:t>7.7.2</w:t>
            </w:r>
            <w:r w:rsidRPr="00176105">
              <w:rPr>
                <w:sz w:val="22"/>
                <w:szCs w:val="22"/>
                <w:lang w:val="en-US"/>
              </w:rPr>
              <w:fldChar w:fldCharType="end"/>
            </w:r>
            <w:r w:rsidRPr="00176105">
              <w:rPr>
                <w:sz w:val="22"/>
                <w:szCs w:val="22"/>
                <w:lang w:val="en-US"/>
              </w:rPr>
              <w:t xml:space="preserve"> or </w:t>
            </w:r>
            <w:r w:rsidRPr="00176105">
              <w:rPr>
                <w:sz w:val="22"/>
                <w:szCs w:val="22"/>
                <w:lang w:val="en-US"/>
              </w:rPr>
              <w:fldChar w:fldCharType="begin"/>
            </w:r>
            <w:r w:rsidRPr="00176105">
              <w:rPr>
                <w:sz w:val="22"/>
                <w:szCs w:val="22"/>
                <w:lang w:val="en-US"/>
              </w:rPr>
              <w:instrText xml:space="preserve"> REF _Ref58625584 \r \h </w:instrText>
            </w:r>
            <w:r w:rsidRPr="00176105">
              <w:rPr>
                <w:sz w:val="22"/>
                <w:szCs w:val="22"/>
                <w:lang w:val="en-US"/>
              </w:rPr>
            </w:r>
            <w:r w:rsidRPr="00176105">
              <w:rPr>
                <w:sz w:val="22"/>
                <w:szCs w:val="22"/>
                <w:lang w:val="en-US"/>
              </w:rPr>
              <w:fldChar w:fldCharType="separate"/>
            </w:r>
            <w:r w:rsidR="007D6302">
              <w:rPr>
                <w:sz w:val="22"/>
                <w:szCs w:val="22"/>
                <w:lang w:val="en-US"/>
              </w:rPr>
              <w:t>7.7.3</w:t>
            </w:r>
            <w:r w:rsidRPr="00176105">
              <w:rPr>
                <w:sz w:val="22"/>
                <w:szCs w:val="22"/>
                <w:lang w:val="en-US"/>
              </w:rPr>
              <w:fldChar w:fldCharType="end"/>
            </w:r>
            <w:r w:rsidRPr="00176105">
              <w:rPr>
                <w:sz w:val="22"/>
                <w:szCs w:val="22"/>
                <w:lang w:val="en-US"/>
              </w:rPr>
              <w:t xml:space="preserve">, either NOC or the Contractor, or both of them jointly, may, in accordance with Article </w:t>
            </w:r>
            <w:r w:rsidR="00AF5D68">
              <w:rPr>
                <w:sz w:val="22"/>
                <w:szCs w:val="22"/>
                <w:lang w:val="en-US"/>
              </w:rPr>
              <w:fldChar w:fldCharType="begin"/>
            </w:r>
            <w:r w:rsidR="00AF5D68">
              <w:rPr>
                <w:sz w:val="22"/>
                <w:szCs w:val="22"/>
                <w:lang w:val="en-US"/>
              </w:rPr>
              <w:instrText xml:space="preserve"> REF _Ref58842475 \w \h </w:instrText>
            </w:r>
            <w:r w:rsidR="00AF5D68">
              <w:rPr>
                <w:sz w:val="22"/>
                <w:szCs w:val="22"/>
                <w:lang w:val="en-US"/>
              </w:rPr>
            </w:r>
            <w:r w:rsidR="00AF5D68">
              <w:rPr>
                <w:sz w:val="22"/>
                <w:szCs w:val="22"/>
                <w:lang w:val="en-US"/>
              </w:rPr>
              <w:fldChar w:fldCharType="separate"/>
            </w:r>
            <w:r w:rsidR="007D6302">
              <w:rPr>
                <w:sz w:val="22"/>
                <w:szCs w:val="22"/>
                <w:lang w:val="en-US"/>
              </w:rPr>
              <w:t>34</w:t>
            </w:r>
            <w:r w:rsidR="00AF5D68">
              <w:rPr>
                <w:sz w:val="22"/>
                <w:szCs w:val="22"/>
                <w:lang w:val="en-US"/>
              </w:rPr>
              <w:fldChar w:fldCharType="end"/>
            </w:r>
            <w:r w:rsidRPr="00AF5D68">
              <w:rPr>
                <w:sz w:val="22"/>
                <w:szCs w:val="22"/>
                <w:lang w:val="en-US"/>
              </w:rPr>
              <w:t>,</w:t>
            </w:r>
            <w:r w:rsidRPr="00176105">
              <w:rPr>
                <w:sz w:val="22"/>
                <w:szCs w:val="22"/>
                <w:lang w:val="en-US"/>
              </w:rPr>
              <w:t xml:space="preserve"> refer the matter to a Sole Expert.</w:t>
            </w:r>
            <w:bookmarkEnd w:id="31"/>
          </w:p>
        </w:tc>
      </w:tr>
      <w:tr w:rsidR="00B7140E" w:rsidRPr="00176105" w14:paraId="078B1F90" w14:textId="77777777" w:rsidTr="00B7140E">
        <w:tc>
          <w:tcPr>
            <w:tcW w:w="9203" w:type="dxa"/>
          </w:tcPr>
          <w:p w14:paraId="7EBD0437" w14:textId="524C2C37" w:rsidR="00B7140E" w:rsidRPr="00176105" w:rsidRDefault="00B7140E" w:rsidP="00B7140E">
            <w:pPr>
              <w:pStyle w:val="Firm3L2"/>
              <w:numPr>
                <w:ilvl w:val="2"/>
                <w:numId w:val="6"/>
              </w:numPr>
              <w:rPr>
                <w:sz w:val="22"/>
                <w:szCs w:val="22"/>
                <w:lang w:val="en-US"/>
              </w:rPr>
            </w:pPr>
            <w:r w:rsidRPr="00176105">
              <w:rPr>
                <w:sz w:val="22"/>
                <w:szCs w:val="22"/>
                <w:lang w:val="en-US"/>
              </w:rPr>
              <w:t xml:space="preserve">A determination by a Sole Expert of a disagreement referred to him under Article </w:t>
            </w:r>
            <w:r w:rsidRPr="00176105">
              <w:rPr>
                <w:sz w:val="22"/>
                <w:szCs w:val="22"/>
                <w:lang w:val="en-US"/>
              </w:rPr>
              <w:fldChar w:fldCharType="begin"/>
            </w:r>
            <w:r w:rsidRPr="00176105">
              <w:rPr>
                <w:sz w:val="22"/>
                <w:szCs w:val="22"/>
                <w:lang w:val="en-US"/>
              </w:rPr>
              <w:instrText xml:space="preserve"> REF _Ref58625556 \r \h </w:instrText>
            </w:r>
            <w:r w:rsidRPr="00176105">
              <w:rPr>
                <w:sz w:val="22"/>
                <w:szCs w:val="22"/>
                <w:lang w:val="en-US"/>
              </w:rPr>
            </w:r>
            <w:r w:rsidRPr="00176105">
              <w:rPr>
                <w:sz w:val="22"/>
                <w:szCs w:val="22"/>
                <w:lang w:val="en-US"/>
              </w:rPr>
              <w:fldChar w:fldCharType="separate"/>
            </w:r>
            <w:r w:rsidR="007D6302">
              <w:rPr>
                <w:sz w:val="22"/>
                <w:szCs w:val="22"/>
                <w:lang w:val="en-US"/>
              </w:rPr>
              <w:t>7.9.4</w:t>
            </w:r>
            <w:r w:rsidRPr="00176105">
              <w:rPr>
                <w:sz w:val="22"/>
                <w:szCs w:val="22"/>
                <w:lang w:val="en-US"/>
              </w:rPr>
              <w:fldChar w:fldCharType="end"/>
            </w:r>
            <w:r w:rsidRPr="00176105">
              <w:rPr>
                <w:sz w:val="22"/>
                <w:szCs w:val="22"/>
                <w:lang w:val="en-US"/>
              </w:rPr>
              <w:t xml:space="preserve"> shall be final and binding on the Parties such that the proposal submitted by the Contractor to the Coordination Committee will be deemed to have been approved or rejected according to the decision of the Sole Expert. If the Sole Expert rejects the Contractor</w:t>
            </w:r>
            <w:r w:rsidR="004D44B6">
              <w:rPr>
                <w:sz w:val="22"/>
                <w:szCs w:val="22"/>
                <w:lang w:val="en-US"/>
              </w:rPr>
              <w:t>’</w:t>
            </w:r>
            <w:r w:rsidRPr="00176105">
              <w:rPr>
                <w:sz w:val="22"/>
                <w:szCs w:val="22"/>
                <w:lang w:val="en-US"/>
              </w:rPr>
              <w:t xml:space="preserve">s proposal that has been under its consideration, then the Contractor shall, as soon as practicable, submit an alternative proposal to the Coordination Committee. For the avoidance of doubt, the Contractor may at any time withdraw its proposed </w:t>
            </w:r>
            <w:r w:rsidRPr="00176105">
              <w:rPr>
                <w:sz w:val="22"/>
                <w:szCs w:val="22"/>
                <w:lang w:val="en-US"/>
              </w:rPr>
              <w:lastRenderedPageBreak/>
              <w:t>Plan or amendment to a Plan and submit a new Plan for consideration to the Coordination Committee, which, if the NOC so agrees, shall have the effect of suspending the Sole Expert</w:t>
            </w:r>
            <w:r w:rsidR="004D44B6">
              <w:rPr>
                <w:sz w:val="22"/>
                <w:szCs w:val="22"/>
                <w:lang w:val="en-US"/>
              </w:rPr>
              <w:t>’</w:t>
            </w:r>
            <w:r w:rsidRPr="00176105">
              <w:rPr>
                <w:sz w:val="22"/>
                <w:szCs w:val="22"/>
                <w:lang w:val="en-US"/>
              </w:rPr>
              <w:t xml:space="preserve">s consideration of the first proposal. </w:t>
            </w:r>
          </w:p>
          <w:p w14:paraId="3457AA9E" w14:textId="77777777" w:rsidR="00B7140E" w:rsidRPr="00176105" w:rsidRDefault="00B7140E" w:rsidP="00B7140E">
            <w:pPr>
              <w:pStyle w:val="Firm3L2"/>
              <w:rPr>
                <w:sz w:val="22"/>
                <w:szCs w:val="22"/>
                <w:lang w:val="en-US"/>
              </w:rPr>
            </w:pPr>
            <w:r w:rsidRPr="00176105">
              <w:rPr>
                <w:sz w:val="22"/>
                <w:szCs w:val="22"/>
                <w:lang w:val="en-US"/>
              </w:rPr>
              <w:t>A matter which requires urgent handling may be decided by the Coordination Committee in writing, without convening a meeting, through notices and documents sent by e-mail, fax or courier service, and any decisions taken thereby must be subsequently confirmed in writing by the chief representative from each party to be valid. All written materials to be exchanged pursuant to this clause shall be in English and Georgian.</w:t>
            </w:r>
          </w:p>
          <w:p w14:paraId="223933F6" w14:textId="2063C662" w:rsidR="00B7140E" w:rsidRPr="00176105" w:rsidRDefault="00B7140E" w:rsidP="004D44B6">
            <w:pPr>
              <w:pStyle w:val="Firm3L2"/>
              <w:rPr>
                <w:sz w:val="22"/>
                <w:szCs w:val="22"/>
                <w:lang w:val="en-US"/>
              </w:rPr>
            </w:pPr>
            <w:r w:rsidRPr="00176105">
              <w:rPr>
                <w:sz w:val="22"/>
                <w:szCs w:val="22"/>
                <w:lang w:val="en-US"/>
              </w:rPr>
              <w:t>The Coordination Committee shall nominate a secretary (who may be a member of the Committee or an employee of the NOC the Contractor or the Operating Company), to record minutes of the meetings of the Coordination Committee. The secretary shall make a record of each proposal voted on and the results of such vote at each meeting of the Coordination Committee. The secretary shall also make an audio or audio/video re</w:t>
            </w:r>
            <w:r w:rsidR="004D44B6">
              <w:rPr>
                <w:sz w:val="22"/>
                <w:szCs w:val="22"/>
                <w:lang w:val="en-US"/>
              </w:rPr>
              <w:t xml:space="preserve">cording of the entire meeting. </w:t>
            </w:r>
            <w:r w:rsidRPr="00176105">
              <w:rPr>
                <w:sz w:val="22"/>
                <w:szCs w:val="22"/>
                <w:lang w:val="en-US"/>
              </w:rPr>
              <w:t xml:space="preserve">The secretary shall draft reasonably detailed minutes of the meeting based on his written record of proposals voted on and results, and the audio/video recording of the meeting, and provide each Party with a copy of such </w:t>
            </w:r>
            <w:r w:rsidR="0025360A">
              <w:rPr>
                <w:sz w:val="22"/>
                <w:szCs w:val="22"/>
                <w:lang w:val="en-US"/>
              </w:rPr>
              <w:t>minutes within twenty-one (21) B</w:t>
            </w:r>
            <w:r w:rsidRPr="00176105">
              <w:rPr>
                <w:sz w:val="22"/>
                <w:szCs w:val="22"/>
                <w:lang w:val="en-US"/>
              </w:rPr>
              <w:t>usiness Days after the end of such meeting. Each Party shall therea</w:t>
            </w:r>
            <w:r w:rsidR="0025360A">
              <w:rPr>
                <w:sz w:val="22"/>
                <w:szCs w:val="22"/>
                <w:lang w:val="en-US"/>
              </w:rPr>
              <w:t>fter have a period of ten (10) B</w:t>
            </w:r>
            <w:r w:rsidRPr="00176105">
              <w:rPr>
                <w:sz w:val="22"/>
                <w:szCs w:val="22"/>
                <w:lang w:val="en-US"/>
              </w:rPr>
              <w:t>usiness Days to give notice of any objections to the minutes to the secretary. Failure to give notice within the said ten (10) Day period shall be deemed approval of those minutes. In any event the record of proposals voted on to be provided at the end of each meeting shall be conclusive and take precedence over the minutes.</w:t>
            </w:r>
          </w:p>
        </w:tc>
      </w:tr>
    </w:tbl>
    <w:p w14:paraId="7F469DD1" w14:textId="77777777" w:rsidR="00B7140E" w:rsidRPr="00176105" w:rsidRDefault="00B7140E" w:rsidP="00B7140E">
      <w:pPr>
        <w:pStyle w:val="Firm3L2"/>
        <w:numPr>
          <w:ilvl w:val="0"/>
          <w:numId w:val="0"/>
        </w:numPr>
        <w:ind w:left="1440"/>
        <w:rPr>
          <w:sz w:val="22"/>
          <w:szCs w:val="22"/>
          <w:lang w:val="en-US"/>
        </w:rPr>
      </w:pPr>
    </w:p>
    <w:p w14:paraId="53215834" w14:textId="77777777" w:rsidR="00A50E0C" w:rsidRPr="00176105" w:rsidRDefault="00A50E0C">
      <w:pPr>
        <w:rPr>
          <w:rFonts w:eastAsia="SimSun"/>
          <w:sz w:val="22"/>
          <w:szCs w:val="22"/>
          <w:lang w:val="en-US"/>
        </w:rPr>
      </w:pPr>
      <w:r w:rsidRPr="00176105">
        <w:rPr>
          <w:sz w:val="22"/>
          <w:szCs w:val="22"/>
          <w:lang w:val="en-US"/>
        </w:rPr>
        <w:br w:type="page"/>
      </w:r>
    </w:p>
    <w:p w14:paraId="4141B7B4" w14:textId="77777777" w:rsidR="00780073" w:rsidRPr="00176105" w:rsidRDefault="00B7140E" w:rsidP="00B7140E">
      <w:pPr>
        <w:pStyle w:val="Firm3L1"/>
        <w:keepNext w:val="0"/>
        <w:jc w:val="center"/>
        <w:rPr>
          <w:sz w:val="22"/>
          <w:szCs w:val="22"/>
          <w:lang w:val="en-US"/>
        </w:rPr>
      </w:pPr>
      <w:bookmarkStart w:id="32" w:name="_Ref58629123"/>
      <w:bookmarkStart w:id="33" w:name="_Toc60166731"/>
      <w:r w:rsidRPr="00176105">
        <w:rPr>
          <w:sz w:val="22"/>
          <w:szCs w:val="22"/>
          <w:lang w:val="en-US"/>
        </w:rPr>
        <w:lastRenderedPageBreak/>
        <w:t>OPERATING COMPANY</w:t>
      </w:r>
      <w:bookmarkEnd w:id="32"/>
      <w:bookmarkEnd w:id="33"/>
    </w:p>
    <w:p w14:paraId="2C989357" w14:textId="77777777" w:rsidR="00780073" w:rsidRPr="00176105" w:rsidRDefault="00B7140E" w:rsidP="00780073">
      <w:pPr>
        <w:pStyle w:val="Firm3L2"/>
        <w:rPr>
          <w:sz w:val="22"/>
          <w:szCs w:val="22"/>
          <w:lang w:val="en-US"/>
        </w:rPr>
      </w:pPr>
      <w:bookmarkStart w:id="34" w:name="_Ref58629103"/>
      <w:r w:rsidRPr="00176105">
        <w:rPr>
          <w:sz w:val="22"/>
          <w:szCs w:val="22"/>
          <w:lang w:val="en-US"/>
        </w:rPr>
        <w:t>The Contractor shall incorporate an Operating Company registered in Georgia</w:t>
      </w:r>
      <w:r w:rsidR="00780073" w:rsidRPr="00176105">
        <w:rPr>
          <w:sz w:val="22"/>
          <w:szCs w:val="22"/>
          <w:lang w:val="en-US"/>
        </w:rPr>
        <w:t>.</w:t>
      </w:r>
      <w:bookmarkEnd w:id="34"/>
    </w:p>
    <w:p w14:paraId="74592C3F" w14:textId="77777777" w:rsidR="00780073" w:rsidRPr="00176105" w:rsidRDefault="00B7140E" w:rsidP="00B7140E">
      <w:pPr>
        <w:pStyle w:val="Firm3L2"/>
        <w:rPr>
          <w:sz w:val="22"/>
          <w:szCs w:val="22"/>
          <w:lang w:val="en-US"/>
        </w:rPr>
      </w:pPr>
      <w:bookmarkStart w:id="35" w:name="_Ref531350726"/>
      <w:bookmarkStart w:id="36" w:name="_Ref400439222"/>
      <w:r w:rsidRPr="00176105">
        <w:rPr>
          <w:sz w:val="22"/>
          <w:szCs w:val="22"/>
          <w:lang w:val="en-US"/>
        </w:rPr>
        <w:t>The objective of such company shall be to fulfill the Oil And Gas Operations pursuant to the instructions of the Contractor and only in accordance with the technical, operational and management instructions of the Contractor, which shall be in accordance with the Work Programs, Budgets and Plans. The Contractor shall be fully liable for all actions and omissions of the Operating Company performed or omitted within the scope of the above mentioned limits.</w:t>
      </w:r>
      <w:bookmarkEnd w:id="35"/>
      <w:bookmarkEnd w:id="36"/>
    </w:p>
    <w:p w14:paraId="1C035D35" w14:textId="77777777" w:rsidR="00780073" w:rsidRPr="00176105" w:rsidRDefault="00B7140E" w:rsidP="00780073">
      <w:pPr>
        <w:pStyle w:val="Firm3L2"/>
        <w:rPr>
          <w:sz w:val="22"/>
          <w:szCs w:val="22"/>
          <w:lang w:val="en-US"/>
        </w:rPr>
      </w:pPr>
      <w:bookmarkStart w:id="37" w:name="_Ref534386919"/>
      <w:r w:rsidRPr="00176105">
        <w:rPr>
          <w:sz w:val="22"/>
          <w:szCs w:val="22"/>
          <w:lang w:val="en-US"/>
        </w:rPr>
        <w:t>The charter of the Operating Company shall be sent to the Agency and the NOC.</w:t>
      </w:r>
      <w:bookmarkEnd w:id="37"/>
    </w:p>
    <w:p w14:paraId="481B7885" w14:textId="77777777" w:rsidR="00B7140E" w:rsidRPr="00176105" w:rsidRDefault="00B7140E" w:rsidP="00780073">
      <w:pPr>
        <w:pStyle w:val="Firm3L2"/>
        <w:rPr>
          <w:sz w:val="22"/>
          <w:szCs w:val="22"/>
          <w:lang w:val="en-US"/>
        </w:rPr>
      </w:pPr>
      <w:r w:rsidRPr="00176105">
        <w:rPr>
          <w:sz w:val="22"/>
          <w:szCs w:val="22"/>
          <w:lang w:val="en-US"/>
        </w:rPr>
        <w:t>The Operating Company, pursuant to the instructions of the Contractor, shall undertake the following:</w:t>
      </w:r>
    </w:p>
    <w:p w14:paraId="60EB5DFB" w14:textId="77777777" w:rsidR="00B7140E" w:rsidRPr="00176105" w:rsidRDefault="007F628C" w:rsidP="00B7140E">
      <w:pPr>
        <w:pStyle w:val="Firm3L2"/>
        <w:numPr>
          <w:ilvl w:val="2"/>
          <w:numId w:val="6"/>
        </w:numPr>
        <w:rPr>
          <w:sz w:val="22"/>
          <w:szCs w:val="22"/>
          <w:lang w:val="en-US"/>
        </w:rPr>
      </w:pPr>
      <w:r w:rsidRPr="00176105">
        <w:rPr>
          <w:sz w:val="22"/>
          <w:szCs w:val="22"/>
          <w:lang w:val="en-US"/>
        </w:rPr>
        <w:t>a</w:t>
      </w:r>
      <w:r w:rsidR="00B7140E" w:rsidRPr="00176105">
        <w:rPr>
          <w:sz w:val="22"/>
          <w:szCs w:val="22"/>
          <w:lang w:val="en-US"/>
        </w:rPr>
        <w:t>ssist the Contractor in preparation of the Work Programs, Budgets and Plans;</w:t>
      </w:r>
    </w:p>
    <w:p w14:paraId="408153F4" w14:textId="77777777" w:rsidR="00B7140E" w:rsidRPr="00176105" w:rsidRDefault="007F628C" w:rsidP="00B7140E">
      <w:pPr>
        <w:pStyle w:val="Firm3L2"/>
        <w:numPr>
          <w:ilvl w:val="2"/>
          <w:numId w:val="6"/>
        </w:numPr>
        <w:rPr>
          <w:sz w:val="22"/>
          <w:szCs w:val="22"/>
          <w:lang w:val="en-US"/>
        </w:rPr>
      </w:pPr>
      <w:r w:rsidRPr="00176105">
        <w:rPr>
          <w:sz w:val="22"/>
          <w:szCs w:val="22"/>
          <w:lang w:val="en-US"/>
        </w:rPr>
        <w:t>p</w:t>
      </w:r>
      <w:r w:rsidR="00B7140E" w:rsidRPr="00176105">
        <w:rPr>
          <w:sz w:val="22"/>
          <w:szCs w:val="22"/>
          <w:lang w:val="en-US"/>
        </w:rPr>
        <w:t>ropose and, when approved by the Contractor, undertake the procurement of Fixed Assets and Materials and enter into service and other contracts relating to the Oil And Gas Operations;</w:t>
      </w:r>
    </w:p>
    <w:p w14:paraId="3C7E9574" w14:textId="77777777" w:rsidR="00B7140E" w:rsidRPr="00176105" w:rsidRDefault="007F628C" w:rsidP="00B7140E">
      <w:pPr>
        <w:pStyle w:val="Firm3L2"/>
        <w:numPr>
          <w:ilvl w:val="2"/>
          <w:numId w:val="6"/>
        </w:numPr>
        <w:rPr>
          <w:sz w:val="22"/>
          <w:szCs w:val="22"/>
          <w:lang w:val="en-US"/>
        </w:rPr>
      </w:pPr>
      <w:r w:rsidRPr="00176105">
        <w:rPr>
          <w:sz w:val="22"/>
          <w:szCs w:val="22"/>
          <w:lang w:val="en-US"/>
        </w:rPr>
        <w:t>p</w:t>
      </w:r>
      <w:r w:rsidR="00B7140E" w:rsidRPr="00176105">
        <w:rPr>
          <w:sz w:val="22"/>
          <w:szCs w:val="22"/>
          <w:lang w:val="en-US"/>
        </w:rPr>
        <w:t xml:space="preserve">repare and submit for approval to the Contractor a </w:t>
      </w:r>
      <w:r w:rsidRPr="00176105">
        <w:rPr>
          <w:sz w:val="22"/>
          <w:szCs w:val="22"/>
          <w:lang w:val="en-US"/>
        </w:rPr>
        <w:t>staff-training</w:t>
      </w:r>
      <w:r w:rsidR="00B7140E" w:rsidRPr="00176105">
        <w:rPr>
          <w:sz w:val="22"/>
          <w:szCs w:val="22"/>
          <w:lang w:val="en-US"/>
        </w:rPr>
        <w:t xml:space="preserve"> program and budget and undertake it once approved. </w:t>
      </w:r>
    </w:p>
    <w:p w14:paraId="5F384680" w14:textId="77777777" w:rsidR="00B7140E" w:rsidRPr="00176105" w:rsidRDefault="007F628C" w:rsidP="00B7140E">
      <w:pPr>
        <w:pStyle w:val="Firm3L2"/>
        <w:numPr>
          <w:ilvl w:val="2"/>
          <w:numId w:val="6"/>
        </w:numPr>
        <w:rPr>
          <w:sz w:val="22"/>
          <w:szCs w:val="22"/>
          <w:lang w:val="en-US"/>
        </w:rPr>
      </w:pPr>
      <w:r w:rsidRPr="00176105">
        <w:rPr>
          <w:sz w:val="22"/>
          <w:szCs w:val="22"/>
          <w:lang w:val="en-US"/>
        </w:rPr>
        <w:t>c</w:t>
      </w:r>
      <w:r w:rsidR="00B7140E" w:rsidRPr="00176105">
        <w:rPr>
          <w:sz w:val="22"/>
          <w:szCs w:val="22"/>
          <w:lang w:val="en-US"/>
        </w:rPr>
        <w:t xml:space="preserve">onduct book keeping according to Georgian Law and the Accounting Procedure; </w:t>
      </w:r>
    </w:p>
    <w:p w14:paraId="0CF581A8" w14:textId="77777777" w:rsidR="00B7140E" w:rsidRPr="00176105" w:rsidRDefault="007F628C" w:rsidP="00B7140E">
      <w:pPr>
        <w:pStyle w:val="Firm3L2"/>
        <w:numPr>
          <w:ilvl w:val="2"/>
          <w:numId w:val="6"/>
        </w:numPr>
        <w:rPr>
          <w:sz w:val="22"/>
          <w:szCs w:val="22"/>
          <w:lang w:val="en-US"/>
        </w:rPr>
      </w:pPr>
      <w:r w:rsidRPr="00176105">
        <w:rPr>
          <w:sz w:val="22"/>
          <w:szCs w:val="22"/>
          <w:lang w:val="en-US"/>
        </w:rPr>
        <w:t>m</w:t>
      </w:r>
      <w:r w:rsidR="00B7140E" w:rsidRPr="00176105">
        <w:rPr>
          <w:sz w:val="22"/>
          <w:szCs w:val="22"/>
          <w:lang w:val="en-US"/>
        </w:rPr>
        <w:t xml:space="preserve">ake all necessary preparations for meetings of the Coordination Committee and submit to the Coordination Committee information relating to the issues to be reviewed and approved by the Coordination Committee (provided it has timely been given materials from the NOC or the Agency pursuant to its timely requests to them, that are necessary for such meetings); and </w:t>
      </w:r>
    </w:p>
    <w:p w14:paraId="417BC5C0" w14:textId="77777777" w:rsidR="00B7140E" w:rsidRPr="00176105" w:rsidRDefault="007F628C" w:rsidP="00B7140E">
      <w:pPr>
        <w:pStyle w:val="Firm3L2"/>
        <w:numPr>
          <w:ilvl w:val="2"/>
          <w:numId w:val="6"/>
        </w:numPr>
        <w:rPr>
          <w:sz w:val="22"/>
          <w:szCs w:val="22"/>
          <w:lang w:val="en-US"/>
        </w:rPr>
      </w:pPr>
      <w:r w:rsidRPr="00176105">
        <w:rPr>
          <w:sz w:val="22"/>
          <w:szCs w:val="22"/>
          <w:lang w:val="en-US"/>
        </w:rPr>
        <w:t>a</w:t>
      </w:r>
      <w:r w:rsidR="00B7140E" w:rsidRPr="00176105">
        <w:rPr>
          <w:sz w:val="22"/>
          <w:szCs w:val="22"/>
          <w:lang w:val="en-US"/>
        </w:rPr>
        <w:t>ssist the Contractor in the presentation of reports for the NOC, Agency and the Coordination Committee in English and Georgian.</w:t>
      </w:r>
    </w:p>
    <w:p w14:paraId="445E27AC" w14:textId="77777777" w:rsidR="007F628C" w:rsidRPr="00176105" w:rsidRDefault="007F628C" w:rsidP="00B7140E">
      <w:pPr>
        <w:pStyle w:val="Firm3L2"/>
        <w:rPr>
          <w:sz w:val="22"/>
          <w:szCs w:val="22"/>
          <w:lang w:val="en-US"/>
        </w:rPr>
      </w:pPr>
      <w:r w:rsidRPr="00176105">
        <w:rPr>
          <w:sz w:val="22"/>
          <w:szCs w:val="22"/>
          <w:lang w:val="en-US"/>
        </w:rPr>
        <w:t>The Operating Company shall provide the Agency and NOC with copies of all relevant data and reports pertaining to Oil And Gas Operations requested by them in English and Georgian.</w:t>
      </w:r>
    </w:p>
    <w:p w14:paraId="6B24D1EA" w14:textId="77777777" w:rsidR="007F628C" w:rsidRPr="00176105" w:rsidRDefault="007F628C" w:rsidP="007F628C">
      <w:pPr>
        <w:pStyle w:val="Firm3L2"/>
        <w:rPr>
          <w:sz w:val="22"/>
          <w:szCs w:val="22"/>
          <w:lang w:val="en-US"/>
        </w:rPr>
      </w:pPr>
      <w:r w:rsidRPr="00176105">
        <w:rPr>
          <w:sz w:val="22"/>
          <w:szCs w:val="22"/>
          <w:lang w:val="en-US"/>
        </w:rPr>
        <w:t>The Operating Company shall conduct Oil And Gas Operations on a no profit no loss basis (principle), in accordance with International Oilfield Practice, and in compliance with the Law On Oil And Gas and the Regulations.</w:t>
      </w:r>
    </w:p>
    <w:p w14:paraId="7E95F571" w14:textId="77777777" w:rsidR="007F628C" w:rsidRPr="00176105" w:rsidRDefault="007F628C" w:rsidP="007F628C">
      <w:pPr>
        <w:pStyle w:val="Firm3L2"/>
        <w:numPr>
          <w:ilvl w:val="0"/>
          <w:numId w:val="0"/>
        </w:numPr>
        <w:ind w:left="720"/>
        <w:rPr>
          <w:sz w:val="22"/>
          <w:szCs w:val="22"/>
          <w:lang w:val="en-US"/>
        </w:rPr>
      </w:pPr>
    </w:p>
    <w:p w14:paraId="59F5DE92" w14:textId="77777777" w:rsidR="007F628C" w:rsidRPr="00176105" w:rsidRDefault="007F628C">
      <w:pPr>
        <w:rPr>
          <w:rFonts w:eastAsia="SimSun"/>
          <w:sz w:val="22"/>
          <w:szCs w:val="22"/>
          <w:lang w:val="en-US"/>
        </w:rPr>
      </w:pPr>
      <w:r w:rsidRPr="00176105">
        <w:rPr>
          <w:sz w:val="22"/>
          <w:szCs w:val="22"/>
          <w:lang w:val="en-US"/>
        </w:rPr>
        <w:br w:type="page"/>
      </w:r>
    </w:p>
    <w:p w14:paraId="48685DE1" w14:textId="77777777" w:rsidR="00780073" w:rsidRPr="00176105" w:rsidRDefault="007F628C" w:rsidP="007F628C">
      <w:pPr>
        <w:pStyle w:val="Firm3L1"/>
        <w:jc w:val="center"/>
        <w:rPr>
          <w:sz w:val="22"/>
          <w:szCs w:val="22"/>
          <w:lang w:val="en-US"/>
        </w:rPr>
      </w:pPr>
      <w:bookmarkStart w:id="38" w:name="_Ref58629063"/>
      <w:bookmarkStart w:id="39" w:name="_Toc60166732"/>
      <w:bookmarkStart w:id="40" w:name="_Ref531317025"/>
      <w:bookmarkStart w:id="41" w:name="_Ref531317035"/>
      <w:bookmarkStart w:id="42" w:name="_Ref531318018"/>
      <w:bookmarkStart w:id="43" w:name="_Ref531318028"/>
      <w:bookmarkStart w:id="44" w:name="_Ref531318829"/>
      <w:bookmarkStart w:id="45" w:name="_Ref531318844"/>
      <w:bookmarkStart w:id="46" w:name="_Ref534919688"/>
      <w:bookmarkStart w:id="47" w:name="_Ref534919931"/>
      <w:r w:rsidRPr="00176105">
        <w:rPr>
          <w:sz w:val="22"/>
          <w:szCs w:val="22"/>
          <w:lang w:val="en-US"/>
        </w:rPr>
        <w:lastRenderedPageBreak/>
        <w:t>MINIMUM WORK PROGRAM</w:t>
      </w:r>
      <w:bookmarkEnd w:id="38"/>
      <w:bookmarkEnd w:id="39"/>
    </w:p>
    <w:p w14:paraId="4F172D78" w14:textId="38F8E0CC" w:rsidR="00994B24" w:rsidRDefault="00994B24" w:rsidP="00780073">
      <w:pPr>
        <w:pStyle w:val="Firm3L2"/>
        <w:rPr>
          <w:sz w:val="22"/>
          <w:szCs w:val="22"/>
          <w:lang w:val="en-US"/>
        </w:rPr>
      </w:pPr>
      <w:bookmarkStart w:id="48" w:name="_Ref58626692"/>
      <w:r>
        <w:rPr>
          <w:sz w:val="22"/>
          <w:szCs w:val="22"/>
          <w:lang w:val="en-US"/>
        </w:rPr>
        <w:t>The Minimum Work Program is defined as the Oil And Gas Operations set out in Annex D, and p</w:t>
      </w:r>
      <w:r w:rsidR="007F628C" w:rsidRPr="00176105">
        <w:rPr>
          <w:sz w:val="22"/>
          <w:szCs w:val="22"/>
          <w:lang w:val="en-US"/>
        </w:rPr>
        <w:t xml:space="preserve">ursuant to this Contract and the deadlines specified herein, the Contractor shall perform </w:t>
      </w:r>
      <w:r>
        <w:rPr>
          <w:sz w:val="22"/>
          <w:szCs w:val="22"/>
          <w:lang w:val="en-US"/>
        </w:rPr>
        <w:t>such</w:t>
      </w:r>
      <w:r w:rsidR="007F628C" w:rsidRPr="00176105">
        <w:rPr>
          <w:sz w:val="22"/>
          <w:szCs w:val="22"/>
          <w:lang w:val="en-US"/>
        </w:rPr>
        <w:t xml:space="preserve"> Minimum Work Program. </w:t>
      </w:r>
    </w:p>
    <w:p w14:paraId="3ED4B518" w14:textId="0D4BFF9E" w:rsidR="00994B24" w:rsidRDefault="00994B24" w:rsidP="00780073">
      <w:pPr>
        <w:pStyle w:val="Firm3L2"/>
        <w:rPr>
          <w:sz w:val="22"/>
          <w:szCs w:val="22"/>
          <w:lang w:val="en-US"/>
        </w:rPr>
      </w:pPr>
      <w:bookmarkStart w:id="49" w:name="_Ref60160411"/>
      <w:r>
        <w:rPr>
          <w:sz w:val="22"/>
          <w:szCs w:val="22"/>
          <w:lang w:val="en-US"/>
        </w:rPr>
        <w:t>Stage I and Stage II of the Minimum Work Program are a mandatory minimum for carrying out exploration and development works and can be adjusted and updated by agreement between the Parties in accordance with geological and geophysical results obtained at each stage of the Minimum Work Program.</w:t>
      </w:r>
      <w:bookmarkEnd w:id="49"/>
    </w:p>
    <w:p w14:paraId="3799F7F6" w14:textId="3BA99320" w:rsidR="00994B24" w:rsidRDefault="00994B24" w:rsidP="00780073">
      <w:pPr>
        <w:pStyle w:val="Firm3L2"/>
        <w:rPr>
          <w:sz w:val="22"/>
          <w:szCs w:val="22"/>
          <w:lang w:val="en-US"/>
        </w:rPr>
      </w:pPr>
      <w:bookmarkStart w:id="50" w:name="_Ref60160287"/>
      <w:r>
        <w:rPr>
          <w:sz w:val="22"/>
          <w:szCs w:val="22"/>
          <w:lang w:val="en-US"/>
        </w:rPr>
        <w:t>The Contractor is o</w:t>
      </w:r>
      <w:r w:rsidR="009D1314">
        <w:rPr>
          <w:sz w:val="22"/>
          <w:szCs w:val="22"/>
          <w:lang w:val="en-US"/>
        </w:rPr>
        <w:t>bliged to provide the Agency with</w:t>
      </w:r>
      <w:r>
        <w:rPr>
          <w:sz w:val="22"/>
          <w:szCs w:val="22"/>
          <w:lang w:val="en-US"/>
        </w:rPr>
        <w:t xml:space="preserve"> all Plans, Work Programs, Budgets and related documents that are submitted to the Coordination Committee regarding the Minimum Work Program.</w:t>
      </w:r>
      <w:bookmarkEnd w:id="50"/>
      <w:r>
        <w:rPr>
          <w:sz w:val="22"/>
          <w:szCs w:val="22"/>
          <w:lang w:val="en-US"/>
        </w:rPr>
        <w:t xml:space="preserve"> </w:t>
      </w:r>
    </w:p>
    <w:p w14:paraId="09ABC19B" w14:textId="40B87168" w:rsidR="00994B24" w:rsidRDefault="00994B24" w:rsidP="00780073">
      <w:pPr>
        <w:pStyle w:val="Firm3L2"/>
        <w:rPr>
          <w:sz w:val="22"/>
          <w:szCs w:val="22"/>
          <w:lang w:val="en-US"/>
        </w:rPr>
      </w:pPr>
      <w:r w:rsidRPr="00994B24">
        <w:rPr>
          <w:sz w:val="22"/>
          <w:szCs w:val="22"/>
          <w:lang w:val="en-US"/>
        </w:rPr>
        <w:t xml:space="preserve">The Contractor shall present the documents mentioned in Article </w:t>
      </w:r>
      <w:r w:rsidR="006E7662">
        <w:rPr>
          <w:sz w:val="22"/>
          <w:szCs w:val="22"/>
          <w:lang w:val="en-US"/>
        </w:rPr>
        <w:fldChar w:fldCharType="begin"/>
      </w:r>
      <w:r w:rsidR="006E7662">
        <w:rPr>
          <w:sz w:val="22"/>
          <w:szCs w:val="22"/>
          <w:lang w:val="en-US"/>
        </w:rPr>
        <w:instrText xml:space="preserve"> REF _Ref60160287 \r \h </w:instrText>
      </w:r>
      <w:r w:rsidR="006E7662">
        <w:rPr>
          <w:sz w:val="22"/>
          <w:szCs w:val="22"/>
          <w:lang w:val="en-US"/>
        </w:rPr>
      </w:r>
      <w:r w:rsidR="006E7662">
        <w:rPr>
          <w:sz w:val="22"/>
          <w:szCs w:val="22"/>
          <w:lang w:val="en-US"/>
        </w:rPr>
        <w:fldChar w:fldCharType="separate"/>
      </w:r>
      <w:r w:rsidR="007D6302">
        <w:rPr>
          <w:sz w:val="22"/>
          <w:szCs w:val="22"/>
          <w:lang w:val="en-US"/>
        </w:rPr>
        <w:t>9.3</w:t>
      </w:r>
      <w:r w:rsidR="006E7662">
        <w:rPr>
          <w:sz w:val="22"/>
          <w:szCs w:val="22"/>
          <w:lang w:val="en-US"/>
        </w:rPr>
        <w:fldChar w:fldCharType="end"/>
      </w:r>
      <w:r w:rsidRPr="00994B24">
        <w:rPr>
          <w:sz w:val="22"/>
          <w:szCs w:val="22"/>
          <w:lang w:val="en-US"/>
        </w:rPr>
        <w:t xml:space="preserve"> to the Agency in accordance with the procedures and timeframes set forth in this Contract, the Law On Oil And Gas and the Regulations</w:t>
      </w:r>
      <w:r w:rsidR="006E7662">
        <w:rPr>
          <w:sz w:val="22"/>
          <w:szCs w:val="22"/>
          <w:lang w:val="en-US"/>
        </w:rPr>
        <w:t>.</w:t>
      </w:r>
    </w:p>
    <w:p w14:paraId="312D2EE9" w14:textId="75DACC55" w:rsidR="00780073" w:rsidRPr="00176105" w:rsidRDefault="007F628C" w:rsidP="00780073">
      <w:pPr>
        <w:pStyle w:val="Firm3L2"/>
        <w:rPr>
          <w:sz w:val="22"/>
          <w:szCs w:val="22"/>
          <w:lang w:val="en-US"/>
        </w:rPr>
      </w:pPr>
      <w:r w:rsidRPr="00176105">
        <w:rPr>
          <w:sz w:val="22"/>
          <w:szCs w:val="22"/>
          <w:lang w:val="en-US"/>
        </w:rPr>
        <w:t xml:space="preserve">Failure to perform substantially Stages I and II of the Minimum Work Program, as adjusted by any agreed changes under </w:t>
      </w:r>
      <w:r w:rsidRPr="006E7662">
        <w:rPr>
          <w:sz w:val="22"/>
          <w:szCs w:val="22"/>
          <w:lang w:val="en-US"/>
        </w:rPr>
        <w:t>Article</w:t>
      </w:r>
      <w:r w:rsidR="006E7662" w:rsidRPr="006E7662">
        <w:rPr>
          <w:sz w:val="22"/>
          <w:szCs w:val="22"/>
          <w:lang w:val="en-US"/>
        </w:rPr>
        <w:t xml:space="preserve"> </w:t>
      </w:r>
      <w:r w:rsidR="006E7662">
        <w:rPr>
          <w:sz w:val="22"/>
          <w:szCs w:val="22"/>
          <w:lang w:val="en-US"/>
        </w:rPr>
        <w:fldChar w:fldCharType="begin"/>
      </w:r>
      <w:r w:rsidR="006E7662">
        <w:rPr>
          <w:sz w:val="22"/>
          <w:szCs w:val="22"/>
          <w:lang w:val="en-US"/>
        </w:rPr>
        <w:instrText xml:space="preserve"> REF _Ref60160411 \r \h </w:instrText>
      </w:r>
      <w:r w:rsidR="006E7662">
        <w:rPr>
          <w:sz w:val="22"/>
          <w:szCs w:val="22"/>
          <w:lang w:val="en-US"/>
        </w:rPr>
      </w:r>
      <w:r w:rsidR="006E7662">
        <w:rPr>
          <w:sz w:val="22"/>
          <w:szCs w:val="22"/>
          <w:lang w:val="en-US"/>
        </w:rPr>
        <w:fldChar w:fldCharType="separate"/>
      </w:r>
      <w:r w:rsidR="007D6302">
        <w:rPr>
          <w:sz w:val="22"/>
          <w:szCs w:val="22"/>
          <w:lang w:val="en-US"/>
        </w:rPr>
        <w:t>9.2</w:t>
      </w:r>
      <w:r w:rsidR="006E7662">
        <w:rPr>
          <w:sz w:val="22"/>
          <w:szCs w:val="22"/>
          <w:lang w:val="en-US"/>
        </w:rPr>
        <w:fldChar w:fldCharType="end"/>
      </w:r>
      <w:r w:rsidRPr="006E7662">
        <w:rPr>
          <w:sz w:val="22"/>
          <w:szCs w:val="22"/>
          <w:lang w:val="en-US"/>
        </w:rPr>
        <w:t>,</w:t>
      </w:r>
      <w:r w:rsidRPr="00176105">
        <w:rPr>
          <w:sz w:val="22"/>
          <w:szCs w:val="22"/>
          <w:lang w:val="en-US"/>
        </w:rPr>
        <w:t xml:space="preserve"> shall give cause to the State to terminate this Contract and the License, but only after written notice to the Contractor and failure of the Contractor to cure the alleged non-fulfilment of the Minimum Work Program within </w:t>
      </w:r>
      <w:r w:rsidR="004D44B6">
        <w:rPr>
          <w:sz w:val="22"/>
          <w:szCs w:val="22"/>
          <w:lang w:val="en-US"/>
        </w:rPr>
        <w:t>one hundred and eighty (</w:t>
      </w:r>
      <w:r w:rsidRPr="00176105">
        <w:rPr>
          <w:sz w:val="22"/>
          <w:szCs w:val="22"/>
          <w:lang w:val="en-US"/>
        </w:rPr>
        <w:t>180</w:t>
      </w:r>
      <w:r w:rsidR="004D44B6">
        <w:rPr>
          <w:sz w:val="22"/>
          <w:szCs w:val="22"/>
          <w:lang w:val="en-US"/>
        </w:rPr>
        <w:t>)</w:t>
      </w:r>
      <w:r w:rsidRPr="00176105">
        <w:rPr>
          <w:sz w:val="22"/>
          <w:szCs w:val="22"/>
          <w:lang w:val="en-US"/>
        </w:rPr>
        <w:t xml:space="preserve"> </w:t>
      </w:r>
      <w:r w:rsidR="004D44B6">
        <w:rPr>
          <w:sz w:val="22"/>
          <w:szCs w:val="22"/>
          <w:lang w:val="en-US"/>
        </w:rPr>
        <w:t>D</w:t>
      </w:r>
      <w:r w:rsidRPr="00176105">
        <w:rPr>
          <w:sz w:val="22"/>
          <w:szCs w:val="22"/>
          <w:lang w:val="en-US"/>
        </w:rPr>
        <w:t xml:space="preserve">ays of delivery of the notice. The aforementioned notice must be sent within </w:t>
      </w:r>
      <w:r w:rsidR="004D44B6">
        <w:rPr>
          <w:sz w:val="22"/>
          <w:szCs w:val="22"/>
          <w:lang w:val="en-US"/>
        </w:rPr>
        <w:t>ten (</w:t>
      </w:r>
      <w:r w:rsidRPr="00176105">
        <w:rPr>
          <w:sz w:val="22"/>
          <w:szCs w:val="22"/>
          <w:lang w:val="en-US"/>
        </w:rPr>
        <w:t>10</w:t>
      </w:r>
      <w:r w:rsidR="004D44B6">
        <w:rPr>
          <w:sz w:val="22"/>
          <w:szCs w:val="22"/>
          <w:lang w:val="en-US"/>
        </w:rPr>
        <w:t>)</w:t>
      </w:r>
      <w:r w:rsidRPr="00176105">
        <w:rPr>
          <w:sz w:val="22"/>
          <w:szCs w:val="22"/>
          <w:lang w:val="en-US"/>
        </w:rPr>
        <w:t xml:space="preserve"> </w:t>
      </w:r>
      <w:r w:rsidR="004D44B6">
        <w:rPr>
          <w:sz w:val="22"/>
          <w:szCs w:val="22"/>
          <w:lang w:val="en-US"/>
        </w:rPr>
        <w:t>D</w:t>
      </w:r>
      <w:r w:rsidRPr="00176105">
        <w:rPr>
          <w:sz w:val="22"/>
          <w:szCs w:val="22"/>
          <w:lang w:val="en-US"/>
        </w:rPr>
        <w:t>ays of the State becoming aware of the Contractor</w:t>
      </w:r>
      <w:r w:rsidR="004D44B6">
        <w:rPr>
          <w:sz w:val="22"/>
          <w:szCs w:val="22"/>
          <w:lang w:val="en-US"/>
        </w:rPr>
        <w:t>’</w:t>
      </w:r>
      <w:r w:rsidRPr="00176105">
        <w:rPr>
          <w:sz w:val="22"/>
          <w:szCs w:val="22"/>
          <w:lang w:val="en-US"/>
        </w:rPr>
        <w:t>s non-fulfillment of the Minimum Work Program and set forth the State</w:t>
      </w:r>
      <w:r w:rsidR="004D44B6">
        <w:rPr>
          <w:sz w:val="22"/>
          <w:szCs w:val="22"/>
          <w:lang w:val="en-US"/>
        </w:rPr>
        <w:t>’</w:t>
      </w:r>
      <w:r w:rsidRPr="00176105">
        <w:rPr>
          <w:sz w:val="22"/>
          <w:szCs w:val="22"/>
          <w:lang w:val="en-US"/>
        </w:rPr>
        <w:t>s grounds for asserting that the Contractor is not fulfilling the Minimum Work Program. The Contractor shall respond to the State</w:t>
      </w:r>
      <w:r w:rsidR="004D44B6">
        <w:rPr>
          <w:sz w:val="22"/>
          <w:szCs w:val="22"/>
          <w:lang w:val="en-US"/>
        </w:rPr>
        <w:t>’</w:t>
      </w:r>
      <w:r w:rsidRPr="00176105">
        <w:rPr>
          <w:sz w:val="22"/>
          <w:szCs w:val="22"/>
          <w:lang w:val="en-US"/>
        </w:rPr>
        <w:t>s notice in writing within a reasonable period, setting forth its position on whether it is timely fulfilling the Minimum Work Program, and if there are any deficiencies in fulfilling it, how the Contractor will correct them within the 180-day period that began with the delivery of the State</w:t>
      </w:r>
      <w:r w:rsidR="004D44B6">
        <w:rPr>
          <w:sz w:val="22"/>
          <w:szCs w:val="22"/>
          <w:lang w:val="en-US"/>
        </w:rPr>
        <w:t>’</w:t>
      </w:r>
      <w:r w:rsidRPr="00176105">
        <w:rPr>
          <w:sz w:val="22"/>
          <w:szCs w:val="22"/>
          <w:lang w:val="en-US"/>
        </w:rPr>
        <w:t>s notice.</w:t>
      </w:r>
      <w:bookmarkEnd w:id="48"/>
    </w:p>
    <w:p w14:paraId="2D6D5FE3" w14:textId="737C5058" w:rsidR="007F628C" w:rsidRDefault="007F628C" w:rsidP="007F628C">
      <w:pPr>
        <w:pStyle w:val="Firm3L2"/>
        <w:rPr>
          <w:sz w:val="22"/>
          <w:szCs w:val="22"/>
          <w:lang w:val="en-US"/>
        </w:rPr>
      </w:pPr>
      <w:bookmarkStart w:id="51" w:name="_Ref60160819"/>
      <w:r w:rsidRPr="00176105">
        <w:rPr>
          <w:sz w:val="22"/>
          <w:szCs w:val="22"/>
          <w:lang w:val="en-US"/>
        </w:rPr>
        <w:t>In addition, the Contractor</w:t>
      </w:r>
      <w:r w:rsidR="004D44B6">
        <w:rPr>
          <w:sz w:val="22"/>
          <w:szCs w:val="22"/>
          <w:lang w:val="en-US"/>
        </w:rPr>
        <w:t>’</w:t>
      </w:r>
      <w:r w:rsidRPr="00176105">
        <w:rPr>
          <w:sz w:val="22"/>
          <w:szCs w:val="22"/>
          <w:lang w:val="en-US"/>
        </w:rPr>
        <w:t>s failure to complete Stage II of the Minimum Work Program entitles the State to levy a $2,500,000 fine on the Contractor, after the notice and 180-day cure period set forth in the previous sentence. Notwithstanding the foregoing, the obligations and liabilities of the Contractor which have arisen prior to such termination and which pursuant to this Contract are defined as surviving after the termination hereof and which include the obligations in respect of any environmental liabilities shall survive such termination.</w:t>
      </w:r>
      <w:bookmarkEnd w:id="51"/>
    </w:p>
    <w:p w14:paraId="03233A1C" w14:textId="7665C686" w:rsidR="006E7662" w:rsidRPr="00176105" w:rsidRDefault="006E7662" w:rsidP="007F628C">
      <w:pPr>
        <w:pStyle w:val="Firm3L2"/>
        <w:rPr>
          <w:sz w:val="22"/>
          <w:szCs w:val="22"/>
          <w:lang w:val="en-US"/>
        </w:rPr>
      </w:pPr>
      <w:r w:rsidRPr="006E7662">
        <w:rPr>
          <w:sz w:val="22"/>
          <w:szCs w:val="22"/>
          <w:lang w:val="en-US"/>
        </w:rPr>
        <w:t xml:space="preserve">At the end of Stage II, the Contractor may decline to proceed with further work without being penalized. However if the Contractor within </w:t>
      </w:r>
      <w:r>
        <w:rPr>
          <w:sz w:val="22"/>
          <w:szCs w:val="22"/>
          <w:lang w:val="en-US"/>
        </w:rPr>
        <w:t>thirty (</w:t>
      </w:r>
      <w:r w:rsidRPr="006E7662">
        <w:rPr>
          <w:sz w:val="22"/>
          <w:szCs w:val="22"/>
          <w:lang w:val="en-US"/>
        </w:rPr>
        <w:t>30</w:t>
      </w:r>
      <w:r>
        <w:rPr>
          <w:sz w:val="22"/>
          <w:szCs w:val="22"/>
          <w:lang w:val="en-US"/>
        </w:rPr>
        <w:t>)</w:t>
      </w:r>
      <w:r w:rsidRPr="006E7662">
        <w:rPr>
          <w:sz w:val="22"/>
          <w:szCs w:val="22"/>
          <w:lang w:val="en-US"/>
        </w:rPr>
        <w:t xml:space="preserve"> Days after the deadline for the end of Stage II does not send to the Agency express notification in writing that the Contractor is ceasing further works, then such silence shall be deemed as the Contractor’s agreement to commence Stage III of the Minimum Work Program, in which case Article </w:t>
      </w:r>
      <w:r>
        <w:rPr>
          <w:sz w:val="22"/>
          <w:szCs w:val="22"/>
          <w:lang w:val="en-US"/>
        </w:rPr>
        <w:fldChar w:fldCharType="begin"/>
      </w:r>
      <w:r>
        <w:rPr>
          <w:sz w:val="22"/>
          <w:szCs w:val="22"/>
          <w:lang w:val="en-US"/>
        </w:rPr>
        <w:instrText xml:space="preserve"> REF _Ref58626740 \w \h </w:instrText>
      </w:r>
      <w:r>
        <w:rPr>
          <w:sz w:val="22"/>
          <w:szCs w:val="22"/>
          <w:lang w:val="en-US"/>
        </w:rPr>
      </w:r>
      <w:r>
        <w:rPr>
          <w:sz w:val="22"/>
          <w:szCs w:val="22"/>
          <w:lang w:val="en-US"/>
        </w:rPr>
        <w:fldChar w:fldCharType="separate"/>
      </w:r>
      <w:r w:rsidR="007D6302">
        <w:rPr>
          <w:sz w:val="22"/>
          <w:szCs w:val="22"/>
          <w:lang w:val="en-US"/>
        </w:rPr>
        <w:t>9.8</w:t>
      </w:r>
      <w:r>
        <w:rPr>
          <w:sz w:val="22"/>
          <w:szCs w:val="22"/>
          <w:lang w:val="en-US"/>
        </w:rPr>
        <w:fldChar w:fldCharType="end"/>
      </w:r>
      <w:r w:rsidRPr="006E7662">
        <w:rPr>
          <w:sz w:val="22"/>
          <w:szCs w:val="22"/>
          <w:lang w:val="en-US"/>
        </w:rPr>
        <w:t xml:space="preserve"> shall apply</w:t>
      </w:r>
      <w:r w:rsidR="000A1858">
        <w:rPr>
          <w:sz w:val="22"/>
          <w:szCs w:val="22"/>
          <w:lang w:val="en-US"/>
        </w:rPr>
        <w:t>.</w:t>
      </w:r>
    </w:p>
    <w:p w14:paraId="2822A204" w14:textId="649054C0" w:rsidR="007F628C" w:rsidRPr="00176105" w:rsidRDefault="007F628C" w:rsidP="007F628C">
      <w:pPr>
        <w:pStyle w:val="Firm3L2"/>
        <w:rPr>
          <w:sz w:val="22"/>
          <w:szCs w:val="22"/>
          <w:lang w:val="en-US"/>
        </w:rPr>
      </w:pPr>
      <w:bookmarkStart w:id="52" w:name="_Ref58626740"/>
      <w:r w:rsidRPr="00176105">
        <w:rPr>
          <w:sz w:val="22"/>
          <w:szCs w:val="22"/>
          <w:lang w:val="en-US"/>
        </w:rPr>
        <w:t xml:space="preserve">In the event that the results of Stage II of the Minimum Work Program are satisfactory and the Contractor commences Stage III of the Minimum Work Program, the Contractor is obligated to complete Stage III as set </w:t>
      </w:r>
      <w:r w:rsidRPr="004D44B6">
        <w:rPr>
          <w:sz w:val="22"/>
          <w:szCs w:val="22"/>
          <w:lang w:val="en-US"/>
        </w:rPr>
        <w:t>out in Annex D. Failure to perform substantially Stage III of the Minimum Work Program, as may be adjusted by agreement</w:t>
      </w:r>
      <w:r w:rsidRPr="00176105">
        <w:rPr>
          <w:sz w:val="22"/>
          <w:szCs w:val="22"/>
          <w:lang w:val="en-US"/>
        </w:rPr>
        <w:t xml:space="preserve"> of the Parties pursuant to the results of Stage II, shall give cause to the State to terminate this Contract and the License and assess a monetary penalty of US $5,000,000 on the Contractor, but only after </w:t>
      </w:r>
      <w:r w:rsidRPr="00176105">
        <w:rPr>
          <w:sz w:val="22"/>
          <w:szCs w:val="22"/>
          <w:lang w:val="en-US"/>
        </w:rPr>
        <w:lastRenderedPageBreak/>
        <w:t xml:space="preserve">written notice to the Contractor and failure of the Contractor to cure the alleged non-fulfilment of the Stage III Minimum Work Program within </w:t>
      </w:r>
      <w:r w:rsidR="004D44B6">
        <w:rPr>
          <w:sz w:val="22"/>
          <w:szCs w:val="22"/>
          <w:lang w:val="en-US"/>
        </w:rPr>
        <w:t>one hundred and eighty (</w:t>
      </w:r>
      <w:r w:rsidRPr="00176105">
        <w:rPr>
          <w:sz w:val="22"/>
          <w:szCs w:val="22"/>
          <w:lang w:val="en-US"/>
        </w:rPr>
        <w:t>180</w:t>
      </w:r>
      <w:r w:rsidR="004D44B6">
        <w:rPr>
          <w:sz w:val="22"/>
          <w:szCs w:val="22"/>
          <w:lang w:val="en-US"/>
        </w:rPr>
        <w:t>)</w:t>
      </w:r>
      <w:r w:rsidRPr="00176105">
        <w:rPr>
          <w:sz w:val="22"/>
          <w:szCs w:val="22"/>
          <w:lang w:val="en-US"/>
        </w:rPr>
        <w:t xml:space="preserve"> </w:t>
      </w:r>
      <w:r w:rsidR="004D44B6">
        <w:rPr>
          <w:sz w:val="22"/>
          <w:szCs w:val="22"/>
          <w:lang w:val="en-US"/>
        </w:rPr>
        <w:t>D</w:t>
      </w:r>
      <w:r w:rsidRPr="00176105">
        <w:rPr>
          <w:sz w:val="22"/>
          <w:szCs w:val="22"/>
          <w:lang w:val="en-US"/>
        </w:rPr>
        <w:t xml:space="preserve">ays of delivery of the notice. The aforementioned notice must be sent within </w:t>
      </w:r>
      <w:r w:rsidR="004D44B6">
        <w:rPr>
          <w:sz w:val="22"/>
          <w:szCs w:val="22"/>
          <w:lang w:val="en-US"/>
        </w:rPr>
        <w:t>ten (</w:t>
      </w:r>
      <w:r w:rsidRPr="00176105">
        <w:rPr>
          <w:sz w:val="22"/>
          <w:szCs w:val="22"/>
          <w:lang w:val="en-US"/>
        </w:rPr>
        <w:t>10</w:t>
      </w:r>
      <w:r w:rsidR="004D44B6">
        <w:rPr>
          <w:sz w:val="22"/>
          <w:szCs w:val="22"/>
          <w:lang w:val="en-US"/>
        </w:rPr>
        <w:t>) D</w:t>
      </w:r>
      <w:r w:rsidRPr="00176105">
        <w:rPr>
          <w:sz w:val="22"/>
          <w:szCs w:val="22"/>
          <w:lang w:val="en-US"/>
        </w:rPr>
        <w:t>ays of the State becoming aware of the Contractor</w:t>
      </w:r>
      <w:r w:rsidR="004D44B6">
        <w:rPr>
          <w:sz w:val="22"/>
          <w:szCs w:val="22"/>
          <w:lang w:val="en-US"/>
        </w:rPr>
        <w:t>’</w:t>
      </w:r>
      <w:r w:rsidRPr="00176105">
        <w:rPr>
          <w:sz w:val="22"/>
          <w:szCs w:val="22"/>
          <w:lang w:val="en-US"/>
        </w:rPr>
        <w:t>s non-fulfillment of Stage III of the Minimum Work Program and set forth the State</w:t>
      </w:r>
      <w:r w:rsidR="004D44B6">
        <w:rPr>
          <w:sz w:val="22"/>
          <w:szCs w:val="22"/>
          <w:lang w:val="en-US"/>
        </w:rPr>
        <w:t>’</w:t>
      </w:r>
      <w:r w:rsidRPr="00176105">
        <w:rPr>
          <w:sz w:val="22"/>
          <w:szCs w:val="22"/>
          <w:lang w:val="en-US"/>
        </w:rPr>
        <w:t>s grounds for asserting that the Contractor is not fulfilling Stage III of the Minimum Work Program. The Contractor shall respond to the State</w:t>
      </w:r>
      <w:r w:rsidR="004D44B6">
        <w:rPr>
          <w:sz w:val="22"/>
          <w:szCs w:val="22"/>
          <w:lang w:val="en-US"/>
        </w:rPr>
        <w:t>’</w:t>
      </w:r>
      <w:r w:rsidRPr="00176105">
        <w:rPr>
          <w:sz w:val="22"/>
          <w:szCs w:val="22"/>
          <w:lang w:val="en-US"/>
        </w:rPr>
        <w:t>s notice in writing within a reasonable period, setting forth its position on whether it is timely fulfilling Stage III of the Minimum Work Program, and if there are any deficiencies in fulfilling it, how the Contractor will correct them within the 180-day period that began with the delivery of the State</w:t>
      </w:r>
      <w:r w:rsidR="004D44B6">
        <w:rPr>
          <w:sz w:val="22"/>
          <w:szCs w:val="22"/>
          <w:lang w:val="en-US"/>
        </w:rPr>
        <w:t>’</w:t>
      </w:r>
      <w:r w:rsidRPr="00176105">
        <w:rPr>
          <w:sz w:val="22"/>
          <w:szCs w:val="22"/>
          <w:lang w:val="en-US"/>
        </w:rPr>
        <w:t>s notice.</w:t>
      </w:r>
      <w:bookmarkEnd w:id="52"/>
    </w:p>
    <w:p w14:paraId="53AE4786" w14:textId="09B013D2" w:rsidR="007F628C" w:rsidRPr="00176105" w:rsidRDefault="007F628C" w:rsidP="007F628C">
      <w:pPr>
        <w:pStyle w:val="Firm3L2"/>
        <w:rPr>
          <w:sz w:val="22"/>
          <w:szCs w:val="22"/>
          <w:lang w:val="en-US"/>
        </w:rPr>
      </w:pPr>
      <w:r w:rsidRPr="00176105">
        <w:rPr>
          <w:sz w:val="22"/>
          <w:szCs w:val="22"/>
          <w:lang w:val="en-US"/>
        </w:rPr>
        <w:t xml:space="preserve">In the event that the State delivers the notice to the Contractor referred to in </w:t>
      </w:r>
      <w:r w:rsidR="00247A2B" w:rsidRPr="00176105">
        <w:rPr>
          <w:sz w:val="22"/>
          <w:szCs w:val="22"/>
          <w:lang w:val="en-US"/>
        </w:rPr>
        <w:t>Articles</w:t>
      </w:r>
      <w:r w:rsidRPr="00176105">
        <w:rPr>
          <w:sz w:val="22"/>
          <w:szCs w:val="22"/>
          <w:lang w:val="en-US"/>
        </w:rPr>
        <w:t xml:space="preserve"> </w:t>
      </w:r>
      <w:r w:rsidR="006E7662">
        <w:rPr>
          <w:sz w:val="22"/>
          <w:szCs w:val="22"/>
          <w:lang w:val="en-US"/>
        </w:rPr>
        <w:fldChar w:fldCharType="begin"/>
      </w:r>
      <w:r w:rsidR="006E7662">
        <w:rPr>
          <w:sz w:val="22"/>
          <w:szCs w:val="22"/>
          <w:lang w:val="en-US"/>
        </w:rPr>
        <w:instrText xml:space="preserve"> REF _Ref60160819 \w \h </w:instrText>
      </w:r>
      <w:r w:rsidR="006E7662">
        <w:rPr>
          <w:sz w:val="22"/>
          <w:szCs w:val="22"/>
          <w:lang w:val="en-US"/>
        </w:rPr>
      </w:r>
      <w:r w:rsidR="006E7662">
        <w:rPr>
          <w:sz w:val="22"/>
          <w:szCs w:val="22"/>
          <w:lang w:val="en-US"/>
        </w:rPr>
        <w:fldChar w:fldCharType="separate"/>
      </w:r>
      <w:r w:rsidR="007D6302">
        <w:rPr>
          <w:sz w:val="22"/>
          <w:szCs w:val="22"/>
          <w:lang w:val="en-US"/>
        </w:rPr>
        <w:t>9.6</w:t>
      </w:r>
      <w:r w:rsidR="006E7662">
        <w:rPr>
          <w:sz w:val="22"/>
          <w:szCs w:val="22"/>
          <w:lang w:val="en-US"/>
        </w:rPr>
        <w:fldChar w:fldCharType="end"/>
      </w:r>
      <w:r w:rsidRPr="00176105">
        <w:rPr>
          <w:sz w:val="22"/>
          <w:szCs w:val="22"/>
          <w:lang w:val="en-US"/>
        </w:rPr>
        <w:t xml:space="preserve"> or </w:t>
      </w:r>
      <w:r w:rsidR="006E7662">
        <w:rPr>
          <w:sz w:val="22"/>
          <w:szCs w:val="22"/>
          <w:lang w:val="en-US"/>
        </w:rPr>
        <w:fldChar w:fldCharType="begin"/>
      </w:r>
      <w:r w:rsidR="006E7662">
        <w:rPr>
          <w:sz w:val="22"/>
          <w:szCs w:val="22"/>
          <w:lang w:val="en-US"/>
        </w:rPr>
        <w:instrText xml:space="preserve"> REF _Ref58626740 \w \h </w:instrText>
      </w:r>
      <w:r w:rsidR="006E7662">
        <w:rPr>
          <w:sz w:val="22"/>
          <w:szCs w:val="22"/>
          <w:lang w:val="en-US"/>
        </w:rPr>
      </w:r>
      <w:r w:rsidR="006E7662">
        <w:rPr>
          <w:sz w:val="22"/>
          <w:szCs w:val="22"/>
          <w:lang w:val="en-US"/>
        </w:rPr>
        <w:fldChar w:fldCharType="separate"/>
      </w:r>
      <w:r w:rsidR="007D6302">
        <w:rPr>
          <w:sz w:val="22"/>
          <w:szCs w:val="22"/>
          <w:lang w:val="en-US"/>
        </w:rPr>
        <w:t>9.8</w:t>
      </w:r>
      <w:r w:rsidR="006E7662">
        <w:rPr>
          <w:sz w:val="22"/>
          <w:szCs w:val="22"/>
          <w:lang w:val="en-US"/>
        </w:rPr>
        <w:fldChar w:fldCharType="end"/>
      </w:r>
    </w:p>
    <w:p w14:paraId="5FFAB1E0" w14:textId="1C6369F5" w:rsidR="007F628C" w:rsidRPr="00176105" w:rsidRDefault="00247A2B" w:rsidP="00F73AFB">
      <w:pPr>
        <w:pStyle w:val="Firm3L2"/>
        <w:numPr>
          <w:ilvl w:val="3"/>
          <w:numId w:val="16"/>
        </w:numPr>
        <w:tabs>
          <w:tab w:val="clear" w:pos="2160"/>
        </w:tabs>
        <w:ind w:left="1440"/>
        <w:rPr>
          <w:sz w:val="22"/>
          <w:szCs w:val="22"/>
          <w:lang w:val="en-US"/>
        </w:rPr>
      </w:pPr>
      <w:r w:rsidRPr="00176105">
        <w:rPr>
          <w:sz w:val="22"/>
          <w:szCs w:val="22"/>
          <w:lang w:val="en-US"/>
        </w:rPr>
        <w:t>a</w:t>
      </w:r>
      <w:r w:rsidR="007F628C" w:rsidRPr="00176105">
        <w:rPr>
          <w:sz w:val="22"/>
          <w:szCs w:val="22"/>
          <w:lang w:val="en-US"/>
        </w:rPr>
        <w:t xml:space="preserve">t any time up to </w:t>
      </w:r>
      <w:r w:rsidR="004D44B6">
        <w:rPr>
          <w:sz w:val="22"/>
          <w:szCs w:val="22"/>
          <w:lang w:val="en-US"/>
        </w:rPr>
        <w:t>ninety (</w:t>
      </w:r>
      <w:r w:rsidR="007F628C" w:rsidRPr="00176105">
        <w:rPr>
          <w:sz w:val="22"/>
          <w:szCs w:val="22"/>
          <w:lang w:val="en-US"/>
        </w:rPr>
        <w:t>90</w:t>
      </w:r>
      <w:r w:rsidR="004D44B6">
        <w:rPr>
          <w:sz w:val="22"/>
          <w:szCs w:val="22"/>
          <w:lang w:val="en-US"/>
        </w:rPr>
        <w:t>)</w:t>
      </w:r>
      <w:r w:rsidR="007F628C" w:rsidRPr="00176105">
        <w:rPr>
          <w:sz w:val="22"/>
          <w:szCs w:val="22"/>
          <w:lang w:val="en-US"/>
        </w:rPr>
        <w:t xml:space="preserve"> </w:t>
      </w:r>
      <w:r w:rsidR="004D44B6">
        <w:rPr>
          <w:sz w:val="22"/>
          <w:szCs w:val="22"/>
          <w:lang w:val="en-US"/>
        </w:rPr>
        <w:t>D</w:t>
      </w:r>
      <w:r w:rsidR="007F628C" w:rsidRPr="00176105">
        <w:rPr>
          <w:sz w:val="22"/>
          <w:szCs w:val="22"/>
          <w:lang w:val="en-US"/>
        </w:rPr>
        <w:t xml:space="preserve">ays prior to the deadline for completing the relevant Stage of the Minimum Work Program, then the entire corresponding fine may be imposed upon the expiration of the 180-day </w:t>
      </w:r>
      <w:r w:rsidR="004D44B6">
        <w:rPr>
          <w:sz w:val="22"/>
          <w:szCs w:val="22"/>
          <w:lang w:val="en-US"/>
        </w:rPr>
        <w:t>“</w:t>
      </w:r>
      <w:r w:rsidR="007F628C" w:rsidRPr="00176105">
        <w:rPr>
          <w:sz w:val="22"/>
          <w:szCs w:val="22"/>
          <w:lang w:val="en-US"/>
        </w:rPr>
        <w:t>cure</w:t>
      </w:r>
      <w:r w:rsidR="004D44B6">
        <w:rPr>
          <w:sz w:val="22"/>
          <w:szCs w:val="22"/>
          <w:lang w:val="en-US"/>
        </w:rPr>
        <w:t>”</w:t>
      </w:r>
      <w:r w:rsidR="007F628C" w:rsidRPr="00176105">
        <w:rPr>
          <w:sz w:val="22"/>
          <w:szCs w:val="22"/>
          <w:lang w:val="en-US"/>
        </w:rPr>
        <w:t xml:space="preserve"> period, if the Contractor has failed to cure the default in completing the relevant Stage of the Work Program; and </w:t>
      </w:r>
    </w:p>
    <w:p w14:paraId="2F86C22E" w14:textId="54B5824E" w:rsidR="007F628C" w:rsidRPr="00176105" w:rsidRDefault="00247A2B" w:rsidP="00F73AFB">
      <w:pPr>
        <w:pStyle w:val="Firm3L2"/>
        <w:numPr>
          <w:ilvl w:val="3"/>
          <w:numId w:val="16"/>
        </w:numPr>
        <w:tabs>
          <w:tab w:val="clear" w:pos="2160"/>
        </w:tabs>
        <w:ind w:left="1440"/>
        <w:rPr>
          <w:sz w:val="22"/>
          <w:szCs w:val="22"/>
          <w:lang w:val="en-US"/>
        </w:rPr>
      </w:pPr>
      <w:r w:rsidRPr="00176105">
        <w:rPr>
          <w:sz w:val="22"/>
          <w:szCs w:val="22"/>
          <w:lang w:val="en-US"/>
        </w:rPr>
        <w:t>a</w:t>
      </w:r>
      <w:r w:rsidR="007F628C" w:rsidRPr="00176105">
        <w:rPr>
          <w:sz w:val="22"/>
          <w:szCs w:val="22"/>
          <w:lang w:val="en-US"/>
        </w:rPr>
        <w:t xml:space="preserve">t any time after </w:t>
      </w:r>
      <w:r w:rsidR="004D44B6">
        <w:rPr>
          <w:sz w:val="22"/>
          <w:szCs w:val="22"/>
          <w:lang w:val="en-US"/>
        </w:rPr>
        <w:t>ninety (</w:t>
      </w:r>
      <w:r w:rsidR="007F628C" w:rsidRPr="00176105">
        <w:rPr>
          <w:sz w:val="22"/>
          <w:szCs w:val="22"/>
          <w:lang w:val="en-US"/>
        </w:rPr>
        <w:t>90</w:t>
      </w:r>
      <w:r w:rsidR="004D44B6">
        <w:rPr>
          <w:sz w:val="22"/>
          <w:szCs w:val="22"/>
          <w:lang w:val="en-US"/>
        </w:rPr>
        <w:t>)</w:t>
      </w:r>
      <w:r w:rsidR="007F628C" w:rsidRPr="00176105">
        <w:rPr>
          <w:sz w:val="22"/>
          <w:szCs w:val="22"/>
          <w:lang w:val="en-US"/>
        </w:rPr>
        <w:t xml:space="preserve"> </w:t>
      </w:r>
      <w:r w:rsidR="004D44B6">
        <w:rPr>
          <w:sz w:val="22"/>
          <w:szCs w:val="22"/>
          <w:lang w:val="en-US"/>
        </w:rPr>
        <w:t>D</w:t>
      </w:r>
      <w:r w:rsidR="007F628C" w:rsidRPr="00176105">
        <w:rPr>
          <w:sz w:val="22"/>
          <w:szCs w:val="22"/>
          <w:lang w:val="en-US"/>
        </w:rPr>
        <w:t xml:space="preserve">ays prior to the deadline for completing the relevant Stage of the Minimum Work Program, then one-half of the fine may be imposed </w:t>
      </w:r>
      <w:r w:rsidR="004D44B6">
        <w:rPr>
          <w:sz w:val="22"/>
          <w:szCs w:val="22"/>
          <w:lang w:val="en-US"/>
        </w:rPr>
        <w:t>ninety (</w:t>
      </w:r>
      <w:r w:rsidR="007F628C" w:rsidRPr="00176105">
        <w:rPr>
          <w:sz w:val="22"/>
          <w:szCs w:val="22"/>
          <w:lang w:val="en-US"/>
        </w:rPr>
        <w:t>90</w:t>
      </w:r>
      <w:r w:rsidR="004D44B6">
        <w:rPr>
          <w:sz w:val="22"/>
          <w:szCs w:val="22"/>
          <w:lang w:val="en-US"/>
        </w:rPr>
        <w:t>)</w:t>
      </w:r>
      <w:r w:rsidR="007F628C" w:rsidRPr="00176105">
        <w:rPr>
          <w:sz w:val="22"/>
          <w:szCs w:val="22"/>
          <w:lang w:val="en-US"/>
        </w:rPr>
        <w:t xml:space="preserve"> </w:t>
      </w:r>
      <w:r w:rsidR="004D44B6">
        <w:rPr>
          <w:sz w:val="22"/>
          <w:szCs w:val="22"/>
          <w:lang w:val="en-US"/>
        </w:rPr>
        <w:t>D</w:t>
      </w:r>
      <w:r w:rsidR="007F628C" w:rsidRPr="00176105">
        <w:rPr>
          <w:sz w:val="22"/>
          <w:szCs w:val="22"/>
          <w:lang w:val="en-US"/>
        </w:rPr>
        <w:t xml:space="preserve">ays after the date of the notice, and the other half of the fine may be imposed </w:t>
      </w:r>
      <w:r w:rsidR="004D44B6">
        <w:rPr>
          <w:sz w:val="22"/>
          <w:szCs w:val="22"/>
          <w:lang w:val="en-US"/>
        </w:rPr>
        <w:t>one hundred and eighty (</w:t>
      </w:r>
      <w:r w:rsidR="007F628C" w:rsidRPr="00176105">
        <w:rPr>
          <w:sz w:val="22"/>
          <w:szCs w:val="22"/>
          <w:lang w:val="en-US"/>
        </w:rPr>
        <w:t>180</w:t>
      </w:r>
      <w:r w:rsidR="004D44B6">
        <w:rPr>
          <w:sz w:val="22"/>
          <w:szCs w:val="22"/>
          <w:lang w:val="en-US"/>
        </w:rPr>
        <w:t>)</w:t>
      </w:r>
      <w:r w:rsidR="007F628C" w:rsidRPr="00176105">
        <w:rPr>
          <w:sz w:val="22"/>
          <w:szCs w:val="22"/>
          <w:lang w:val="en-US"/>
        </w:rPr>
        <w:t xml:space="preserve"> </w:t>
      </w:r>
      <w:r w:rsidR="004D44B6">
        <w:rPr>
          <w:sz w:val="22"/>
          <w:szCs w:val="22"/>
          <w:lang w:val="en-US"/>
        </w:rPr>
        <w:t>D</w:t>
      </w:r>
      <w:r w:rsidR="007F628C" w:rsidRPr="00176105">
        <w:rPr>
          <w:sz w:val="22"/>
          <w:szCs w:val="22"/>
          <w:lang w:val="en-US"/>
        </w:rPr>
        <w:t>ays after the notice, if the Contractor has failed within such periods to cure the default in completing the relevant Stage of the Work Program.</w:t>
      </w:r>
    </w:p>
    <w:p w14:paraId="6B39CE83" w14:textId="7A91F916" w:rsidR="007F628C" w:rsidRPr="00176105" w:rsidDel="00B90FBD" w:rsidRDefault="007F628C" w:rsidP="007F628C">
      <w:pPr>
        <w:pStyle w:val="Firm3L2"/>
        <w:rPr>
          <w:sz w:val="22"/>
          <w:szCs w:val="22"/>
          <w:lang w:val="en-US"/>
        </w:rPr>
      </w:pPr>
      <w:r w:rsidRPr="00176105">
        <w:rPr>
          <w:sz w:val="22"/>
          <w:szCs w:val="22"/>
          <w:lang w:val="en-US"/>
        </w:rPr>
        <w:t>The State and the Contractor and/or the Coordination Committee, shall execute protocols acknowledging the completion of each stage of the Minimum Work Program promptly upon the Contractor</w:t>
      </w:r>
      <w:r w:rsidR="004D44B6">
        <w:rPr>
          <w:sz w:val="22"/>
          <w:szCs w:val="22"/>
          <w:lang w:val="en-US"/>
        </w:rPr>
        <w:t>’</w:t>
      </w:r>
      <w:r w:rsidRPr="00176105">
        <w:rPr>
          <w:sz w:val="22"/>
          <w:szCs w:val="22"/>
          <w:lang w:val="en-US"/>
        </w:rPr>
        <w:t>s demonstration that the respective stage of the Minimum Work Program has</w:t>
      </w:r>
      <w:r w:rsidR="00247A2B" w:rsidRPr="00176105">
        <w:rPr>
          <w:sz w:val="22"/>
          <w:szCs w:val="22"/>
          <w:lang w:val="en-US"/>
        </w:rPr>
        <w:t xml:space="preserve"> </w:t>
      </w:r>
      <w:r w:rsidRPr="00176105">
        <w:rPr>
          <w:sz w:val="22"/>
          <w:szCs w:val="22"/>
          <w:lang w:val="en-US"/>
        </w:rPr>
        <w:t>been completed.</w:t>
      </w:r>
    </w:p>
    <w:p w14:paraId="23B477A5" w14:textId="77777777" w:rsidR="007F628C" w:rsidRPr="00176105" w:rsidRDefault="007F628C" w:rsidP="007F628C">
      <w:pPr>
        <w:pStyle w:val="Firm3L2"/>
        <w:numPr>
          <w:ilvl w:val="0"/>
          <w:numId w:val="0"/>
        </w:numPr>
        <w:ind w:left="1440"/>
        <w:rPr>
          <w:sz w:val="22"/>
          <w:szCs w:val="22"/>
          <w:lang w:val="en-US"/>
        </w:rPr>
      </w:pPr>
    </w:p>
    <w:p w14:paraId="5D5EB8C0" w14:textId="77777777" w:rsidR="007F628C" w:rsidRPr="00176105" w:rsidRDefault="007F628C" w:rsidP="007F628C">
      <w:pPr>
        <w:pStyle w:val="Firm3L2"/>
        <w:numPr>
          <w:ilvl w:val="0"/>
          <w:numId w:val="0"/>
        </w:numPr>
        <w:ind w:left="2160"/>
        <w:rPr>
          <w:sz w:val="22"/>
          <w:szCs w:val="22"/>
          <w:lang w:val="en-US"/>
        </w:rPr>
      </w:pPr>
      <w:r w:rsidRPr="00176105">
        <w:rPr>
          <w:sz w:val="22"/>
          <w:szCs w:val="22"/>
          <w:lang w:val="en-US"/>
        </w:rPr>
        <w:t xml:space="preserve"> </w:t>
      </w:r>
    </w:p>
    <w:p w14:paraId="15E2865A" w14:textId="77777777" w:rsidR="007F628C" w:rsidRPr="00176105" w:rsidRDefault="007F628C" w:rsidP="007F628C">
      <w:pPr>
        <w:pStyle w:val="Firm3L2"/>
        <w:numPr>
          <w:ilvl w:val="0"/>
          <w:numId w:val="0"/>
        </w:numPr>
        <w:ind w:left="720"/>
        <w:rPr>
          <w:sz w:val="22"/>
          <w:szCs w:val="22"/>
          <w:lang w:val="en-US"/>
        </w:rPr>
      </w:pPr>
    </w:p>
    <w:p w14:paraId="2E48F40D" w14:textId="77777777" w:rsidR="007F628C" w:rsidRPr="00176105" w:rsidRDefault="007F628C">
      <w:pPr>
        <w:rPr>
          <w:rFonts w:eastAsia="SimSun"/>
          <w:sz w:val="22"/>
          <w:szCs w:val="22"/>
          <w:lang w:val="en-US"/>
        </w:rPr>
      </w:pPr>
      <w:r w:rsidRPr="00176105">
        <w:rPr>
          <w:sz w:val="22"/>
          <w:szCs w:val="22"/>
          <w:lang w:val="en-US"/>
        </w:rPr>
        <w:br w:type="page"/>
      </w:r>
    </w:p>
    <w:p w14:paraId="3FC769E5" w14:textId="64582FB6" w:rsidR="00780073" w:rsidRPr="00176105" w:rsidRDefault="00247A2B" w:rsidP="00247A2B">
      <w:pPr>
        <w:pStyle w:val="Firm3L1"/>
        <w:keepNext w:val="0"/>
        <w:jc w:val="center"/>
        <w:rPr>
          <w:sz w:val="22"/>
          <w:szCs w:val="22"/>
          <w:lang w:val="en-US"/>
        </w:rPr>
      </w:pPr>
      <w:bookmarkStart w:id="53" w:name="_Ref58628230"/>
      <w:bookmarkStart w:id="54" w:name="_Ref_ContractCompanion_9kb9Ur02A"/>
      <w:bookmarkStart w:id="55" w:name="_Ref_ContractCompanion_9kb9Ur02C"/>
      <w:bookmarkStart w:id="56" w:name="_Ref_ContractCompanion_9kb9Ur035"/>
      <w:bookmarkStart w:id="57" w:name="_Toc60166733"/>
      <w:bookmarkEnd w:id="40"/>
      <w:bookmarkEnd w:id="41"/>
      <w:bookmarkEnd w:id="42"/>
      <w:bookmarkEnd w:id="43"/>
      <w:bookmarkEnd w:id="44"/>
      <w:bookmarkEnd w:id="45"/>
      <w:bookmarkEnd w:id="46"/>
      <w:bookmarkEnd w:id="47"/>
      <w:r w:rsidRPr="00176105">
        <w:rPr>
          <w:sz w:val="22"/>
          <w:szCs w:val="22"/>
          <w:lang w:val="en-US"/>
        </w:rPr>
        <w:lastRenderedPageBreak/>
        <w:t>APPROVAL PROCEDURE FOR EXPLORATION, APPRAISAL AND DEVELOPMENT PLANS</w:t>
      </w:r>
      <w:bookmarkEnd w:id="53"/>
      <w:bookmarkEnd w:id="54"/>
      <w:bookmarkEnd w:id="55"/>
      <w:bookmarkEnd w:id="56"/>
      <w:bookmarkEnd w:id="57"/>
    </w:p>
    <w:p w14:paraId="1C7B6DAB" w14:textId="4EC370A5" w:rsidR="00247A2B" w:rsidRPr="00176105" w:rsidRDefault="00247A2B" w:rsidP="00780073">
      <w:pPr>
        <w:pStyle w:val="Firm3L2"/>
        <w:rPr>
          <w:sz w:val="22"/>
          <w:szCs w:val="22"/>
          <w:lang w:val="en-US"/>
        </w:rPr>
      </w:pPr>
      <w:bookmarkStart w:id="58" w:name="_Ref531318128"/>
      <w:r w:rsidRPr="00176105">
        <w:rPr>
          <w:sz w:val="22"/>
          <w:szCs w:val="22"/>
          <w:lang w:val="en-US"/>
        </w:rPr>
        <w:t xml:space="preserve">The Contractor shall submit to the </w:t>
      </w:r>
      <w:r w:rsidR="00D04E39">
        <w:rPr>
          <w:sz w:val="22"/>
          <w:szCs w:val="22"/>
          <w:lang w:val="en-US"/>
        </w:rPr>
        <w:t xml:space="preserve">Coordination </w:t>
      </w:r>
      <w:r w:rsidRPr="00176105">
        <w:rPr>
          <w:sz w:val="22"/>
          <w:szCs w:val="22"/>
          <w:lang w:val="en-US"/>
        </w:rPr>
        <w:t xml:space="preserve">Committee and the Agency (pursuant to the Regulations) an initial Exploration Plan within </w:t>
      </w:r>
      <w:r w:rsidR="004D44B6">
        <w:rPr>
          <w:sz w:val="22"/>
          <w:szCs w:val="22"/>
          <w:lang w:val="en-US"/>
        </w:rPr>
        <w:t>sixty (</w:t>
      </w:r>
      <w:r w:rsidRPr="00176105">
        <w:rPr>
          <w:sz w:val="22"/>
          <w:szCs w:val="22"/>
          <w:lang w:val="en-US"/>
        </w:rPr>
        <w:t>60</w:t>
      </w:r>
      <w:r w:rsidR="004D44B6">
        <w:rPr>
          <w:sz w:val="22"/>
          <w:szCs w:val="22"/>
          <w:lang w:val="en-US"/>
        </w:rPr>
        <w:t>)</w:t>
      </w:r>
      <w:r w:rsidRPr="00176105">
        <w:rPr>
          <w:sz w:val="22"/>
          <w:szCs w:val="22"/>
          <w:lang w:val="en-US"/>
        </w:rPr>
        <w:t xml:space="preserve"> Days after the Effective Date, pursuant to Article 39 of the Regulations, and an annual Work Program and Budget pursuant to such Exploration Plan and to the Regulations, Exploration Plan </w:t>
      </w:r>
      <w:r w:rsidR="004D44B6">
        <w:rPr>
          <w:sz w:val="22"/>
          <w:szCs w:val="22"/>
          <w:lang w:val="en-US"/>
        </w:rPr>
        <w:t>ninety (</w:t>
      </w:r>
      <w:r w:rsidRPr="00176105">
        <w:rPr>
          <w:sz w:val="22"/>
          <w:szCs w:val="22"/>
          <w:lang w:val="en-US"/>
        </w:rPr>
        <w:t>90</w:t>
      </w:r>
      <w:r w:rsidR="004D44B6">
        <w:rPr>
          <w:sz w:val="22"/>
          <w:szCs w:val="22"/>
          <w:lang w:val="en-US"/>
        </w:rPr>
        <w:t>)</w:t>
      </w:r>
      <w:r w:rsidRPr="00176105">
        <w:rPr>
          <w:sz w:val="22"/>
          <w:szCs w:val="22"/>
          <w:lang w:val="en-US"/>
        </w:rPr>
        <w:t xml:space="preserve"> Days prior to the commencement of each Calendar Year thereafter, until it has made a Discovery.</w:t>
      </w:r>
    </w:p>
    <w:p w14:paraId="462B0C5E" w14:textId="77777777" w:rsidR="00247A2B" w:rsidRPr="00176105" w:rsidRDefault="00247A2B" w:rsidP="00247A2B">
      <w:pPr>
        <w:pStyle w:val="Firm3L2"/>
        <w:rPr>
          <w:sz w:val="22"/>
          <w:szCs w:val="22"/>
          <w:lang w:val="en-US"/>
        </w:rPr>
      </w:pPr>
      <w:r w:rsidRPr="00176105">
        <w:rPr>
          <w:sz w:val="22"/>
          <w:szCs w:val="22"/>
          <w:lang w:val="en-US"/>
        </w:rPr>
        <w:t>If Contractor during or after the works envisaged by the Exploration Plan makes a Discovery which may result in a Commercial Discovery, then, no later than sixty (60) Days after such Discovery, the Contractor shall notify the Coordination Committee and the Agency of its intention to prepare an Appraisal Plan for presentation to the Coordination Committee.</w:t>
      </w:r>
    </w:p>
    <w:p w14:paraId="7C86446B" w14:textId="77777777" w:rsidR="00247A2B" w:rsidRPr="00176105" w:rsidRDefault="00247A2B" w:rsidP="00247A2B">
      <w:pPr>
        <w:pStyle w:val="Firm3L2"/>
        <w:rPr>
          <w:sz w:val="22"/>
          <w:szCs w:val="22"/>
          <w:lang w:val="en-US"/>
        </w:rPr>
      </w:pPr>
      <w:r w:rsidRPr="00176105">
        <w:rPr>
          <w:sz w:val="22"/>
          <w:szCs w:val="22"/>
          <w:lang w:val="en-US"/>
        </w:rPr>
        <w:t>In compliance with the Regulations, the Appraisal Plan shall specify in detail the Appraisal proposed to be carried out by the Contractor including seismic work, drilling of wells, and geological-technical studies, as well as the estimated timetable within which such Appraisal will be conducted including commencement and completion dates.</w:t>
      </w:r>
    </w:p>
    <w:p w14:paraId="45FBA7A5" w14:textId="77777777" w:rsidR="00247A2B" w:rsidRPr="00176105" w:rsidRDefault="00247A2B" w:rsidP="00247A2B">
      <w:pPr>
        <w:pStyle w:val="Firm3L2"/>
        <w:rPr>
          <w:sz w:val="22"/>
          <w:szCs w:val="22"/>
          <w:lang w:val="en-US"/>
        </w:rPr>
      </w:pPr>
      <w:bookmarkStart w:id="59" w:name="_Ref58628509"/>
      <w:r w:rsidRPr="00176105">
        <w:rPr>
          <w:sz w:val="22"/>
          <w:szCs w:val="22"/>
          <w:lang w:val="en-US"/>
        </w:rPr>
        <w:t>The Contractor is entitled to submit to the Agency information about test production of any drilled well or any Discovered Reservoir, before or during the fulfillment of any stage of Appraisal.</w:t>
      </w:r>
      <w:bookmarkEnd w:id="59"/>
      <w:r w:rsidRPr="00176105">
        <w:rPr>
          <w:sz w:val="22"/>
          <w:szCs w:val="22"/>
          <w:lang w:val="en-US"/>
        </w:rPr>
        <w:t xml:space="preserve"> </w:t>
      </w:r>
    </w:p>
    <w:p w14:paraId="625B38A2" w14:textId="77777777" w:rsidR="00247A2B" w:rsidRPr="00176105" w:rsidRDefault="00247A2B" w:rsidP="00247A2B">
      <w:pPr>
        <w:pStyle w:val="Firm3L2"/>
        <w:rPr>
          <w:sz w:val="22"/>
          <w:szCs w:val="22"/>
          <w:lang w:val="en-US"/>
        </w:rPr>
      </w:pPr>
      <w:r w:rsidRPr="00176105">
        <w:rPr>
          <w:sz w:val="22"/>
          <w:szCs w:val="22"/>
          <w:lang w:val="en-US"/>
        </w:rPr>
        <w:t>The Contractor shall perform the Appraisal consistent with the Appraisal Plan.</w:t>
      </w:r>
    </w:p>
    <w:p w14:paraId="60989AEE" w14:textId="6D6E2016" w:rsidR="00247A2B" w:rsidRPr="00176105" w:rsidRDefault="000E0B33" w:rsidP="00780073">
      <w:pPr>
        <w:pStyle w:val="Firm3L2"/>
        <w:rPr>
          <w:sz w:val="22"/>
          <w:szCs w:val="22"/>
          <w:lang w:val="en-US"/>
        </w:rPr>
      </w:pPr>
      <w:r w:rsidRPr="00176105">
        <w:rPr>
          <w:sz w:val="22"/>
          <w:szCs w:val="22"/>
          <w:lang w:val="en-US"/>
        </w:rPr>
        <w:t xml:space="preserve">Oil And Gas produced during the testing of new wells according to the Appraisal Plan shall be disposed of in accordance with Article </w:t>
      </w:r>
      <w:r w:rsidR="00EA4BD4" w:rsidRPr="00176105">
        <w:rPr>
          <w:sz w:val="22"/>
          <w:szCs w:val="22"/>
          <w:lang w:val="en-US"/>
        </w:rPr>
        <w:fldChar w:fldCharType="begin"/>
      </w:r>
      <w:r w:rsidR="00EA4BD4" w:rsidRPr="00176105">
        <w:rPr>
          <w:sz w:val="22"/>
          <w:szCs w:val="22"/>
          <w:lang w:val="en-US"/>
        </w:rPr>
        <w:instrText xml:space="preserve"> REF _Ref58783133 \w \h </w:instrText>
      </w:r>
      <w:r w:rsidR="00EA4BD4" w:rsidRPr="00176105">
        <w:rPr>
          <w:sz w:val="22"/>
          <w:szCs w:val="22"/>
          <w:lang w:val="en-US"/>
        </w:rPr>
      </w:r>
      <w:r w:rsidR="00EA4BD4" w:rsidRPr="00176105">
        <w:rPr>
          <w:sz w:val="22"/>
          <w:szCs w:val="22"/>
          <w:lang w:val="en-US"/>
        </w:rPr>
        <w:fldChar w:fldCharType="separate"/>
      </w:r>
      <w:r w:rsidR="007D6302">
        <w:rPr>
          <w:sz w:val="22"/>
          <w:szCs w:val="22"/>
          <w:lang w:val="en-US"/>
        </w:rPr>
        <w:t>12</w:t>
      </w:r>
      <w:r w:rsidR="00EA4BD4" w:rsidRPr="00176105">
        <w:rPr>
          <w:sz w:val="22"/>
          <w:szCs w:val="22"/>
          <w:lang w:val="en-US"/>
        </w:rPr>
        <w:fldChar w:fldCharType="end"/>
      </w:r>
      <w:r w:rsidRPr="00176105">
        <w:rPr>
          <w:sz w:val="22"/>
          <w:szCs w:val="22"/>
          <w:lang w:val="en-US"/>
        </w:rPr>
        <w:t>.</w:t>
      </w:r>
    </w:p>
    <w:p w14:paraId="597C94DF" w14:textId="77777777" w:rsidR="00247A2B" w:rsidRPr="00176105" w:rsidRDefault="000E0B33" w:rsidP="00780073">
      <w:pPr>
        <w:pStyle w:val="Firm3L2"/>
        <w:rPr>
          <w:sz w:val="22"/>
          <w:szCs w:val="22"/>
          <w:lang w:val="en-US"/>
        </w:rPr>
      </w:pPr>
      <w:bookmarkStart w:id="60" w:name="_Ref58627270"/>
      <w:bookmarkEnd w:id="58"/>
      <w:r w:rsidRPr="00176105">
        <w:rPr>
          <w:sz w:val="22"/>
          <w:szCs w:val="22"/>
          <w:lang w:val="en-US"/>
        </w:rPr>
        <w:t>Within ninety (90) Days after completion of all activities included in an Appraisal Plan and the analysis of all the results thereof, the Contractor shall submit to the Coordination Committee an Appraisal report which shall include geological conditions, such as structural configuration, physical properties and extent of reservoir rocks, pressure, volume and temperature analysis of the reservoir fluid, fluid characteristics, including specific gravity of liquid hydrocarbons, chemical properties, production forecasts, and estimates of recoverable reserves of Oil And Gas.</w:t>
      </w:r>
      <w:bookmarkEnd w:id="60"/>
    </w:p>
    <w:p w14:paraId="1B6804E2" w14:textId="719ECBAB" w:rsidR="000E0B33" w:rsidRPr="00176105" w:rsidRDefault="000E0B33" w:rsidP="00780073">
      <w:pPr>
        <w:pStyle w:val="Firm3L2"/>
        <w:rPr>
          <w:sz w:val="22"/>
          <w:szCs w:val="22"/>
          <w:lang w:val="en-US"/>
        </w:rPr>
      </w:pPr>
      <w:bookmarkStart w:id="61" w:name="_Ref58628519"/>
      <w:r w:rsidRPr="00176105">
        <w:rPr>
          <w:sz w:val="22"/>
          <w:szCs w:val="22"/>
          <w:lang w:val="en-US"/>
        </w:rPr>
        <w:t>At</w:t>
      </w:r>
      <w:r w:rsidR="004D44B6">
        <w:rPr>
          <w:sz w:val="22"/>
          <w:szCs w:val="22"/>
          <w:lang w:val="en-US"/>
        </w:rPr>
        <w:t xml:space="preserve"> the same time as submission of</w:t>
      </w:r>
      <w:r w:rsidRPr="00176105">
        <w:rPr>
          <w:sz w:val="22"/>
          <w:szCs w:val="22"/>
          <w:lang w:val="en-US"/>
        </w:rPr>
        <w:t xml:space="preserve"> an Appraisal report in accordance with Article </w:t>
      </w:r>
      <w:r w:rsidRPr="00176105">
        <w:rPr>
          <w:sz w:val="22"/>
          <w:szCs w:val="22"/>
          <w:lang w:val="en-US"/>
        </w:rPr>
        <w:fldChar w:fldCharType="begin"/>
      </w:r>
      <w:r w:rsidRPr="00176105">
        <w:rPr>
          <w:sz w:val="22"/>
          <w:szCs w:val="22"/>
          <w:lang w:val="en-US"/>
        </w:rPr>
        <w:instrText xml:space="preserve"> REF _Ref58627270 \r \h </w:instrText>
      </w:r>
      <w:r w:rsidRPr="00176105">
        <w:rPr>
          <w:sz w:val="22"/>
          <w:szCs w:val="22"/>
          <w:lang w:val="en-US"/>
        </w:rPr>
      </w:r>
      <w:r w:rsidRPr="00176105">
        <w:rPr>
          <w:sz w:val="22"/>
          <w:szCs w:val="22"/>
          <w:lang w:val="en-US"/>
        </w:rPr>
        <w:fldChar w:fldCharType="separate"/>
      </w:r>
      <w:r w:rsidR="007D6302">
        <w:rPr>
          <w:sz w:val="22"/>
          <w:szCs w:val="22"/>
          <w:lang w:val="en-US"/>
        </w:rPr>
        <w:t>10.7</w:t>
      </w:r>
      <w:r w:rsidRPr="00176105">
        <w:rPr>
          <w:sz w:val="22"/>
          <w:szCs w:val="22"/>
          <w:lang w:val="en-US"/>
        </w:rPr>
        <w:fldChar w:fldCharType="end"/>
      </w:r>
      <w:r w:rsidRPr="00176105">
        <w:rPr>
          <w:sz w:val="22"/>
          <w:szCs w:val="22"/>
          <w:lang w:val="en-US"/>
        </w:rPr>
        <w:t xml:space="preserve"> the Contractor shall submit to the Coordination Committee and the Agency a written declaration in accordance with the Appraisal report and International Oilfield Practice containing only one of the following statements:</w:t>
      </w:r>
      <w:bookmarkEnd w:id="61"/>
      <w:r w:rsidRPr="00176105">
        <w:rPr>
          <w:sz w:val="22"/>
          <w:szCs w:val="22"/>
          <w:lang w:val="en-US"/>
        </w:rPr>
        <w:tab/>
      </w:r>
    </w:p>
    <w:p w14:paraId="00900BBA" w14:textId="77777777" w:rsidR="000E0B33" w:rsidRPr="00176105" w:rsidRDefault="000E0B33" w:rsidP="000E0B33">
      <w:pPr>
        <w:pStyle w:val="Firm3L2"/>
        <w:numPr>
          <w:ilvl w:val="2"/>
          <w:numId w:val="6"/>
        </w:numPr>
        <w:rPr>
          <w:sz w:val="22"/>
          <w:szCs w:val="22"/>
          <w:lang w:val="en-US"/>
        </w:rPr>
      </w:pPr>
      <w:bookmarkStart w:id="62" w:name="_Ref58627344"/>
      <w:r w:rsidRPr="00176105">
        <w:rPr>
          <w:sz w:val="22"/>
          <w:szCs w:val="22"/>
          <w:lang w:val="en-US"/>
        </w:rPr>
        <w:t>the Discovery is a Commercial Discovery;</w:t>
      </w:r>
      <w:bookmarkEnd w:id="62"/>
    </w:p>
    <w:p w14:paraId="311E85D5" w14:textId="77777777" w:rsidR="000E0B33" w:rsidRPr="00176105" w:rsidRDefault="000E0B33" w:rsidP="000E0B33">
      <w:pPr>
        <w:pStyle w:val="Firm3L2"/>
        <w:numPr>
          <w:ilvl w:val="2"/>
          <w:numId w:val="6"/>
        </w:numPr>
        <w:rPr>
          <w:sz w:val="22"/>
          <w:szCs w:val="22"/>
          <w:lang w:val="en-US"/>
        </w:rPr>
      </w:pPr>
      <w:bookmarkStart w:id="63" w:name="_Ref58627355"/>
      <w:r w:rsidRPr="00176105">
        <w:rPr>
          <w:sz w:val="22"/>
          <w:szCs w:val="22"/>
          <w:lang w:val="en-US"/>
        </w:rPr>
        <w:t>the Discovery is not a Commercial Discovery;</w:t>
      </w:r>
      <w:bookmarkEnd w:id="63"/>
    </w:p>
    <w:p w14:paraId="7B011D1C" w14:textId="77777777" w:rsidR="000E0B33" w:rsidRPr="00176105" w:rsidRDefault="000E0B33" w:rsidP="000E0B33">
      <w:pPr>
        <w:pStyle w:val="Firm3L2"/>
        <w:numPr>
          <w:ilvl w:val="2"/>
          <w:numId w:val="6"/>
        </w:numPr>
        <w:rPr>
          <w:sz w:val="22"/>
          <w:szCs w:val="22"/>
          <w:lang w:val="en-US"/>
        </w:rPr>
      </w:pPr>
      <w:bookmarkStart w:id="64" w:name="_Ref58627363"/>
      <w:r w:rsidRPr="00176105">
        <w:rPr>
          <w:sz w:val="22"/>
          <w:szCs w:val="22"/>
          <w:lang w:val="en-US"/>
        </w:rPr>
        <w:t>the Commerciality of the Discovery can be determined only after further specified work that the Contractor commits to carry out under a further Appraisal Plan in specified areas within or outside the relevant Appraisal Area.</w:t>
      </w:r>
      <w:bookmarkEnd w:id="64"/>
    </w:p>
    <w:p w14:paraId="74C6B39E" w14:textId="42C2FC99" w:rsidR="000E0B33" w:rsidRPr="00176105" w:rsidRDefault="000E0B33" w:rsidP="000E0B33">
      <w:pPr>
        <w:pStyle w:val="Firm3L2"/>
        <w:rPr>
          <w:sz w:val="22"/>
          <w:szCs w:val="22"/>
          <w:lang w:val="en-US"/>
        </w:rPr>
      </w:pPr>
      <w:bookmarkStart w:id="65" w:name="_Ref58849494"/>
      <w:r w:rsidRPr="00176105">
        <w:rPr>
          <w:sz w:val="22"/>
          <w:szCs w:val="22"/>
          <w:lang w:val="en-US"/>
        </w:rPr>
        <w:t xml:space="preserve">If the Contractor fails to submit an Appraisal report and/or a declaration in accordance Articles </w:t>
      </w:r>
      <w:r w:rsidRPr="00176105">
        <w:rPr>
          <w:sz w:val="22"/>
          <w:szCs w:val="22"/>
          <w:lang w:val="en-US"/>
        </w:rPr>
        <w:fldChar w:fldCharType="begin"/>
      </w:r>
      <w:r w:rsidRPr="00176105">
        <w:rPr>
          <w:sz w:val="22"/>
          <w:szCs w:val="22"/>
          <w:lang w:val="en-US"/>
        </w:rPr>
        <w:instrText xml:space="preserve"> REF _Ref58627344 \r \h </w:instrText>
      </w:r>
      <w:r w:rsidRPr="00176105">
        <w:rPr>
          <w:sz w:val="22"/>
          <w:szCs w:val="22"/>
          <w:lang w:val="en-US"/>
        </w:rPr>
      </w:r>
      <w:r w:rsidRPr="00176105">
        <w:rPr>
          <w:sz w:val="22"/>
          <w:szCs w:val="22"/>
          <w:lang w:val="en-US"/>
        </w:rPr>
        <w:fldChar w:fldCharType="separate"/>
      </w:r>
      <w:r w:rsidR="007D6302">
        <w:rPr>
          <w:sz w:val="22"/>
          <w:szCs w:val="22"/>
          <w:lang w:val="en-US"/>
        </w:rPr>
        <w:t>10.8.1</w:t>
      </w:r>
      <w:r w:rsidRPr="00176105">
        <w:rPr>
          <w:sz w:val="22"/>
          <w:szCs w:val="22"/>
          <w:lang w:val="en-US"/>
        </w:rPr>
        <w:fldChar w:fldCharType="end"/>
      </w:r>
      <w:r w:rsidRPr="00176105">
        <w:rPr>
          <w:sz w:val="22"/>
          <w:szCs w:val="22"/>
          <w:lang w:val="en-US"/>
        </w:rPr>
        <w:t xml:space="preserve">, </w:t>
      </w:r>
      <w:r w:rsidRPr="00176105">
        <w:rPr>
          <w:sz w:val="22"/>
          <w:szCs w:val="22"/>
          <w:lang w:val="en-US"/>
        </w:rPr>
        <w:fldChar w:fldCharType="begin"/>
      </w:r>
      <w:r w:rsidRPr="00176105">
        <w:rPr>
          <w:sz w:val="22"/>
          <w:szCs w:val="22"/>
          <w:lang w:val="en-US"/>
        </w:rPr>
        <w:instrText xml:space="preserve"> REF _Ref58627355 \r \h </w:instrText>
      </w:r>
      <w:r w:rsidRPr="00176105">
        <w:rPr>
          <w:sz w:val="22"/>
          <w:szCs w:val="22"/>
          <w:lang w:val="en-US"/>
        </w:rPr>
      </w:r>
      <w:r w:rsidRPr="00176105">
        <w:rPr>
          <w:sz w:val="22"/>
          <w:szCs w:val="22"/>
          <w:lang w:val="en-US"/>
        </w:rPr>
        <w:fldChar w:fldCharType="separate"/>
      </w:r>
      <w:r w:rsidR="007D6302">
        <w:rPr>
          <w:sz w:val="22"/>
          <w:szCs w:val="22"/>
          <w:lang w:val="en-US"/>
        </w:rPr>
        <w:t>10.8.2</w:t>
      </w:r>
      <w:r w:rsidRPr="00176105">
        <w:rPr>
          <w:sz w:val="22"/>
          <w:szCs w:val="22"/>
          <w:lang w:val="en-US"/>
        </w:rPr>
        <w:fldChar w:fldCharType="end"/>
      </w:r>
      <w:r w:rsidRPr="00176105">
        <w:rPr>
          <w:sz w:val="22"/>
          <w:szCs w:val="22"/>
          <w:lang w:val="en-US"/>
        </w:rPr>
        <w:t xml:space="preserve"> or </w:t>
      </w:r>
      <w:r w:rsidRPr="00176105">
        <w:rPr>
          <w:sz w:val="22"/>
          <w:szCs w:val="22"/>
          <w:lang w:val="en-US"/>
        </w:rPr>
        <w:fldChar w:fldCharType="begin"/>
      </w:r>
      <w:r w:rsidRPr="00176105">
        <w:rPr>
          <w:sz w:val="22"/>
          <w:szCs w:val="22"/>
          <w:lang w:val="en-US"/>
        </w:rPr>
        <w:instrText xml:space="preserve"> REF _Ref58627363 \r \h </w:instrText>
      </w:r>
      <w:r w:rsidRPr="00176105">
        <w:rPr>
          <w:sz w:val="22"/>
          <w:szCs w:val="22"/>
          <w:lang w:val="en-US"/>
        </w:rPr>
      </w:r>
      <w:r w:rsidRPr="00176105">
        <w:rPr>
          <w:sz w:val="22"/>
          <w:szCs w:val="22"/>
          <w:lang w:val="en-US"/>
        </w:rPr>
        <w:fldChar w:fldCharType="separate"/>
      </w:r>
      <w:r w:rsidR="007D6302">
        <w:rPr>
          <w:sz w:val="22"/>
          <w:szCs w:val="22"/>
          <w:lang w:val="en-US"/>
        </w:rPr>
        <w:t>10.8.3</w:t>
      </w:r>
      <w:r w:rsidRPr="00176105">
        <w:rPr>
          <w:sz w:val="22"/>
          <w:szCs w:val="22"/>
          <w:lang w:val="en-US"/>
        </w:rPr>
        <w:fldChar w:fldCharType="end"/>
      </w:r>
      <w:r w:rsidRPr="00176105">
        <w:rPr>
          <w:sz w:val="22"/>
          <w:szCs w:val="22"/>
          <w:lang w:val="en-US"/>
        </w:rPr>
        <w:t>, then the Discovery shall be deemed a Commercial Discovery for purposes of payment of the Discovery Bonus, and the Contractor shall pay the Discovery Bonus.</w:t>
      </w:r>
      <w:bookmarkEnd w:id="65"/>
    </w:p>
    <w:p w14:paraId="63B205D8" w14:textId="29322338" w:rsidR="00F816EA" w:rsidRPr="00176105" w:rsidRDefault="00F816EA" w:rsidP="00F816EA">
      <w:pPr>
        <w:pStyle w:val="Firm3L2"/>
        <w:rPr>
          <w:sz w:val="22"/>
          <w:szCs w:val="22"/>
          <w:lang w:val="en-US"/>
        </w:rPr>
      </w:pPr>
      <w:r w:rsidRPr="00176105">
        <w:rPr>
          <w:sz w:val="22"/>
          <w:szCs w:val="22"/>
          <w:lang w:val="en-US"/>
        </w:rPr>
        <w:lastRenderedPageBreak/>
        <w:t xml:space="preserve">In the event that the Contractor makes a declaration under Article </w:t>
      </w:r>
      <w:r w:rsidRPr="00176105">
        <w:rPr>
          <w:sz w:val="22"/>
          <w:szCs w:val="22"/>
          <w:lang w:val="en-US"/>
        </w:rPr>
        <w:fldChar w:fldCharType="begin"/>
      </w:r>
      <w:r w:rsidRPr="00176105">
        <w:rPr>
          <w:sz w:val="22"/>
          <w:szCs w:val="22"/>
          <w:lang w:val="en-US"/>
        </w:rPr>
        <w:instrText xml:space="preserve"> REF _Ref58627363 \r \h </w:instrText>
      </w:r>
      <w:r w:rsidRPr="00176105">
        <w:rPr>
          <w:sz w:val="22"/>
          <w:szCs w:val="22"/>
          <w:lang w:val="en-US"/>
        </w:rPr>
      </w:r>
      <w:r w:rsidRPr="00176105">
        <w:rPr>
          <w:sz w:val="22"/>
          <w:szCs w:val="22"/>
          <w:lang w:val="en-US"/>
        </w:rPr>
        <w:fldChar w:fldCharType="separate"/>
      </w:r>
      <w:r w:rsidR="007D6302">
        <w:rPr>
          <w:sz w:val="22"/>
          <w:szCs w:val="22"/>
          <w:lang w:val="en-US"/>
        </w:rPr>
        <w:t>10.8.3</w:t>
      </w:r>
      <w:r w:rsidRPr="00176105">
        <w:rPr>
          <w:sz w:val="22"/>
          <w:szCs w:val="22"/>
          <w:lang w:val="en-US"/>
        </w:rPr>
        <w:fldChar w:fldCharType="end"/>
      </w:r>
      <w:r w:rsidRPr="00176105">
        <w:rPr>
          <w:sz w:val="22"/>
          <w:szCs w:val="22"/>
          <w:lang w:val="en-US"/>
        </w:rPr>
        <w:t>, the Contractor shall be entitled to retain the relevant Appraisal Area pending the completion of the further work to be performed by the Contractor under the further Appraisal Plan. Following completion of such work, the Contractor shall advise the Coordination Committee of its conclusion as to whether, in the Contractor</w:t>
      </w:r>
      <w:r w:rsidR="004D44B6">
        <w:rPr>
          <w:sz w:val="22"/>
          <w:szCs w:val="22"/>
          <w:lang w:val="en-US"/>
        </w:rPr>
        <w:t>’</w:t>
      </w:r>
      <w:r w:rsidRPr="00176105">
        <w:rPr>
          <w:sz w:val="22"/>
          <w:szCs w:val="22"/>
          <w:lang w:val="en-US"/>
        </w:rPr>
        <w:t xml:space="preserve">s discretion, the Discovery is a Commercial Discovery or not, by making the relevant declaration under Article </w:t>
      </w:r>
      <w:r w:rsidRPr="00176105">
        <w:rPr>
          <w:sz w:val="22"/>
          <w:szCs w:val="22"/>
          <w:lang w:val="en-US"/>
        </w:rPr>
        <w:fldChar w:fldCharType="begin"/>
      </w:r>
      <w:r w:rsidRPr="00176105">
        <w:rPr>
          <w:sz w:val="22"/>
          <w:szCs w:val="22"/>
          <w:lang w:val="en-US"/>
        </w:rPr>
        <w:instrText xml:space="preserve"> REF _Ref58627344 \r \h </w:instrText>
      </w:r>
      <w:r w:rsidRPr="00176105">
        <w:rPr>
          <w:sz w:val="22"/>
          <w:szCs w:val="22"/>
          <w:lang w:val="en-US"/>
        </w:rPr>
      </w:r>
      <w:r w:rsidRPr="00176105">
        <w:rPr>
          <w:sz w:val="22"/>
          <w:szCs w:val="22"/>
          <w:lang w:val="en-US"/>
        </w:rPr>
        <w:fldChar w:fldCharType="separate"/>
      </w:r>
      <w:r w:rsidR="007D6302">
        <w:rPr>
          <w:sz w:val="22"/>
          <w:szCs w:val="22"/>
          <w:lang w:val="en-US"/>
        </w:rPr>
        <w:t>10.8.1</w:t>
      </w:r>
      <w:r w:rsidRPr="00176105">
        <w:rPr>
          <w:sz w:val="22"/>
          <w:szCs w:val="22"/>
          <w:lang w:val="en-US"/>
        </w:rPr>
        <w:fldChar w:fldCharType="end"/>
      </w:r>
      <w:r w:rsidRPr="00176105">
        <w:rPr>
          <w:sz w:val="22"/>
          <w:szCs w:val="22"/>
          <w:lang w:val="en-US"/>
        </w:rPr>
        <w:t xml:space="preserve"> or Article </w:t>
      </w:r>
      <w:r w:rsidRPr="00176105">
        <w:rPr>
          <w:sz w:val="22"/>
          <w:szCs w:val="22"/>
          <w:lang w:val="en-US"/>
        </w:rPr>
        <w:fldChar w:fldCharType="begin"/>
      </w:r>
      <w:r w:rsidRPr="00176105">
        <w:rPr>
          <w:sz w:val="22"/>
          <w:szCs w:val="22"/>
          <w:lang w:val="en-US"/>
        </w:rPr>
        <w:instrText xml:space="preserve"> REF _Ref58627355 \r \h </w:instrText>
      </w:r>
      <w:r w:rsidRPr="00176105">
        <w:rPr>
          <w:sz w:val="22"/>
          <w:szCs w:val="22"/>
          <w:lang w:val="en-US"/>
        </w:rPr>
      </w:r>
      <w:r w:rsidRPr="00176105">
        <w:rPr>
          <w:sz w:val="22"/>
          <w:szCs w:val="22"/>
          <w:lang w:val="en-US"/>
        </w:rPr>
        <w:fldChar w:fldCharType="separate"/>
      </w:r>
      <w:r w:rsidR="007D6302">
        <w:rPr>
          <w:sz w:val="22"/>
          <w:szCs w:val="22"/>
          <w:lang w:val="en-US"/>
        </w:rPr>
        <w:t>10.8.2</w:t>
      </w:r>
      <w:r w:rsidRPr="00176105">
        <w:rPr>
          <w:sz w:val="22"/>
          <w:szCs w:val="22"/>
          <w:lang w:val="en-US"/>
        </w:rPr>
        <w:fldChar w:fldCharType="end"/>
      </w:r>
      <w:r w:rsidR="004D44B6">
        <w:rPr>
          <w:sz w:val="22"/>
          <w:szCs w:val="22"/>
          <w:lang w:val="en-US"/>
        </w:rPr>
        <w:t xml:space="preserve">, as the case may be. </w:t>
      </w:r>
      <w:r w:rsidRPr="00176105">
        <w:rPr>
          <w:sz w:val="22"/>
          <w:szCs w:val="22"/>
          <w:lang w:val="en-US"/>
        </w:rPr>
        <w:t>The duration of such further Appraisal works shall comply with the relevant terms defined of the Regulations</w:t>
      </w:r>
      <w:r w:rsidR="004D44B6">
        <w:rPr>
          <w:sz w:val="22"/>
          <w:szCs w:val="22"/>
          <w:lang w:val="en-US"/>
        </w:rPr>
        <w:t>.</w:t>
      </w:r>
      <w:r w:rsidRPr="00176105">
        <w:rPr>
          <w:sz w:val="22"/>
          <w:szCs w:val="22"/>
          <w:lang w:val="en-US"/>
        </w:rPr>
        <w:t xml:space="preserve"> </w:t>
      </w:r>
    </w:p>
    <w:p w14:paraId="5342B833" w14:textId="0E514A7F" w:rsidR="00F816EA" w:rsidRPr="00176105" w:rsidRDefault="00F816EA" w:rsidP="00F816EA">
      <w:pPr>
        <w:pStyle w:val="Firm3L2"/>
        <w:rPr>
          <w:sz w:val="22"/>
          <w:szCs w:val="22"/>
          <w:lang w:val="en-US"/>
        </w:rPr>
      </w:pPr>
      <w:bookmarkStart w:id="66" w:name="_Ref58627834"/>
      <w:r w:rsidRPr="00176105">
        <w:rPr>
          <w:sz w:val="22"/>
          <w:szCs w:val="22"/>
          <w:lang w:val="en-US"/>
        </w:rPr>
        <w:t xml:space="preserve">If the Contractor makes a declaration pursuant to Article </w:t>
      </w:r>
      <w:r w:rsidRPr="00176105">
        <w:rPr>
          <w:sz w:val="22"/>
          <w:szCs w:val="22"/>
          <w:lang w:val="en-US"/>
        </w:rPr>
        <w:fldChar w:fldCharType="begin"/>
      </w:r>
      <w:r w:rsidRPr="00176105">
        <w:rPr>
          <w:sz w:val="22"/>
          <w:szCs w:val="22"/>
          <w:lang w:val="en-US"/>
        </w:rPr>
        <w:instrText xml:space="preserve"> REF _Ref58627344 \r \h </w:instrText>
      </w:r>
      <w:r w:rsidRPr="00176105">
        <w:rPr>
          <w:sz w:val="22"/>
          <w:szCs w:val="22"/>
          <w:lang w:val="en-US"/>
        </w:rPr>
      </w:r>
      <w:r w:rsidRPr="00176105">
        <w:rPr>
          <w:sz w:val="22"/>
          <w:szCs w:val="22"/>
          <w:lang w:val="en-US"/>
        </w:rPr>
        <w:fldChar w:fldCharType="separate"/>
      </w:r>
      <w:r w:rsidR="007D6302">
        <w:rPr>
          <w:sz w:val="22"/>
          <w:szCs w:val="22"/>
          <w:lang w:val="en-US"/>
        </w:rPr>
        <w:t>10.8.1</w:t>
      </w:r>
      <w:r w:rsidRPr="00176105">
        <w:rPr>
          <w:sz w:val="22"/>
          <w:szCs w:val="22"/>
          <w:lang w:val="en-US"/>
        </w:rPr>
        <w:fldChar w:fldCharType="end"/>
      </w:r>
      <w:r w:rsidRPr="00176105">
        <w:rPr>
          <w:sz w:val="22"/>
          <w:szCs w:val="22"/>
          <w:lang w:val="en-US"/>
        </w:rPr>
        <w:t xml:space="preserve"> t</w:t>
      </w:r>
      <w:r w:rsidR="004D44B6">
        <w:rPr>
          <w:sz w:val="22"/>
          <w:szCs w:val="22"/>
          <w:lang w:val="en-US"/>
        </w:rPr>
        <w:t>he Contractor shall, within sixty (60) M</w:t>
      </w:r>
      <w:r w:rsidRPr="00176105">
        <w:rPr>
          <w:sz w:val="22"/>
          <w:szCs w:val="22"/>
          <w:lang w:val="en-US"/>
        </w:rPr>
        <w:t>onths following such declaration, submit to the Coordination Committee for review and approval a Development Plan in respect of the relevant Commercial Discovery. Such approval will not be unreasonably withheld or delayed. The Development Plan shall be deemed approved as submitted if no written objections are presented thereto by any party of the Coor</w:t>
      </w:r>
      <w:r w:rsidR="004D44B6">
        <w:rPr>
          <w:sz w:val="22"/>
          <w:szCs w:val="22"/>
          <w:lang w:val="en-US"/>
        </w:rPr>
        <w:t>dination Committee within forty-</w:t>
      </w:r>
      <w:r w:rsidRPr="00176105">
        <w:rPr>
          <w:sz w:val="22"/>
          <w:szCs w:val="22"/>
          <w:lang w:val="en-US"/>
        </w:rPr>
        <w:t>five (45) Days of receipt. If the Development Plan is approved or deemed to be approved by the Coordination Committee, the Contractor shall proceed promptly to implement the Development Plan in accordance with International Oilfield Practice.</w:t>
      </w:r>
      <w:bookmarkEnd w:id="66"/>
      <w:r w:rsidRPr="00176105">
        <w:rPr>
          <w:sz w:val="22"/>
          <w:szCs w:val="22"/>
          <w:lang w:val="en-US"/>
        </w:rPr>
        <w:t xml:space="preserve">  </w:t>
      </w:r>
    </w:p>
    <w:p w14:paraId="673E7F99" w14:textId="23C8575D" w:rsidR="00F816EA" w:rsidRPr="00176105" w:rsidRDefault="00F816EA" w:rsidP="000E0B33">
      <w:pPr>
        <w:pStyle w:val="Firm3L2"/>
        <w:rPr>
          <w:sz w:val="22"/>
          <w:szCs w:val="22"/>
          <w:lang w:val="en-US"/>
        </w:rPr>
      </w:pPr>
      <w:r w:rsidRPr="00176105">
        <w:rPr>
          <w:sz w:val="22"/>
          <w:szCs w:val="22"/>
          <w:lang w:val="en-US"/>
        </w:rPr>
        <w:t>The Contractor</w:t>
      </w:r>
      <w:r w:rsidR="004D44B6">
        <w:rPr>
          <w:sz w:val="22"/>
          <w:szCs w:val="22"/>
          <w:lang w:val="en-US"/>
        </w:rPr>
        <w:t>’</w:t>
      </w:r>
      <w:r w:rsidRPr="00176105">
        <w:rPr>
          <w:sz w:val="22"/>
          <w:szCs w:val="22"/>
          <w:lang w:val="en-US"/>
        </w:rPr>
        <w:t xml:space="preserve">s Development Plan submitted pursuant to Article </w:t>
      </w:r>
      <w:r w:rsidR="001C2DB5" w:rsidRPr="00176105">
        <w:rPr>
          <w:sz w:val="22"/>
          <w:szCs w:val="22"/>
          <w:lang w:val="en-US"/>
        </w:rPr>
        <w:fldChar w:fldCharType="begin"/>
      </w:r>
      <w:r w:rsidR="001C2DB5" w:rsidRPr="00176105">
        <w:rPr>
          <w:sz w:val="22"/>
          <w:szCs w:val="22"/>
          <w:lang w:val="en-US"/>
        </w:rPr>
        <w:instrText xml:space="preserve"> REF _Ref58627834 \r \h </w:instrText>
      </w:r>
      <w:r w:rsidR="001C2DB5" w:rsidRPr="00176105">
        <w:rPr>
          <w:sz w:val="22"/>
          <w:szCs w:val="22"/>
          <w:lang w:val="en-US"/>
        </w:rPr>
      </w:r>
      <w:r w:rsidR="001C2DB5" w:rsidRPr="00176105">
        <w:rPr>
          <w:sz w:val="22"/>
          <w:szCs w:val="22"/>
          <w:lang w:val="en-US"/>
        </w:rPr>
        <w:fldChar w:fldCharType="separate"/>
      </w:r>
      <w:r w:rsidR="007D6302">
        <w:rPr>
          <w:sz w:val="22"/>
          <w:szCs w:val="22"/>
          <w:lang w:val="en-US"/>
        </w:rPr>
        <w:t>10.11</w:t>
      </w:r>
      <w:r w:rsidR="001C2DB5" w:rsidRPr="00176105">
        <w:rPr>
          <w:sz w:val="22"/>
          <w:szCs w:val="22"/>
          <w:lang w:val="en-US"/>
        </w:rPr>
        <w:fldChar w:fldCharType="end"/>
      </w:r>
      <w:r w:rsidRPr="00176105">
        <w:rPr>
          <w:sz w:val="22"/>
          <w:szCs w:val="22"/>
          <w:lang w:val="en-US"/>
        </w:rPr>
        <w:t xml:space="preserve"> shall</w:t>
      </w:r>
      <w:r w:rsidR="001C2DB5" w:rsidRPr="00176105">
        <w:rPr>
          <w:sz w:val="22"/>
          <w:szCs w:val="22"/>
          <w:lang w:val="en-US"/>
        </w:rPr>
        <w:t>:</w:t>
      </w:r>
    </w:p>
    <w:p w14:paraId="6160BC7B" w14:textId="53C207E3" w:rsidR="001C2DB5" w:rsidRPr="00176105" w:rsidRDefault="001C2DB5" w:rsidP="001C2DB5">
      <w:pPr>
        <w:pStyle w:val="Firm3L2"/>
        <w:numPr>
          <w:ilvl w:val="2"/>
          <w:numId w:val="6"/>
        </w:numPr>
        <w:rPr>
          <w:sz w:val="22"/>
          <w:szCs w:val="22"/>
          <w:lang w:val="en-US"/>
        </w:rPr>
      </w:pPr>
      <w:r w:rsidRPr="00176105">
        <w:rPr>
          <w:sz w:val="22"/>
          <w:szCs w:val="22"/>
          <w:lang w:val="en-US"/>
        </w:rPr>
        <w:t>contain the Contractor</w:t>
      </w:r>
      <w:r w:rsidR="004D44B6">
        <w:rPr>
          <w:sz w:val="22"/>
          <w:szCs w:val="22"/>
          <w:lang w:val="en-US"/>
        </w:rPr>
        <w:t>’</w:t>
      </w:r>
      <w:r w:rsidRPr="00176105">
        <w:rPr>
          <w:sz w:val="22"/>
          <w:szCs w:val="22"/>
          <w:lang w:val="en-US"/>
        </w:rPr>
        <w:t xml:space="preserve">s proposal for the designation of the Development Area, which shall be a single area not exceeding the area of the combined subsurface reservoirs by more than one kilometer in any direction, in respect of which a declaration has been made by the Contractor pursuant to Article </w:t>
      </w:r>
      <w:r w:rsidRPr="00176105">
        <w:rPr>
          <w:sz w:val="22"/>
          <w:szCs w:val="22"/>
          <w:lang w:val="en-US"/>
        </w:rPr>
        <w:fldChar w:fldCharType="begin"/>
      </w:r>
      <w:r w:rsidRPr="00176105">
        <w:rPr>
          <w:sz w:val="22"/>
          <w:szCs w:val="22"/>
          <w:lang w:val="en-US"/>
        </w:rPr>
        <w:instrText xml:space="preserve"> REF _Ref58627344 \r \h </w:instrText>
      </w:r>
      <w:r w:rsidRPr="00176105">
        <w:rPr>
          <w:sz w:val="22"/>
          <w:szCs w:val="22"/>
          <w:lang w:val="en-US"/>
        </w:rPr>
      </w:r>
      <w:r w:rsidRPr="00176105">
        <w:rPr>
          <w:sz w:val="22"/>
          <w:szCs w:val="22"/>
          <w:lang w:val="en-US"/>
        </w:rPr>
        <w:fldChar w:fldCharType="separate"/>
      </w:r>
      <w:r w:rsidR="007D6302">
        <w:rPr>
          <w:sz w:val="22"/>
          <w:szCs w:val="22"/>
          <w:lang w:val="en-US"/>
        </w:rPr>
        <w:t>10.8.1</w:t>
      </w:r>
      <w:r w:rsidRPr="00176105">
        <w:rPr>
          <w:sz w:val="22"/>
          <w:szCs w:val="22"/>
          <w:lang w:val="en-US"/>
        </w:rPr>
        <w:fldChar w:fldCharType="end"/>
      </w:r>
      <w:r w:rsidRPr="00176105">
        <w:rPr>
          <w:sz w:val="22"/>
          <w:szCs w:val="22"/>
          <w:lang w:val="en-US"/>
        </w:rPr>
        <w:t>;</w:t>
      </w:r>
    </w:p>
    <w:p w14:paraId="2282C670" w14:textId="33288E37" w:rsidR="001C2DB5" w:rsidRPr="00176105" w:rsidRDefault="001C2DB5" w:rsidP="001C2DB5">
      <w:pPr>
        <w:pStyle w:val="Firm3L2"/>
        <w:numPr>
          <w:ilvl w:val="2"/>
          <w:numId w:val="6"/>
        </w:numPr>
        <w:rPr>
          <w:sz w:val="22"/>
          <w:szCs w:val="22"/>
          <w:lang w:val="en-US"/>
        </w:rPr>
      </w:pPr>
      <w:bookmarkStart w:id="67" w:name="_Ref58843274"/>
      <w:r w:rsidRPr="00176105">
        <w:rPr>
          <w:sz w:val="22"/>
          <w:szCs w:val="22"/>
          <w:lang w:val="en-US"/>
        </w:rPr>
        <w:t>be prepared on sound engineering and economic principles in accordance with International Oilfield Practice and:</w:t>
      </w:r>
      <w:bookmarkEnd w:id="67"/>
    </w:p>
    <w:p w14:paraId="35E49206" w14:textId="796EEB56" w:rsidR="001C2DB5" w:rsidRPr="00176105" w:rsidRDefault="001C2DB5" w:rsidP="00F73AFB">
      <w:pPr>
        <w:pStyle w:val="Firm3L2"/>
        <w:numPr>
          <w:ilvl w:val="3"/>
          <w:numId w:val="17"/>
        </w:numPr>
        <w:rPr>
          <w:sz w:val="22"/>
          <w:szCs w:val="22"/>
          <w:lang w:val="en-US"/>
        </w:rPr>
      </w:pPr>
      <w:r w:rsidRPr="00176105">
        <w:rPr>
          <w:sz w:val="22"/>
          <w:szCs w:val="22"/>
          <w:lang w:val="en-US"/>
        </w:rPr>
        <w:t>ensure the economic recovery of Oil And Gas by the efficient, beneficial and timely use of the Oil And Gas resources of the Development Area;</w:t>
      </w:r>
    </w:p>
    <w:p w14:paraId="2F4728AC" w14:textId="2ED42E53" w:rsidR="001C2DB5" w:rsidRPr="00176105" w:rsidRDefault="001C2DB5" w:rsidP="00F73AFB">
      <w:pPr>
        <w:pStyle w:val="Firm3L2"/>
        <w:numPr>
          <w:ilvl w:val="3"/>
          <w:numId w:val="17"/>
        </w:numPr>
        <w:rPr>
          <w:sz w:val="22"/>
          <w:szCs w:val="22"/>
          <w:lang w:val="en-US"/>
        </w:rPr>
      </w:pPr>
      <w:r w:rsidRPr="00176105">
        <w:rPr>
          <w:sz w:val="22"/>
          <w:szCs w:val="22"/>
          <w:lang w:val="en-US"/>
        </w:rPr>
        <w:t>ensure protection of the environment, taking into account the Environmental Impact Assessment and Georgian Law in force at the time Oil And Gas Operations are being performed;</w:t>
      </w:r>
    </w:p>
    <w:p w14:paraId="1D01F9ED" w14:textId="62F4DB46" w:rsidR="001C2DB5" w:rsidRPr="00176105" w:rsidRDefault="001C2DB5" w:rsidP="00F73AFB">
      <w:pPr>
        <w:pStyle w:val="Firm3L2"/>
        <w:numPr>
          <w:ilvl w:val="3"/>
          <w:numId w:val="17"/>
        </w:numPr>
        <w:rPr>
          <w:sz w:val="22"/>
          <w:szCs w:val="22"/>
          <w:lang w:val="en-US"/>
        </w:rPr>
      </w:pPr>
      <w:r w:rsidRPr="00176105">
        <w:rPr>
          <w:sz w:val="22"/>
          <w:szCs w:val="22"/>
          <w:lang w:val="en-US"/>
        </w:rPr>
        <w:t>provide details of the Contractor</w:t>
      </w:r>
      <w:r w:rsidR="004D44B6">
        <w:rPr>
          <w:sz w:val="22"/>
          <w:szCs w:val="22"/>
          <w:lang w:val="en-US"/>
        </w:rPr>
        <w:t>’</w:t>
      </w:r>
      <w:r w:rsidRPr="00176105">
        <w:rPr>
          <w:sz w:val="22"/>
          <w:szCs w:val="22"/>
          <w:lang w:val="en-US"/>
        </w:rPr>
        <w:t>s proposals for the development and operation of the Development Area that the Contractor believes will be required based on the information available at the time, including:</w:t>
      </w:r>
    </w:p>
    <w:p w14:paraId="187E7EA0" w14:textId="0FF53558" w:rsidR="001C2DB5" w:rsidRPr="00176105" w:rsidRDefault="001C2DB5" w:rsidP="00F73AFB">
      <w:pPr>
        <w:pStyle w:val="Firm3L2"/>
        <w:numPr>
          <w:ilvl w:val="4"/>
          <w:numId w:val="18"/>
        </w:numPr>
        <w:rPr>
          <w:sz w:val="22"/>
          <w:szCs w:val="22"/>
          <w:lang w:val="en-US"/>
        </w:rPr>
      </w:pPr>
      <w:r w:rsidRPr="00176105">
        <w:rPr>
          <w:sz w:val="22"/>
          <w:szCs w:val="22"/>
          <w:lang w:val="en-US"/>
        </w:rPr>
        <w:t>technical facilities and infrastructure which may be required within or beyond the Development Area to connect to the Measurement Point;</w:t>
      </w:r>
    </w:p>
    <w:p w14:paraId="4D0C1DC7" w14:textId="7B66A35A" w:rsidR="001C2DB5" w:rsidRPr="00176105" w:rsidRDefault="001C2DB5" w:rsidP="00F73AFB">
      <w:pPr>
        <w:pStyle w:val="Firm3L2"/>
        <w:numPr>
          <w:ilvl w:val="4"/>
          <w:numId w:val="18"/>
        </w:numPr>
        <w:rPr>
          <w:sz w:val="22"/>
          <w:szCs w:val="22"/>
          <w:lang w:val="en-US"/>
        </w:rPr>
      </w:pPr>
      <w:r w:rsidRPr="00176105">
        <w:rPr>
          <w:sz w:val="22"/>
          <w:szCs w:val="22"/>
          <w:lang w:val="en-US"/>
        </w:rPr>
        <w:t>production parameters, timing, number and location of wells;</w:t>
      </w:r>
    </w:p>
    <w:p w14:paraId="25B3B7E1" w14:textId="77777777" w:rsidR="001C2DB5" w:rsidRPr="00176105" w:rsidRDefault="001C2DB5" w:rsidP="00F73AFB">
      <w:pPr>
        <w:pStyle w:val="Firm3L2"/>
        <w:numPr>
          <w:ilvl w:val="4"/>
          <w:numId w:val="18"/>
        </w:numPr>
        <w:rPr>
          <w:sz w:val="22"/>
          <w:szCs w:val="22"/>
          <w:lang w:val="en-US"/>
        </w:rPr>
      </w:pPr>
      <w:r w:rsidRPr="00176105">
        <w:rPr>
          <w:sz w:val="22"/>
          <w:szCs w:val="22"/>
          <w:lang w:val="en-US"/>
        </w:rPr>
        <w:t>the facilities and infrastructure (including proposed locations) to be installed for the production, storage and loading of Oil And Gas;</w:t>
      </w:r>
    </w:p>
    <w:p w14:paraId="7AA1E7C9" w14:textId="2C472318" w:rsidR="001C2DB5" w:rsidRPr="00176105" w:rsidRDefault="001C2DB5" w:rsidP="00F73AFB">
      <w:pPr>
        <w:pStyle w:val="Firm3L2"/>
        <w:numPr>
          <w:ilvl w:val="4"/>
          <w:numId w:val="18"/>
        </w:numPr>
        <w:rPr>
          <w:sz w:val="22"/>
          <w:szCs w:val="22"/>
          <w:lang w:val="en-US"/>
        </w:rPr>
      </w:pPr>
      <w:r w:rsidRPr="00176105">
        <w:rPr>
          <w:sz w:val="22"/>
          <w:szCs w:val="22"/>
          <w:lang w:val="en-US"/>
        </w:rPr>
        <w:t>an estimate of the overall cost of the relevant Oil And Gas Operations and determination of the time required to complete each phase of the Development Plan;</w:t>
      </w:r>
    </w:p>
    <w:p w14:paraId="2B959CF9" w14:textId="5D4D2E9C" w:rsidR="001C2DB5" w:rsidRPr="00176105" w:rsidRDefault="001C2DB5" w:rsidP="00F73AFB">
      <w:pPr>
        <w:pStyle w:val="Firm3L2"/>
        <w:numPr>
          <w:ilvl w:val="3"/>
          <w:numId w:val="17"/>
        </w:numPr>
        <w:rPr>
          <w:sz w:val="22"/>
          <w:szCs w:val="22"/>
          <w:lang w:val="en-US"/>
        </w:rPr>
      </w:pPr>
      <w:r w:rsidRPr="00176105">
        <w:rPr>
          <w:color w:val="000000"/>
          <w:sz w:val="22"/>
          <w:szCs w:val="22"/>
          <w:lang w:val="en-US"/>
        </w:rPr>
        <w:lastRenderedPageBreak/>
        <w:t>provide a production forecast and indicate any other factors relating to the transportation and disposal of Oil And Gas that would affect the economic and technical feasibility of the proposed Development Plan;</w:t>
      </w:r>
    </w:p>
    <w:p w14:paraId="66B1008B" w14:textId="480E63DB" w:rsidR="001C2DB5" w:rsidRPr="00176105" w:rsidRDefault="001C2DB5" w:rsidP="00F73AFB">
      <w:pPr>
        <w:pStyle w:val="Firm3L2"/>
        <w:numPr>
          <w:ilvl w:val="3"/>
          <w:numId w:val="17"/>
        </w:numPr>
        <w:rPr>
          <w:color w:val="000000"/>
          <w:sz w:val="22"/>
          <w:szCs w:val="22"/>
          <w:lang w:val="en-US"/>
        </w:rPr>
      </w:pPr>
      <w:r w:rsidRPr="00176105">
        <w:rPr>
          <w:color w:val="000000"/>
          <w:sz w:val="22"/>
          <w:szCs w:val="22"/>
          <w:lang w:val="en-US"/>
        </w:rPr>
        <w:t>provide details of the Contractor</w:t>
      </w:r>
      <w:r w:rsidR="004D44B6">
        <w:rPr>
          <w:color w:val="000000"/>
          <w:sz w:val="22"/>
          <w:szCs w:val="22"/>
          <w:lang w:val="en-US"/>
        </w:rPr>
        <w:t>’</w:t>
      </w:r>
      <w:r w:rsidRPr="00176105">
        <w:rPr>
          <w:color w:val="000000"/>
          <w:sz w:val="22"/>
          <w:szCs w:val="22"/>
          <w:lang w:val="en-US"/>
        </w:rPr>
        <w:t>s proposals for the employment and training of citizens of Georgia;</w:t>
      </w:r>
    </w:p>
    <w:p w14:paraId="2F6ECA82" w14:textId="4B6913B4" w:rsidR="001C2DB5" w:rsidRPr="00176105" w:rsidRDefault="001C2DB5" w:rsidP="00F73AFB">
      <w:pPr>
        <w:pStyle w:val="Firm3L2"/>
        <w:numPr>
          <w:ilvl w:val="3"/>
          <w:numId w:val="17"/>
        </w:numPr>
        <w:rPr>
          <w:color w:val="000000"/>
          <w:sz w:val="22"/>
          <w:szCs w:val="22"/>
          <w:lang w:val="en-US"/>
        </w:rPr>
      </w:pPr>
      <w:bookmarkStart w:id="68" w:name="_Ref58843250"/>
      <w:bookmarkStart w:id="69" w:name="_Ref_ContractCompanion_9kb9Ur019"/>
      <w:r w:rsidRPr="00176105">
        <w:rPr>
          <w:color w:val="000000"/>
          <w:sz w:val="22"/>
          <w:szCs w:val="22"/>
          <w:lang w:val="en-US"/>
        </w:rPr>
        <w:t xml:space="preserve">set forth the program of abandonment and site restoration as well as a funding procedure for such program in accordance with the </w:t>
      </w:r>
      <w:r w:rsidRPr="00AF5D68">
        <w:rPr>
          <w:color w:val="000000"/>
          <w:sz w:val="22"/>
          <w:szCs w:val="22"/>
          <w:lang w:val="en-US"/>
        </w:rPr>
        <w:t xml:space="preserve">requirement of Article </w:t>
      </w:r>
      <w:r w:rsidR="00AF5D68">
        <w:rPr>
          <w:color w:val="000000"/>
          <w:sz w:val="22"/>
          <w:szCs w:val="22"/>
          <w:lang w:val="en-US"/>
        </w:rPr>
        <w:fldChar w:fldCharType="begin"/>
      </w:r>
      <w:r w:rsidR="00AF5D68">
        <w:rPr>
          <w:color w:val="000000"/>
          <w:sz w:val="22"/>
          <w:szCs w:val="22"/>
          <w:lang w:val="en-US"/>
        </w:rPr>
        <w:instrText xml:space="preserve"> REF _Ref58842443 \w \h </w:instrText>
      </w:r>
      <w:r w:rsidR="00AF5D68">
        <w:rPr>
          <w:color w:val="000000"/>
          <w:sz w:val="22"/>
          <w:szCs w:val="22"/>
          <w:lang w:val="en-US"/>
        </w:rPr>
      </w:r>
      <w:r w:rsidR="00AF5D68">
        <w:rPr>
          <w:color w:val="000000"/>
          <w:sz w:val="22"/>
          <w:szCs w:val="22"/>
          <w:lang w:val="en-US"/>
        </w:rPr>
        <w:fldChar w:fldCharType="separate"/>
      </w:r>
      <w:r w:rsidR="007D6302">
        <w:rPr>
          <w:color w:val="000000"/>
          <w:sz w:val="22"/>
          <w:szCs w:val="22"/>
          <w:lang w:val="en-US"/>
        </w:rPr>
        <w:t>16</w:t>
      </w:r>
      <w:r w:rsidR="00AF5D68">
        <w:rPr>
          <w:color w:val="000000"/>
          <w:sz w:val="22"/>
          <w:szCs w:val="22"/>
          <w:lang w:val="en-US"/>
        </w:rPr>
        <w:fldChar w:fldCharType="end"/>
      </w:r>
      <w:r w:rsidRPr="00AF5D68">
        <w:rPr>
          <w:color w:val="000000"/>
          <w:sz w:val="22"/>
          <w:szCs w:val="22"/>
          <w:lang w:val="en-US"/>
        </w:rPr>
        <w:t xml:space="preserve"> </w:t>
      </w:r>
      <w:r w:rsidRPr="00176105">
        <w:rPr>
          <w:color w:val="000000"/>
          <w:sz w:val="22"/>
          <w:szCs w:val="22"/>
          <w:lang w:val="en-US"/>
        </w:rPr>
        <w:t xml:space="preserve">(the </w:t>
      </w:r>
      <w:r w:rsidR="004D44B6">
        <w:rPr>
          <w:color w:val="000000"/>
          <w:sz w:val="22"/>
          <w:szCs w:val="22"/>
          <w:lang w:val="en-US"/>
        </w:rPr>
        <w:t>“</w:t>
      </w:r>
      <w:r w:rsidRPr="00176105">
        <w:rPr>
          <w:b/>
          <w:color w:val="000000"/>
          <w:sz w:val="22"/>
          <w:szCs w:val="22"/>
          <w:lang w:val="en-US"/>
        </w:rPr>
        <w:t>Abandonment Plan</w:t>
      </w:r>
      <w:r w:rsidR="004D44B6">
        <w:rPr>
          <w:color w:val="000000"/>
          <w:sz w:val="22"/>
          <w:szCs w:val="22"/>
          <w:lang w:val="en-US"/>
        </w:rPr>
        <w:t>”</w:t>
      </w:r>
      <w:r w:rsidRPr="00176105">
        <w:rPr>
          <w:color w:val="000000"/>
          <w:sz w:val="22"/>
          <w:szCs w:val="22"/>
          <w:lang w:val="en-US"/>
        </w:rPr>
        <w:t>).</w:t>
      </w:r>
      <w:bookmarkEnd w:id="68"/>
      <w:r w:rsidRPr="00176105">
        <w:rPr>
          <w:color w:val="000000"/>
          <w:sz w:val="22"/>
          <w:szCs w:val="22"/>
          <w:lang w:val="en-US"/>
        </w:rPr>
        <w:t xml:space="preserve"> </w:t>
      </w:r>
      <w:bookmarkEnd w:id="69"/>
    </w:p>
    <w:p w14:paraId="5EA57D74" w14:textId="5BD41511" w:rsidR="001C2DB5" w:rsidRPr="00176105" w:rsidRDefault="001C2DB5" w:rsidP="001C2DB5">
      <w:pPr>
        <w:pStyle w:val="Firm3L2"/>
        <w:rPr>
          <w:sz w:val="22"/>
          <w:szCs w:val="22"/>
          <w:lang w:val="en-US"/>
        </w:rPr>
      </w:pPr>
      <w:r w:rsidRPr="00176105">
        <w:rPr>
          <w:sz w:val="22"/>
          <w:szCs w:val="22"/>
          <w:lang w:val="en-US"/>
        </w:rPr>
        <w:t>Any material changes to a Development Plan or proposals related to extension of a Development Area or for enhanced recovery projects shall be submitted to the Coordination Committee for approval.</w:t>
      </w:r>
    </w:p>
    <w:p w14:paraId="0DCABA43" w14:textId="18659823" w:rsidR="001C2DB5" w:rsidRPr="00176105" w:rsidRDefault="001C2DB5" w:rsidP="001C2DB5">
      <w:pPr>
        <w:pStyle w:val="Firm3L2"/>
        <w:rPr>
          <w:sz w:val="22"/>
          <w:szCs w:val="22"/>
          <w:lang w:val="en-US"/>
        </w:rPr>
      </w:pPr>
      <w:r w:rsidRPr="00176105">
        <w:rPr>
          <w:sz w:val="22"/>
          <w:szCs w:val="22"/>
          <w:lang w:val="en-US"/>
        </w:rPr>
        <w:t>Subject to the terms of this Contract, the Contractor shall carry out, at its own expense and financial risk, all the necessary Oil And Gas Operations to implement a Development Plan. However, if the Contractor is able to demonstrate to the reasonable satisfaction of the Coordination Committee that the Discovery underlying such Development Plan turns out not to be a Commercial Discovery (despite the Contractor</w:t>
      </w:r>
      <w:r w:rsidR="004D44B6">
        <w:rPr>
          <w:sz w:val="22"/>
          <w:szCs w:val="22"/>
          <w:lang w:val="en-US"/>
        </w:rPr>
        <w:t>’</w:t>
      </w:r>
      <w:r w:rsidRPr="00176105">
        <w:rPr>
          <w:sz w:val="22"/>
          <w:szCs w:val="22"/>
          <w:lang w:val="en-US"/>
        </w:rPr>
        <w:t xml:space="preserve">s earlier conclusion that it was Commercial under Articles </w:t>
      </w:r>
      <w:r w:rsidR="002552D3" w:rsidRPr="00176105">
        <w:rPr>
          <w:sz w:val="22"/>
          <w:szCs w:val="22"/>
          <w:lang w:val="en-US"/>
        </w:rPr>
        <w:fldChar w:fldCharType="begin"/>
      </w:r>
      <w:r w:rsidR="002552D3" w:rsidRPr="00176105">
        <w:rPr>
          <w:sz w:val="22"/>
          <w:szCs w:val="22"/>
          <w:lang w:val="en-US"/>
        </w:rPr>
        <w:instrText xml:space="preserve"> REF _Ref58628509 \w \h </w:instrText>
      </w:r>
      <w:r w:rsidR="002552D3" w:rsidRPr="00176105">
        <w:rPr>
          <w:sz w:val="22"/>
          <w:szCs w:val="22"/>
          <w:lang w:val="en-US"/>
        </w:rPr>
      </w:r>
      <w:r w:rsidR="002552D3" w:rsidRPr="00176105">
        <w:rPr>
          <w:sz w:val="22"/>
          <w:szCs w:val="22"/>
          <w:lang w:val="en-US"/>
        </w:rPr>
        <w:fldChar w:fldCharType="separate"/>
      </w:r>
      <w:r w:rsidR="007D6302">
        <w:rPr>
          <w:sz w:val="22"/>
          <w:szCs w:val="22"/>
          <w:lang w:val="en-US"/>
        </w:rPr>
        <w:t>10.4</w:t>
      </w:r>
      <w:r w:rsidR="002552D3" w:rsidRPr="00176105">
        <w:rPr>
          <w:sz w:val="22"/>
          <w:szCs w:val="22"/>
          <w:lang w:val="en-US"/>
        </w:rPr>
        <w:fldChar w:fldCharType="end"/>
      </w:r>
      <w:r w:rsidRPr="00176105">
        <w:rPr>
          <w:sz w:val="22"/>
          <w:szCs w:val="22"/>
          <w:lang w:val="en-US"/>
        </w:rPr>
        <w:t xml:space="preserve"> –</w:t>
      </w:r>
      <w:r w:rsidR="00003144">
        <w:rPr>
          <w:sz w:val="22"/>
          <w:szCs w:val="22"/>
          <w:lang w:val="en-US"/>
        </w:rPr>
        <w:t xml:space="preserve"> </w:t>
      </w:r>
      <w:r w:rsidR="00003144">
        <w:rPr>
          <w:sz w:val="22"/>
          <w:szCs w:val="22"/>
          <w:lang w:val="en-US"/>
        </w:rPr>
        <w:fldChar w:fldCharType="begin"/>
      </w:r>
      <w:r w:rsidR="00003144">
        <w:rPr>
          <w:sz w:val="22"/>
          <w:szCs w:val="22"/>
          <w:lang w:val="en-US"/>
        </w:rPr>
        <w:instrText xml:space="preserve"> REF _Ref58849494 \n \h </w:instrText>
      </w:r>
      <w:r w:rsidR="00003144">
        <w:rPr>
          <w:sz w:val="22"/>
          <w:szCs w:val="22"/>
          <w:lang w:val="en-US"/>
        </w:rPr>
      </w:r>
      <w:r w:rsidR="00003144">
        <w:rPr>
          <w:sz w:val="22"/>
          <w:szCs w:val="22"/>
          <w:lang w:val="en-US"/>
        </w:rPr>
        <w:fldChar w:fldCharType="separate"/>
      </w:r>
      <w:r w:rsidR="007D6302">
        <w:rPr>
          <w:sz w:val="22"/>
          <w:szCs w:val="22"/>
          <w:lang w:val="en-US"/>
        </w:rPr>
        <w:t>10.9</w:t>
      </w:r>
      <w:r w:rsidR="00003144">
        <w:rPr>
          <w:sz w:val="22"/>
          <w:szCs w:val="22"/>
          <w:lang w:val="en-US"/>
        </w:rPr>
        <w:fldChar w:fldCharType="end"/>
      </w:r>
      <w:r w:rsidRPr="00176105">
        <w:rPr>
          <w:sz w:val="22"/>
          <w:szCs w:val="22"/>
          <w:lang w:val="en-US"/>
        </w:rPr>
        <w:t xml:space="preserve">), the Contractor shall not be obliged to continue the implementation of the Development Plan. </w:t>
      </w:r>
    </w:p>
    <w:p w14:paraId="35585E21" w14:textId="2BC6685F" w:rsidR="001C2DB5" w:rsidRPr="00176105" w:rsidRDefault="001C2DB5" w:rsidP="001C2DB5">
      <w:pPr>
        <w:pStyle w:val="Firm3L2"/>
        <w:rPr>
          <w:sz w:val="22"/>
          <w:szCs w:val="22"/>
          <w:lang w:val="en-US"/>
        </w:rPr>
      </w:pPr>
      <w:r w:rsidRPr="00176105">
        <w:rPr>
          <w:sz w:val="22"/>
          <w:szCs w:val="22"/>
          <w:lang w:val="en-US"/>
        </w:rPr>
        <w:t xml:space="preserve">At any time the Contractor is required to submit any report or proposal to the Coordination Committee, pursuant to this Article </w:t>
      </w:r>
      <w:r w:rsidR="00C07B6A">
        <w:rPr>
          <w:sz w:val="22"/>
          <w:szCs w:val="22"/>
          <w:lang w:val="en-US"/>
        </w:rPr>
        <w:fldChar w:fldCharType="begin"/>
      </w:r>
      <w:r w:rsidR="00C07B6A">
        <w:rPr>
          <w:sz w:val="22"/>
          <w:szCs w:val="22"/>
          <w:lang w:val="en-US"/>
        </w:rPr>
        <w:instrText xml:space="preserve"> REF _Ref_ContractCompanion_9kb9Ur02C \w \h \* MERGEFORMAT </w:instrText>
      </w:r>
      <w:r w:rsidR="00C07B6A">
        <w:rPr>
          <w:sz w:val="22"/>
          <w:szCs w:val="22"/>
          <w:lang w:val="en-US"/>
        </w:rPr>
      </w:r>
      <w:r w:rsidR="00C07B6A">
        <w:rPr>
          <w:sz w:val="22"/>
          <w:szCs w:val="22"/>
          <w:lang w:val="en-US"/>
        </w:rPr>
        <w:fldChar w:fldCharType="separate"/>
      </w:r>
      <w:r w:rsidR="007D6302">
        <w:rPr>
          <w:sz w:val="22"/>
          <w:szCs w:val="22"/>
          <w:lang w:val="en-US"/>
        </w:rPr>
        <w:t>10</w:t>
      </w:r>
      <w:r w:rsidR="00C07B6A">
        <w:rPr>
          <w:sz w:val="22"/>
          <w:szCs w:val="22"/>
          <w:lang w:val="en-US"/>
        </w:rPr>
        <w:fldChar w:fldCharType="end"/>
      </w:r>
      <w:r w:rsidRPr="00176105">
        <w:rPr>
          <w:sz w:val="22"/>
          <w:szCs w:val="22"/>
          <w:lang w:val="en-US"/>
        </w:rPr>
        <w:t>, it shall at the same time deliver the same to the State Representative (Agency).</w:t>
      </w:r>
    </w:p>
    <w:p w14:paraId="25B2FD20" w14:textId="77777777" w:rsidR="001C2DB5" w:rsidRPr="00176105" w:rsidRDefault="001C2DB5" w:rsidP="001C2DB5">
      <w:pPr>
        <w:pStyle w:val="Firm3L2"/>
        <w:numPr>
          <w:ilvl w:val="0"/>
          <w:numId w:val="0"/>
        </w:numPr>
        <w:ind w:left="1440"/>
        <w:rPr>
          <w:sz w:val="22"/>
          <w:szCs w:val="22"/>
          <w:lang w:val="en-US"/>
        </w:rPr>
      </w:pPr>
    </w:p>
    <w:p w14:paraId="05E5A0F9" w14:textId="77777777" w:rsidR="00247A2B" w:rsidRPr="00176105" w:rsidRDefault="00247A2B">
      <w:pPr>
        <w:rPr>
          <w:rFonts w:eastAsia="SimSun"/>
          <w:sz w:val="22"/>
          <w:szCs w:val="22"/>
          <w:lang w:val="en-US"/>
        </w:rPr>
      </w:pPr>
      <w:r w:rsidRPr="00176105">
        <w:rPr>
          <w:sz w:val="22"/>
          <w:szCs w:val="22"/>
          <w:lang w:val="en-US"/>
        </w:rPr>
        <w:br w:type="page"/>
      </w:r>
    </w:p>
    <w:p w14:paraId="725D8C4D" w14:textId="4CF53BD3" w:rsidR="00780073" w:rsidRPr="00176105" w:rsidRDefault="00066534" w:rsidP="00066534">
      <w:pPr>
        <w:pStyle w:val="Firm3L1"/>
        <w:jc w:val="center"/>
        <w:rPr>
          <w:sz w:val="22"/>
          <w:szCs w:val="22"/>
          <w:lang w:val="en-US"/>
        </w:rPr>
      </w:pPr>
      <w:bookmarkStart w:id="70" w:name="_Ref58782576"/>
      <w:bookmarkStart w:id="71" w:name="_Toc60166734"/>
      <w:r w:rsidRPr="00176105">
        <w:rPr>
          <w:sz w:val="22"/>
          <w:szCs w:val="22"/>
          <w:lang w:val="en-US"/>
        </w:rPr>
        <w:lastRenderedPageBreak/>
        <w:t>WORK PROGRAM AND BUDGET</w:t>
      </w:r>
      <w:bookmarkEnd w:id="70"/>
      <w:bookmarkEnd w:id="71"/>
    </w:p>
    <w:p w14:paraId="5A59CA4D" w14:textId="4FB01C5C" w:rsidR="00066534" w:rsidRPr="00176105" w:rsidRDefault="00066534" w:rsidP="00780073">
      <w:pPr>
        <w:pStyle w:val="Firm3L2"/>
        <w:rPr>
          <w:sz w:val="22"/>
          <w:szCs w:val="22"/>
          <w:lang w:val="en-US"/>
        </w:rPr>
      </w:pPr>
      <w:r w:rsidRPr="00176105">
        <w:rPr>
          <w:sz w:val="22"/>
          <w:szCs w:val="22"/>
          <w:lang w:val="en-US"/>
        </w:rPr>
        <w:t xml:space="preserve">The Contractor shall be responsible for the procurement of </w:t>
      </w:r>
      <w:r w:rsidR="00D04E39">
        <w:rPr>
          <w:sz w:val="22"/>
          <w:szCs w:val="22"/>
          <w:lang w:val="en-US"/>
        </w:rPr>
        <w:t>Fixed Assets, Materials and</w:t>
      </w:r>
      <w:r w:rsidRPr="00176105">
        <w:rPr>
          <w:sz w:val="22"/>
          <w:szCs w:val="22"/>
          <w:lang w:val="en-US"/>
        </w:rPr>
        <w:t xml:space="preserve"> services, and</w:t>
      </w:r>
      <w:r w:rsidR="00D04E39">
        <w:rPr>
          <w:sz w:val="22"/>
          <w:szCs w:val="22"/>
          <w:lang w:val="en-US"/>
        </w:rPr>
        <w:t xml:space="preserve"> for</w:t>
      </w:r>
      <w:r w:rsidRPr="00176105">
        <w:rPr>
          <w:sz w:val="22"/>
          <w:szCs w:val="22"/>
          <w:lang w:val="en-US"/>
        </w:rPr>
        <w:t xml:space="preserve"> entering into contracts for the</w:t>
      </w:r>
      <w:r w:rsidR="00D04E39">
        <w:rPr>
          <w:sz w:val="22"/>
          <w:szCs w:val="22"/>
          <w:lang w:val="en-US"/>
        </w:rPr>
        <w:t>ir</w:t>
      </w:r>
      <w:r w:rsidRPr="00176105">
        <w:rPr>
          <w:sz w:val="22"/>
          <w:szCs w:val="22"/>
          <w:lang w:val="en-US"/>
        </w:rPr>
        <w:t xml:space="preserve"> purchase with Subcontractors, required for Oil And Gas Operations, all in accordance with a Work Program and Budget. Such activities may be delegated to the Operating Company.</w:t>
      </w:r>
    </w:p>
    <w:p w14:paraId="2070D805" w14:textId="3D5B10DB" w:rsidR="00780073" w:rsidRPr="00176105" w:rsidRDefault="00066534" w:rsidP="00780073">
      <w:pPr>
        <w:pStyle w:val="Firm3L2"/>
        <w:rPr>
          <w:sz w:val="22"/>
          <w:szCs w:val="22"/>
          <w:lang w:val="en-US"/>
        </w:rPr>
      </w:pPr>
      <w:r w:rsidRPr="00176105">
        <w:rPr>
          <w:sz w:val="22"/>
          <w:szCs w:val="22"/>
          <w:lang w:val="en-US"/>
        </w:rPr>
        <w:t>Within ninety (90) Days after the Effective Date, the Contractor shall submit a Draft Work Program and corresponding Draft Budget proposal for the current Calendar Year to the Coordination Committee for its approval.</w:t>
      </w:r>
    </w:p>
    <w:p w14:paraId="1784BF54" w14:textId="2820325B" w:rsidR="00066534" w:rsidRPr="00176105" w:rsidRDefault="00066534" w:rsidP="00066534">
      <w:pPr>
        <w:pStyle w:val="Firm3L2"/>
        <w:rPr>
          <w:sz w:val="22"/>
          <w:szCs w:val="22"/>
          <w:lang w:val="en-US"/>
        </w:rPr>
      </w:pPr>
      <w:r w:rsidRPr="00176105">
        <w:rPr>
          <w:sz w:val="22"/>
          <w:szCs w:val="22"/>
          <w:lang w:val="en-US"/>
        </w:rPr>
        <w:t xml:space="preserve">Before 1 October of each Calendar Year, the Contractor shall prepare and submit a Draft Work Program and Draft Budget for the next Calendar Year to the Coordination Committee, which Draft Budget shall be compiled in accordance with </w:t>
      </w:r>
      <w:r w:rsidRPr="004D44B6">
        <w:rPr>
          <w:sz w:val="22"/>
          <w:szCs w:val="22"/>
          <w:lang w:val="en-US"/>
        </w:rPr>
        <w:t>Annex C.</w:t>
      </w:r>
      <w:r w:rsidRPr="00176105">
        <w:rPr>
          <w:sz w:val="22"/>
          <w:szCs w:val="22"/>
          <w:lang w:val="en-US"/>
        </w:rPr>
        <w:t xml:space="preserve"> </w:t>
      </w:r>
    </w:p>
    <w:p w14:paraId="5AACAA38" w14:textId="77777777" w:rsidR="00066534" w:rsidRPr="00176105" w:rsidRDefault="00066534" w:rsidP="00066534">
      <w:pPr>
        <w:pStyle w:val="Firm3L2"/>
        <w:rPr>
          <w:sz w:val="22"/>
          <w:szCs w:val="22"/>
          <w:lang w:val="en-US"/>
        </w:rPr>
      </w:pPr>
      <w:r w:rsidRPr="00176105">
        <w:rPr>
          <w:sz w:val="22"/>
          <w:szCs w:val="22"/>
          <w:lang w:val="en-US"/>
        </w:rPr>
        <w:t>In connection with the review and approval of a Draft Work Program and Draft Budget, the Contractor shall submit supplementary data to the Coordination Committee as may reasonably be requested by the Coordination Committee.</w:t>
      </w:r>
    </w:p>
    <w:p w14:paraId="2D0B02BB" w14:textId="3CC3DC30" w:rsidR="00066534" w:rsidRPr="00176105" w:rsidRDefault="00066534" w:rsidP="00066534">
      <w:pPr>
        <w:pStyle w:val="Firm3L2"/>
        <w:rPr>
          <w:sz w:val="22"/>
          <w:szCs w:val="22"/>
          <w:lang w:val="en-US"/>
        </w:rPr>
      </w:pPr>
      <w:bookmarkStart w:id="72" w:name="_Ref58629860"/>
      <w:r w:rsidRPr="00176105">
        <w:rPr>
          <w:sz w:val="22"/>
          <w:szCs w:val="22"/>
          <w:lang w:val="en-US"/>
        </w:rPr>
        <w:t xml:space="preserve">Without prejudice to Article </w:t>
      </w:r>
      <w:r w:rsidR="00602BDD" w:rsidRPr="00176105">
        <w:rPr>
          <w:sz w:val="22"/>
          <w:szCs w:val="22"/>
          <w:lang w:val="en-US"/>
        </w:rPr>
        <w:fldChar w:fldCharType="begin"/>
      </w:r>
      <w:r w:rsidR="00602BDD" w:rsidRPr="00176105">
        <w:rPr>
          <w:sz w:val="22"/>
          <w:szCs w:val="22"/>
          <w:lang w:val="en-US"/>
        </w:rPr>
        <w:instrText xml:space="preserve"> REF _Ref58625540 \w \h </w:instrText>
      </w:r>
      <w:r w:rsidR="00602BDD" w:rsidRPr="00176105">
        <w:rPr>
          <w:sz w:val="22"/>
          <w:szCs w:val="22"/>
          <w:lang w:val="en-US"/>
        </w:rPr>
      </w:r>
      <w:r w:rsidR="00602BDD" w:rsidRPr="00176105">
        <w:rPr>
          <w:sz w:val="22"/>
          <w:szCs w:val="22"/>
          <w:lang w:val="en-US"/>
        </w:rPr>
        <w:fldChar w:fldCharType="separate"/>
      </w:r>
      <w:r w:rsidR="007D6302">
        <w:rPr>
          <w:sz w:val="22"/>
          <w:szCs w:val="22"/>
          <w:lang w:val="en-US"/>
        </w:rPr>
        <w:t>7.7</w:t>
      </w:r>
      <w:r w:rsidR="00602BDD" w:rsidRPr="00176105">
        <w:rPr>
          <w:sz w:val="22"/>
          <w:szCs w:val="22"/>
          <w:lang w:val="en-US"/>
        </w:rPr>
        <w:fldChar w:fldCharType="end"/>
      </w:r>
      <w:r w:rsidRPr="00176105">
        <w:rPr>
          <w:sz w:val="22"/>
          <w:szCs w:val="22"/>
          <w:lang w:val="en-US"/>
        </w:rPr>
        <w:t>, the Contractor may in accordance with the following provisions incur expenditure not anticipated in the Budget or expenditure exceeding the Budget in the process of carrying out a Work Program provided that the objectives in the Work Program are not substantially altered taking into consideration the following conditions:</w:t>
      </w:r>
      <w:bookmarkEnd w:id="72"/>
      <w:r w:rsidRPr="00176105">
        <w:rPr>
          <w:sz w:val="22"/>
          <w:szCs w:val="22"/>
          <w:lang w:val="en-US"/>
        </w:rPr>
        <w:t xml:space="preserve"> </w:t>
      </w:r>
    </w:p>
    <w:p w14:paraId="0C281960" w14:textId="647A44DE" w:rsidR="00066534" w:rsidRPr="00176105" w:rsidRDefault="00066534" w:rsidP="00F73AFB">
      <w:pPr>
        <w:pStyle w:val="Firm3L2"/>
        <w:numPr>
          <w:ilvl w:val="2"/>
          <w:numId w:val="24"/>
        </w:numPr>
        <w:rPr>
          <w:sz w:val="22"/>
          <w:szCs w:val="22"/>
          <w:lang w:val="en-US"/>
        </w:rPr>
      </w:pPr>
      <w:r w:rsidRPr="00176105">
        <w:rPr>
          <w:color w:val="000000"/>
          <w:sz w:val="22"/>
          <w:szCs w:val="22"/>
          <w:lang w:val="en-US"/>
        </w:rPr>
        <w:t>In carrying out a Work Program the Contractor may, if necessary, incur excess expenditures of no more than twenty percent (20%) of the Budget in any specified budgetary category. The Contractor shall as soon as reasonably practicable notify the Coordination Committee of excess expenditures under this clause. Further, the Contractor shall submit an annual report within three</w:t>
      </w:r>
      <w:r w:rsidR="004D44B6">
        <w:rPr>
          <w:color w:val="000000"/>
          <w:sz w:val="22"/>
          <w:szCs w:val="22"/>
          <w:lang w:val="en-US"/>
        </w:rPr>
        <w:t xml:space="preserve"> (3)</w:t>
      </w:r>
      <w:r w:rsidRPr="00176105">
        <w:rPr>
          <w:color w:val="000000"/>
          <w:sz w:val="22"/>
          <w:szCs w:val="22"/>
          <w:lang w:val="en-US"/>
        </w:rPr>
        <w:t xml:space="preserve"> </w:t>
      </w:r>
      <w:r w:rsidR="004D44B6">
        <w:rPr>
          <w:color w:val="000000"/>
          <w:sz w:val="22"/>
          <w:szCs w:val="22"/>
          <w:lang w:val="en-US"/>
        </w:rPr>
        <w:t>M</w:t>
      </w:r>
      <w:r w:rsidRPr="00176105">
        <w:rPr>
          <w:color w:val="000000"/>
          <w:sz w:val="22"/>
          <w:szCs w:val="22"/>
          <w:lang w:val="en-US"/>
        </w:rPr>
        <w:t>onths after the end of the previous Calendar Year concerning the aggregate amount of all such excess expenditures to the Coordination Committee.</w:t>
      </w:r>
    </w:p>
    <w:p w14:paraId="5ED80831" w14:textId="33D9217A" w:rsidR="00066534" w:rsidRPr="00176105" w:rsidRDefault="00066534" w:rsidP="00F73AFB">
      <w:pPr>
        <w:pStyle w:val="Firm3L2"/>
        <w:numPr>
          <w:ilvl w:val="2"/>
          <w:numId w:val="24"/>
        </w:numPr>
        <w:rPr>
          <w:color w:val="000000"/>
          <w:sz w:val="22"/>
          <w:szCs w:val="22"/>
          <w:lang w:val="en-US"/>
        </w:rPr>
      </w:pPr>
      <w:r w:rsidRPr="00176105">
        <w:rPr>
          <w:color w:val="000000"/>
          <w:sz w:val="22"/>
          <w:szCs w:val="22"/>
          <w:lang w:val="en-US"/>
        </w:rPr>
        <w:t>For the efficient performance of Oil And Gas Operations, the Contractor may, without approval, undertake certain individual projects which are not included in a Work Program and Budget, for a maximum expenditure in such projects of five hundred thousand US$ (US$500,000) per Calendar Year, and shall, within ten (10) Business Days after such expenditures are incurred, report to the Coordination Committee.</w:t>
      </w:r>
    </w:p>
    <w:p w14:paraId="20BF1BBD" w14:textId="6760DB6C" w:rsidR="00066534" w:rsidRPr="00176105" w:rsidRDefault="00066534" w:rsidP="00F73AFB">
      <w:pPr>
        <w:pStyle w:val="Firm3L2"/>
        <w:numPr>
          <w:ilvl w:val="2"/>
          <w:numId w:val="24"/>
        </w:numPr>
        <w:rPr>
          <w:color w:val="000000"/>
          <w:sz w:val="22"/>
          <w:szCs w:val="22"/>
          <w:lang w:val="en-US"/>
        </w:rPr>
      </w:pPr>
      <w:r w:rsidRPr="00176105">
        <w:rPr>
          <w:color w:val="000000"/>
          <w:sz w:val="22"/>
          <w:szCs w:val="22"/>
          <w:lang w:val="en-US"/>
        </w:rPr>
        <w:t xml:space="preserve">Excess expenditures under this Article </w:t>
      </w:r>
      <w:r w:rsidR="00602BDD" w:rsidRPr="00176105">
        <w:rPr>
          <w:color w:val="000000"/>
          <w:sz w:val="22"/>
          <w:szCs w:val="22"/>
          <w:lang w:val="en-US"/>
        </w:rPr>
        <w:fldChar w:fldCharType="begin"/>
      </w:r>
      <w:r w:rsidR="00602BDD" w:rsidRPr="00176105">
        <w:rPr>
          <w:color w:val="000000"/>
          <w:sz w:val="22"/>
          <w:szCs w:val="22"/>
          <w:lang w:val="en-US"/>
        </w:rPr>
        <w:instrText xml:space="preserve"> REF _Ref58629860 \w \h </w:instrText>
      </w:r>
      <w:r w:rsidR="00602BDD" w:rsidRPr="00176105">
        <w:rPr>
          <w:color w:val="000000"/>
          <w:sz w:val="22"/>
          <w:szCs w:val="22"/>
          <w:lang w:val="en-US"/>
        </w:rPr>
      </w:r>
      <w:r w:rsidR="00602BDD" w:rsidRPr="00176105">
        <w:rPr>
          <w:color w:val="000000"/>
          <w:sz w:val="22"/>
          <w:szCs w:val="22"/>
          <w:lang w:val="en-US"/>
        </w:rPr>
        <w:fldChar w:fldCharType="separate"/>
      </w:r>
      <w:r w:rsidR="007D6302">
        <w:rPr>
          <w:color w:val="000000"/>
          <w:sz w:val="22"/>
          <w:szCs w:val="22"/>
          <w:lang w:val="en-US"/>
        </w:rPr>
        <w:t>11.5</w:t>
      </w:r>
      <w:r w:rsidR="00602BDD" w:rsidRPr="00176105">
        <w:rPr>
          <w:color w:val="000000"/>
          <w:sz w:val="22"/>
          <w:szCs w:val="22"/>
          <w:lang w:val="en-US"/>
        </w:rPr>
        <w:fldChar w:fldCharType="end"/>
      </w:r>
      <w:r w:rsidR="00602BDD" w:rsidRPr="00176105">
        <w:rPr>
          <w:color w:val="000000"/>
          <w:sz w:val="22"/>
          <w:szCs w:val="22"/>
          <w:lang w:val="en-US"/>
        </w:rPr>
        <w:t xml:space="preserve"> </w:t>
      </w:r>
      <w:r w:rsidRPr="00176105">
        <w:rPr>
          <w:color w:val="000000"/>
          <w:sz w:val="22"/>
          <w:szCs w:val="22"/>
          <w:lang w:val="en-US"/>
        </w:rPr>
        <w:t>shall not exceed ten percent (10%) of the Budget for the Calendar Year. If such excess expenditures are expected to be in excess of the said ten percent (10%) of such total annual Budget, the Contractor shall present its reasons to the Coordination Committee and obtain its approval prior to incurring such excess expenditures.</w:t>
      </w:r>
    </w:p>
    <w:p w14:paraId="6A96AAA0" w14:textId="42D51B6A" w:rsidR="00602BDD" w:rsidRPr="00176105" w:rsidRDefault="00602BDD" w:rsidP="00602BDD">
      <w:pPr>
        <w:pStyle w:val="Firm3L2"/>
        <w:rPr>
          <w:sz w:val="22"/>
          <w:szCs w:val="22"/>
          <w:lang w:val="en-US"/>
        </w:rPr>
      </w:pPr>
      <w:bookmarkStart w:id="73" w:name="_Ref58787384"/>
      <w:r w:rsidRPr="00176105">
        <w:rPr>
          <w:sz w:val="22"/>
          <w:szCs w:val="22"/>
          <w:lang w:val="en-US"/>
        </w:rPr>
        <w:t xml:space="preserve">In case of safety, security or any other form of emergency, the Contractor (or the Operating Company on behalf of the Contractor) may incur emergency expenditures for the amount actually needed but shall report such expenditures to the Coordination Committee as soon as practicable after they are made. Such emergency expenditures shall not be subject to Article </w:t>
      </w:r>
      <w:r w:rsidRPr="00176105">
        <w:rPr>
          <w:sz w:val="22"/>
          <w:szCs w:val="22"/>
          <w:lang w:val="en-US"/>
        </w:rPr>
        <w:fldChar w:fldCharType="begin"/>
      </w:r>
      <w:r w:rsidRPr="00176105">
        <w:rPr>
          <w:sz w:val="22"/>
          <w:szCs w:val="22"/>
          <w:lang w:val="en-US"/>
        </w:rPr>
        <w:instrText xml:space="preserve"> REF _Ref58629860 \w \h </w:instrText>
      </w:r>
      <w:r w:rsidRPr="00176105">
        <w:rPr>
          <w:sz w:val="22"/>
          <w:szCs w:val="22"/>
          <w:lang w:val="en-US"/>
        </w:rPr>
      </w:r>
      <w:r w:rsidRPr="00176105">
        <w:rPr>
          <w:sz w:val="22"/>
          <w:szCs w:val="22"/>
          <w:lang w:val="en-US"/>
        </w:rPr>
        <w:fldChar w:fldCharType="separate"/>
      </w:r>
      <w:r w:rsidR="007D6302">
        <w:rPr>
          <w:sz w:val="22"/>
          <w:szCs w:val="22"/>
          <w:lang w:val="en-US"/>
        </w:rPr>
        <w:t>11.5</w:t>
      </w:r>
      <w:r w:rsidRPr="00176105">
        <w:rPr>
          <w:sz w:val="22"/>
          <w:szCs w:val="22"/>
          <w:lang w:val="en-US"/>
        </w:rPr>
        <w:fldChar w:fldCharType="end"/>
      </w:r>
      <w:r w:rsidRPr="00176105">
        <w:rPr>
          <w:sz w:val="22"/>
          <w:szCs w:val="22"/>
          <w:lang w:val="en-US"/>
        </w:rPr>
        <w:t xml:space="preserve"> above.</w:t>
      </w:r>
      <w:bookmarkEnd w:id="73"/>
    </w:p>
    <w:p w14:paraId="311CA866" w14:textId="77777777" w:rsidR="00602BDD" w:rsidRPr="00176105" w:rsidRDefault="00602BDD" w:rsidP="00602BDD">
      <w:pPr>
        <w:pStyle w:val="Firm3L2"/>
        <w:rPr>
          <w:sz w:val="22"/>
          <w:szCs w:val="22"/>
          <w:lang w:val="en-US"/>
        </w:rPr>
      </w:pPr>
      <w:r w:rsidRPr="00176105">
        <w:rPr>
          <w:sz w:val="22"/>
          <w:szCs w:val="22"/>
          <w:lang w:val="en-US"/>
        </w:rPr>
        <w:t>Except as otherwise envisaged in this Contract, Oil And Gas Operations will only be performed in accordance with Work Programs and Budgets.</w:t>
      </w:r>
    </w:p>
    <w:p w14:paraId="33751697" w14:textId="77777777" w:rsidR="00602BDD" w:rsidRPr="00176105" w:rsidRDefault="00602BDD" w:rsidP="00602BDD">
      <w:pPr>
        <w:pStyle w:val="Firm3L2"/>
        <w:rPr>
          <w:sz w:val="22"/>
          <w:szCs w:val="22"/>
          <w:lang w:val="en-US"/>
        </w:rPr>
      </w:pPr>
      <w:r w:rsidRPr="00176105">
        <w:rPr>
          <w:sz w:val="22"/>
          <w:szCs w:val="22"/>
          <w:lang w:val="en-US"/>
        </w:rPr>
        <w:lastRenderedPageBreak/>
        <w:t xml:space="preserve">If the Work Program has been completed prior to the scheduled deadline, the Contractor is entitled, but not obliged, to present an additional Draft Work Program and Draft Budget to the Coordination Committee for approval. </w:t>
      </w:r>
    </w:p>
    <w:p w14:paraId="69A26EE2" w14:textId="77777777" w:rsidR="00066534" w:rsidRPr="00176105" w:rsidRDefault="00066534" w:rsidP="00066534">
      <w:pPr>
        <w:pStyle w:val="Firm3L2"/>
        <w:numPr>
          <w:ilvl w:val="0"/>
          <w:numId w:val="0"/>
        </w:numPr>
        <w:ind w:left="720"/>
        <w:rPr>
          <w:sz w:val="22"/>
          <w:szCs w:val="22"/>
          <w:lang w:val="en-US"/>
        </w:rPr>
      </w:pPr>
    </w:p>
    <w:p w14:paraId="4C7B6F5C" w14:textId="77777777" w:rsidR="00066534" w:rsidRPr="00176105" w:rsidRDefault="00066534">
      <w:pPr>
        <w:rPr>
          <w:rFonts w:eastAsia="SimSun"/>
          <w:sz w:val="22"/>
          <w:szCs w:val="22"/>
          <w:lang w:val="en-US"/>
        </w:rPr>
      </w:pPr>
      <w:r w:rsidRPr="00176105">
        <w:rPr>
          <w:sz w:val="22"/>
          <w:szCs w:val="22"/>
          <w:lang w:val="en-US"/>
        </w:rPr>
        <w:br w:type="page"/>
      </w:r>
    </w:p>
    <w:p w14:paraId="09CF46DF" w14:textId="1823604B" w:rsidR="00780073" w:rsidRPr="00176105" w:rsidRDefault="00913A10" w:rsidP="00913A10">
      <w:pPr>
        <w:pStyle w:val="Firm3L1"/>
        <w:jc w:val="center"/>
        <w:rPr>
          <w:sz w:val="22"/>
          <w:szCs w:val="22"/>
          <w:lang w:val="en-US"/>
        </w:rPr>
      </w:pPr>
      <w:bookmarkStart w:id="74" w:name="_Ref58783133"/>
      <w:bookmarkStart w:id="75" w:name="_Toc60166735"/>
      <w:r w:rsidRPr="00176105">
        <w:rPr>
          <w:sz w:val="22"/>
          <w:szCs w:val="22"/>
          <w:lang w:val="en-US"/>
        </w:rPr>
        <w:lastRenderedPageBreak/>
        <w:t>PRODUCTION SHARING, RECOVERY OF COSTS AND EXPENSES, DISTRIBUTION OF PRODUCTION AND THE RIGHT O</w:t>
      </w:r>
      <w:r w:rsidR="00D30BC3">
        <w:rPr>
          <w:sz w:val="22"/>
          <w:szCs w:val="22"/>
          <w:lang w:val="en-US"/>
        </w:rPr>
        <w:t>N</w:t>
      </w:r>
      <w:r w:rsidRPr="00176105">
        <w:rPr>
          <w:sz w:val="22"/>
          <w:szCs w:val="22"/>
          <w:lang w:val="en-US"/>
        </w:rPr>
        <w:t xml:space="preserve"> EXPORT</w:t>
      </w:r>
      <w:bookmarkEnd w:id="74"/>
      <w:bookmarkEnd w:id="75"/>
    </w:p>
    <w:p w14:paraId="6FDE8CEF" w14:textId="741F2E9B" w:rsidR="00780073" w:rsidRPr="00176105" w:rsidRDefault="00913A10" w:rsidP="00780073">
      <w:pPr>
        <w:pStyle w:val="Firm3L2"/>
        <w:rPr>
          <w:sz w:val="22"/>
          <w:szCs w:val="22"/>
          <w:lang w:val="en-US"/>
        </w:rPr>
      </w:pPr>
      <w:r w:rsidRPr="00176105">
        <w:rPr>
          <w:sz w:val="22"/>
          <w:szCs w:val="22"/>
          <w:lang w:val="en-US"/>
        </w:rPr>
        <w:t>The Contractor shall provide or procure all resources, including financial, required to conduct Oil And Gas Operations under this Contract, except as otherwise provided in this Contract, and the Contractor shall be entitled to recover its Recoverable Expenses from Available Oil And Gas from the Contract Area as provided below</w:t>
      </w:r>
      <w:r w:rsidR="00780073" w:rsidRPr="00176105">
        <w:rPr>
          <w:lang w:val="en-US"/>
        </w:rPr>
        <w:t>.</w:t>
      </w:r>
    </w:p>
    <w:p w14:paraId="47D1A84E" w14:textId="24CAD9ED" w:rsidR="00780073" w:rsidRPr="00176105" w:rsidRDefault="00913A10" w:rsidP="00780073">
      <w:pPr>
        <w:pStyle w:val="Firm3L2"/>
        <w:rPr>
          <w:sz w:val="22"/>
          <w:szCs w:val="22"/>
          <w:lang w:val="en-US"/>
        </w:rPr>
      </w:pPr>
      <w:r w:rsidRPr="00176105">
        <w:rPr>
          <w:sz w:val="22"/>
          <w:szCs w:val="22"/>
          <w:lang w:val="en-US"/>
        </w:rPr>
        <w:t>The Contractor (and, for the avoidance of doubt, the Operating Company) shall have the right to use Oil And Gas produced from the Contract Area, free of charge to the extent required for Oil And Gas Operations under the Contract. The amount of Oil And Gas which the Contractor shall be entitled to use free of charge for Oil And Gas Operations shall not exceed the amount which would be expected to be used according to International Oilfield Practice. For the avoidance of any doubt Oil and Gas shall be used only for the purpose of Oil and Gas Operations and not for private use of any Party.</w:t>
      </w:r>
    </w:p>
    <w:p w14:paraId="51329F5D" w14:textId="7F42F894" w:rsidR="00780073" w:rsidRPr="00176105" w:rsidRDefault="00913A10" w:rsidP="00780073">
      <w:pPr>
        <w:pStyle w:val="Firm3L2"/>
        <w:rPr>
          <w:sz w:val="22"/>
          <w:szCs w:val="22"/>
          <w:lang w:val="en-US"/>
        </w:rPr>
      </w:pPr>
      <w:r w:rsidRPr="00176105">
        <w:rPr>
          <w:sz w:val="22"/>
          <w:szCs w:val="22"/>
          <w:lang w:val="en-US"/>
        </w:rPr>
        <w:t xml:space="preserve">Available Oil And Gas shall be measured at the applicable Measurement Point and distributed as set in Articles </w:t>
      </w:r>
      <w:r w:rsidR="00AD5ECB" w:rsidRPr="00176105">
        <w:rPr>
          <w:sz w:val="22"/>
          <w:szCs w:val="22"/>
          <w:lang w:val="en-US"/>
        </w:rPr>
        <w:fldChar w:fldCharType="begin"/>
      </w:r>
      <w:r w:rsidR="00AD5ECB" w:rsidRPr="00176105">
        <w:rPr>
          <w:sz w:val="22"/>
          <w:szCs w:val="22"/>
          <w:lang w:val="en-US"/>
        </w:rPr>
        <w:instrText xml:space="preserve"> REF _Ref58782528 \w \h </w:instrText>
      </w:r>
      <w:r w:rsidR="00AD5ECB" w:rsidRPr="00176105">
        <w:rPr>
          <w:sz w:val="22"/>
          <w:szCs w:val="22"/>
          <w:lang w:val="en-US"/>
        </w:rPr>
      </w:r>
      <w:r w:rsidR="00AD5ECB" w:rsidRPr="00176105">
        <w:rPr>
          <w:sz w:val="22"/>
          <w:szCs w:val="22"/>
          <w:lang w:val="en-US"/>
        </w:rPr>
        <w:fldChar w:fldCharType="separate"/>
      </w:r>
      <w:r w:rsidR="007D6302">
        <w:rPr>
          <w:sz w:val="22"/>
          <w:szCs w:val="22"/>
          <w:lang w:val="en-US"/>
        </w:rPr>
        <w:t>12.4</w:t>
      </w:r>
      <w:r w:rsidR="00AD5ECB" w:rsidRPr="00176105">
        <w:rPr>
          <w:sz w:val="22"/>
          <w:szCs w:val="22"/>
          <w:lang w:val="en-US"/>
        </w:rPr>
        <w:fldChar w:fldCharType="end"/>
      </w:r>
      <w:r w:rsidRPr="00176105">
        <w:rPr>
          <w:sz w:val="22"/>
          <w:szCs w:val="22"/>
          <w:lang w:val="en-US"/>
        </w:rPr>
        <w:t xml:space="preserve"> and </w:t>
      </w:r>
      <w:r w:rsidR="00AD5ECB" w:rsidRPr="00176105">
        <w:rPr>
          <w:sz w:val="22"/>
          <w:szCs w:val="22"/>
          <w:lang w:val="en-US"/>
        </w:rPr>
        <w:fldChar w:fldCharType="begin"/>
      </w:r>
      <w:r w:rsidR="00AD5ECB" w:rsidRPr="00176105">
        <w:rPr>
          <w:sz w:val="22"/>
          <w:szCs w:val="22"/>
          <w:lang w:val="en-US"/>
        </w:rPr>
        <w:instrText xml:space="preserve"> REF _Ref58782556 \w \h </w:instrText>
      </w:r>
      <w:r w:rsidR="00AD5ECB" w:rsidRPr="00176105">
        <w:rPr>
          <w:sz w:val="22"/>
          <w:szCs w:val="22"/>
          <w:lang w:val="en-US"/>
        </w:rPr>
      </w:r>
      <w:r w:rsidR="00AD5ECB" w:rsidRPr="00176105">
        <w:rPr>
          <w:sz w:val="22"/>
          <w:szCs w:val="22"/>
          <w:lang w:val="en-US"/>
        </w:rPr>
        <w:fldChar w:fldCharType="separate"/>
      </w:r>
      <w:r w:rsidR="007D6302">
        <w:rPr>
          <w:sz w:val="22"/>
          <w:szCs w:val="22"/>
          <w:lang w:val="en-US"/>
        </w:rPr>
        <w:t>12.10</w:t>
      </w:r>
      <w:r w:rsidR="00AD5ECB" w:rsidRPr="00176105">
        <w:rPr>
          <w:sz w:val="22"/>
          <w:szCs w:val="22"/>
          <w:lang w:val="en-US"/>
        </w:rPr>
        <w:fldChar w:fldCharType="end"/>
      </w:r>
      <w:r w:rsidRPr="00176105">
        <w:rPr>
          <w:sz w:val="22"/>
          <w:szCs w:val="22"/>
          <w:lang w:val="en-US"/>
        </w:rPr>
        <w:t>.</w:t>
      </w:r>
    </w:p>
    <w:p w14:paraId="0056CEC5" w14:textId="77777777" w:rsidR="00913A10" w:rsidRPr="00176105" w:rsidRDefault="00913A10" w:rsidP="00913A10">
      <w:pPr>
        <w:pStyle w:val="Firm3L2"/>
        <w:rPr>
          <w:sz w:val="22"/>
          <w:szCs w:val="22"/>
          <w:lang w:val="en-US"/>
        </w:rPr>
      </w:pPr>
      <w:bookmarkStart w:id="76" w:name="_Ref58782528"/>
      <w:r w:rsidRPr="00176105">
        <w:rPr>
          <w:sz w:val="22"/>
          <w:szCs w:val="22"/>
          <w:lang w:val="en-US"/>
        </w:rPr>
        <w:t>Contractor shall be entitled to recover all Recoverable Expenses incurred in respect of Oil And Gas Operations from up to a maximum of sixty percent (60%) of the total Available Oil And Gas (hereinafter referred to as Cost Recovery Oil And Gas).</w:t>
      </w:r>
      <w:bookmarkEnd w:id="76"/>
      <w:r w:rsidRPr="00176105">
        <w:rPr>
          <w:sz w:val="22"/>
          <w:szCs w:val="22"/>
          <w:lang w:val="en-US"/>
        </w:rPr>
        <w:t xml:space="preserve"> </w:t>
      </w:r>
    </w:p>
    <w:p w14:paraId="1D470A53" w14:textId="11183217" w:rsidR="00913A10" w:rsidRPr="00176105" w:rsidRDefault="00913A10" w:rsidP="00913A10">
      <w:pPr>
        <w:pStyle w:val="Firm3L2"/>
        <w:rPr>
          <w:sz w:val="22"/>
          <w:szCs w:val="22"/>
          <w:lang w:val="en-US"/>
        </w:rPr>
      </w:pPr>
      <w:r w:rsidRPr="00176105">
        <w:rPr>
          <w:sz w:val="22"/>
          <w:szCs w:val="22"/>
          <w:lang w:val="en-US"/>
        </w:rPr>
        <w:t xml:space="preserve">Recoverable Expenses shall be recoverable from Cost Recovery Oil And Gas on a first in, first out basis (i.e. Recoverable Expenses incurred will be recovered according to the date they were incurred, earliest first and measured in US Dollars in accordance with </w:t>
      </w:r>
      <w:r w:rsidR="00AF5D68">
        <w:rPr>
          <w:sz w:val="22"/>
          <w:szCs w:val="22"/>
          <w:lang w:val="en-US"/>
        </w:rPr>
        <w:t xml:space="preserve">Article </w:t>
      </w:r>
      <w:r w:rsidR="00AF5D68">
        <w:rPr>
          <w:sz w:val="22"/>
          <w:szCs w:val="22"/>
          <w:lang w:val="en-US"/>
        </w:rPr>
        <w:fldChar w:fldCharType="begin"/>
      </w:r>
      <w:r w:rsidR="00AF5D68">
        <w:rPr>
          <w:sz w:val="22"/>
          <w:szCs w:val="22"/>
          <w:lang w:val="en-US"/>
        </w:rPr>
        <w:instrText xml:space="preserve"> REF _Ref58842250 \w \h </w:instrText>
      </w:r>
      <w:r w:rsidR="00AF5D68">
        <w:rPr>
          <w:sz w:val="22"/>
          <w:szCs w:val="22"/>
          <w:lang w:val="en-US"/>
        </w:rPr>
      </w:r>
      <w:r w:rsidR="00AF5D68">
        <w:rPr>
          <w:sz w:val="22"/>
          <w:szCs w:val="22"/>
          <w:lang w:val="en-US"/>
        </w:rPr>
        <w:fldChar w:fldCharType="separate"/>
      </w:r>
      <w:r w:rsidR="007D6302">
        <w:rPr>
          <w:sz w:val="22"/>
          <w:szCs w:val="22"/>
          <w:lang w:val="en-US"/>
        </w:rPr>
        <w:t>22.1</w:t>
      </w:r>
      <w:r w:rsidR="00AF5D68">
        <w:rPr>
          <w:sz w:val="22"/>
          <w:szCs w:val="22"/>
          <w:lang w:val="en-US"/>
        </w:rPr>
        <w:fldChar w:fldCharType="end"/>
      </w:r>
      <w:r w:rsidRPr="00176105">
        <w:rPr>
          <w:sz w:val="22"/>
          <w:szCs w:val="22"/>
          <w:lang w:val="en-US"/>
        </w:rPr>
        <w:t xml:space="preserve">) and shall be calculated on a Calendar Quarter basis. </w:t>
      </w:r>
    </w:p>
    <w:p w14:paraId="4963D2D1" w14:textId="6D0F88EF" w:rsidR="00913A10" w:rsidRPr="00176105" w:rsidRDefault="00913A10" w:rsidP="00913A10">
      <w:pPr>
        <w:pStyle w:val="Firm3L2"/>
        <w:rPr>
          <w:sz w:val="22"/>
          <w:szCs w:val="22"/>
          <w:lang w:val="en-US"/>
        </w:rPr>
      </w:pPr>
      <w:r w:rsidRPr="00176105">
        <w:rPr>
          <w:sz w:val="22"/>
          <w:szCs w:val="22"/>
          <w:lang w:val="en-US"/>
        </w:rPr>
        <w:t xml:space="preserve">To the extent that in any Calendar Quarter outstanding Recoverable Expenses relating to the Contract Area exceed the value of the Cost Recovery Oil And Gas received for the period of that Calendar Quarter (such value to be determined under </w:t>
      </w:r>
      <w:r w:rsidRPr="00AF5D68">
        <w:rPr>
          <w:sz w:val="22"/>
          <w:szCs w:val="22"/>
          <w:lang w:val="en-US"/>
        </w:rPr>
        <w:t xml:space="preserve">Article </w:t>
      </w:r>
      <w:r w:rsidR="00AF5D68">
        <w:rPr>
          <w:sz w:val="22"/>
          <w:szCs w:val="22"/>
          <w:lang w:val="en-US"/>
        </w:rPr>
        <w:fldChar w:fldCharType="begin"/>
      </w:r>
      <w:r w:rsidR="00AF5D68">
        <w:rPr>
          <w:sz w:val="22"/>
          <w:szCs w:val="22"/>
          <w:lang w:val="en-US"/>
        </w:rPr>
        <w:instrText xml:space="preserve"> REF _Ref58783155 \w \h </w:instrText>
      </w:r>
      <w:r w:rsidR="00AF5D68">
        <w:rPr>
          <w:sz w:val="22"/>
          <w:szCs w:val="22"/>
          <w:lang w:val="en-US"/>
        </w:rPr>
      </w:r>
      <w:r w:rsidR="00AF5D68">
        <w:rPr>
          <w:sz w:val="22"/>
          <w:szCs w:val="22"/>
          <w:lang w:val="en-US"/>
        </w:rPr>
        <w:fldChar w:fldCharType="separate"/>
      </w:r>
      <w:r w:rsidR="007D6302">
        <w:rPr>
          <w:sz w:val="22"/>
          <w:szCs w:val="22"/>
          <w:lang w:val="en-US"/>
        </w:rPr>
        <w:t>13</w:t>
      </w:r>
      <w:r w:rsidR="00AF5D68">
        <w:rPr>
          <w:sz w:val="22"/>
          <w:szCs w:val="22"/>
          <w:lang w:val="en-US"/>
        </w:rPr>
        <w:fldChar w:fldCharType="end"/>
      </w:r>
      <w:r w:rsidRPr="00176105">
        <w:rPr>
          <w:sz w:val="22"/>
          <w:szCs w:val="22"/>
          <w:lang w:val="en-US"/>
        </w:rPr>
        <w:t>), the excess shall be carried forward to the following Calendar Quarter for reimbursement until fully recovered. Any carry forward of Recoverable Expenses, however, shall only continue within the Contract Term.</w:t>
      </w:r>
    </w:p>
    <w:p w14:paraId="159B7ACA" w14:textId="4BDF6DE9" w:rsidR="00913A10" w:rsidRPr="00176105" w:rsidRDefault="00913A10" w:rsidP="00913A10">
      <w:pPr>
        <w:pStyle w:val="Firm3L2"/>
        <w:rPr>
          <w:sz w:val="22"/>
          <w:szCs w:val="22"/>
          <w:lang w:val="en-US"/>
        </w:rPr>
      </w:pPr>
      <w:r w:rsidRPr="00176105">
        <w:rPr>
          <w:sz w:val="22"/>
          <w:szCs w:val="22"/>
          <w:lang w:val="en-US"/>
        </w:rPr>
        <w:t xml:space="preserve">A comprehensive audit shall be carried out every Calendar Year pursuant to </w:t>
      </w:r>
      <w:r w:rsidR="00AF5D68">
        <w:rPr>
          <w:sz w:val="22"/>
          <w:szCs w:val="22"/>
          <w:lang w:val="en-US"/>
        </w:rPr>
        <w:t xml:space="preserve">Article </w:t>
      </w:r>
      <w:r w:rsidR="00AF5D68">
        <w:rPr>
          <w:sz w:val="22"/>
          <w:szCs w:val="22"/>
          <w:lang w:val="en-US"/>
        </w:rPr>
        <w:fldChar w:fldCharType="begin"/>
      </w:r>
      <w:r w:rsidR="00AF5D68">
        <w:rPr>
          <w:sz w:val="22"/>
          <w:szCs w:val="22"/>
          <w:lang w:val="en-US"/>
        </w:rPr>
        <w:instrText xml:space="preserve"> REF _Ref58792117 \w \h </w:instrText>
      </w:r>
      <w:r w:rsidR="00AF5D68">
        <w:rPr>
          <w:sz w:val="22"/>
          <w:szCs w:val="22"/>
          <w:lang w:val="en-US"/>
        </w:rPr>
      </w:r>
      <w:r w:rsidR="00AF5D68">
        <w:rPr>
          <w:sz w:val="22"/>
          <w:szCs w:val="22"/>
          <w:lang w:val="en-US"/>
        </w:rPr>
        <w:fldChar w:fldCharType="separate"/>
      </w:r>
      <w:r w:rsidR="007D6302">
        <w:rPr>
          <w:sz w:val="22"/>
          <w:szCs w:val="22"/>
          <w:lang w:val="en-US"/>
        </w:rPr>
        <w:t>21</w:t>
      </w:r>
      <w:r w:rsidR="00AF5D68">
        <w:rPr>
          <w:sz w:val="22"/>
          <w:szCs w:val="22"/>
          <w:lang w:val="en-US"/>
        </w:rPr>
        <w:fldChar w:fldCharType="end"/>
      </w:r>
      <w:r w:rsidRPr="00AF5D68">
        <w:rPr>
          <w:sz w:val="22"/>
          <w:szCs w:val="22"/>
          <w:lang w:val="en-US"/>
        </w:rPr>
        <w:t>.</w:t>
      </w:r>
      <w:r w:rsidRPr="00176105">
        <w:rPr>
          <w:sz w:val="22"/>
          <w:szCs w:val="22"/>
          <w:lang w:val="en-US"/>
        </w:rPr>
        <w:t xml:space="preserve"> </w:t>
      </w:r>
    </w:p>
    <w:p w14:paraId="08C24937" w14:textId="6ED2A90C" w:rsidR="00913A10" w:rsidRPr="00176105" w:rsidRDefault="00913A10" w:rsidP="00913A10">
      <w:pPr>
        <w:pStyle w:val="Firm3L2"/>
        <w:rPr>
          <w:sz w:val="22"/>
          <w:szCs w:val="22"/>
          <w:lang w:val="en-US"/>
        </w:rPr>
      </w:pPr>
      <w:r w:rsidRPr="00176105">
        <w:rPr>
          <w:sz w:val="22"/>
          <w:szCs w:val="22"/>
          <w:lang w:val="en-US"/>
        </w:rPr>
        <w:t xml:space="preserve">The recovery of Recoverable Expenses by the Contractor shall be made at the Measurement Point by way of assigning to the Contractor the ownership of a volume of the Cost Recovery Oil And Gas the value of which (determined in accordance </w:t>
      </w:r>
      <w:r w:rsidRPr="00AF5D68">
        <w:rPr>
          <w:sz w:val="22"/>
          <w:szCs w:val="22"/>
          <w:lang w:val="en-US"/>
        </w:rPr>
        <w:t xml:space="preserve">with Article </w:t>
      </w:r>
      <w:r w:rsidR="00AF5D68">
        <w:rPr>
          <w:sz w:val="22"/>
          <w:szCs w:val="22"/>
          <w:lang w:val="en-US"/>
        </w:rPr>
        <w:fldChar w:fldCharType="begin"/>
      </w:r>
      <w:r w:rsidR="00AF5D68">
        <w:rPr>
          <w:sz w:val="22"/>
          <w:szCs w:val="22"/>
          <w:lang w:val="en-US"/>
        </w:rPr>
        <w:instrText xml:space="preserve"> REF _Ref58783155 \w \h </w:instrText>
      </w:r>
      <w:r w:rsidR="00AF5D68">
        <w:rPr>
          <w:sz w:val="22"/>
          <w:szCs w:val="22"/>
          <w:lang w:val="en-US"/>
        </w:rPr>
      </w:r>
      <w:r w:rsidR="00AF5D68">
        <w:rPr>
          <w:sz w:val="22"/>
          <w:szCs w:val="22"/>
          <w:lang w:val="en-US"/>
        </w:rPr>
        <w:fldChar w:fldCharType="separate"/>
      </w:r>
      <w:r w:rsidR="007D6302">
        <w:rPr>
          <w:sz w:val="22"/>
          <w:szCs w:val="22"/>
          <w:lang w:val="en-US"/>
        </w:rPr>
        <w:t>13</w:t>
      </w:r>
      <w:r w:rsidR="00AF5D68">
        <w:rPr>
          <w:sz w:val="22"/>
          <w:szCs w:val="22"/>
          <w:lang w:val="en-US"/>
        </w:rPr>
        <w:fldChar w:fldCharType="end"/>
      </w:r>
      <w:r w:rsidRPr="00AF5D68">
        <w:rPr>
          <w:sz w:val="22"/>
          <w:szCs w:val="22"/>
          <w:lang w:val="en-US"/>
        </w:rPr>
        <w:t>) shall</w:t>
      </w:r>
      <w:r w:rsidRPr="00176105">
        <w:rPr>
          <w:sz w:val="22"/>
          <w:szCs w:val="22"/>
          <w:lang w:val="en-US"/>
        </w:rPr>
        <w:t xml:space="preserve"> represent the amount of the Recoverable Expenses.</w:t>
      </w:r>
    </w:p>
    <w:p w14:paraId="207F6E71" w14:textId="5B86F2F4" w:rsidR="00913A10" w:rsidRPr="00176105" w:rsidRDefault="00913A10" w:rsidP="00913A10">
      <w:pPr>
        <w:pStyle w:val="Firm3L2"/>
        <w:rPr>
          <w:sz w:val="22"/>
          <w:szCs w:val="22"/>
          <w:lang w:val="en-US"/>
        </w:rPr>
      </w:pPr>
      <w:r w:rsidRPr="00176105">
        <w:rPr>
          <w:sz w:val="22"/>
          <w:szCs w:val="22"/>
          <w:lang w:val="en-US"/>
        </w:rPr>
        <w:t>To the extent that the Cost Recovery Oil and Gas received by the Contractor from the Contract Area during a Calendar Quarter is greater or less than the quantity the Contractor was entitled to receive in that Calendar Quarter, an adequate adjustment shall be made in the subsequent Calendar Quarters.</w:t>
      </w:r>
    </w:p>
    <w:p w14:paraId="6323603E" w14:textId="42246265" w:rsidR="00913A10" w:rsidRPr="00176105" w:rsidRDefault="00913A10" w:rsidP="00913A10">
      <w:pPr>
        <w:pStyle w:val="Firm3L2"/>
        <w:rPr>
          <w:sz w:val="22"/>
          <w:szCs w:val="22"/>
          <w:lang w:val="en-US"/>
        </w:rPr>
      </w:pPr>
      <w:bookmarkStart w:id="77" w:name="_Ref58782556"/>
      <w:r w:rsidRPr="00176105">
        <w:rPr>
          <w:sz w:val="22"/>
          <w:szCs w:val="22"/>
          <w:lang w:val="en-US"/>
        </w:rPr>
        <w:t xml:space="preserve">After deducting the Cost Recovery of Recoverable Expenses in each Calendar Quarter up to 60% of the Production for that Quarter, the remaining Oil And Gas (hereinafter referred to as </w:t>
      </w:r>
      <w:r w:rsidR="004D44B6">
        <w:rPr>
          <w:sz w:val="22"/>
          <w:szCs w:val="22"/>
          <w:lang w:val="en-US"/>
        </w:rPr>
        <w:t>“</w:t>
      </w:r>
      <w:r w:rsidRPr="00176105">
        <w:rPr>
          <w:b/>
          <w:sz w:val="22"/>
          <w:szCs w:val="22"/>
          <w:lang w:val="en-US"/>
        </w:rPr>
        <w:t>Profit Oil And Gas</w:t>
      </w:r>
      <w:r w:rsidR="004D44B6">
        <w:rPr>
          <w:sz w:val="22"/>
          <w:szCs w:val="22"/>
          <w:lang w:val="en-US"/>
        </w:rPr>
        <w:t>”</w:t>
      </w:r>
      <w:r w:rsidRPr="00176105">
        <w:rPr>
          <w:sz w:val="22"/>
          <w:szCs w:val="22"/>
          <w:lang w:val="en-US"/>
        </w:rPr>
        <w:t>), shall be allocated in each Calendar Quarter between the State and the Contractor in the following portions based on the R-factor as defined below and calculated from the Effective Date to the en</w:t>
      </w:r>
      <w:r w:rsidR="00AD5ECB" w:rsidRPr="00176105">
        <w:rPr>
          <w:sz w:val="22"/>
          <w:szCs w:val="22"/>
          <w:lang w:val="en-US"/>
        </w:rPr>
        <w:t>d of the prior Calendar Quarter:</w:t>
      </w:r>
      <w:bookmarkEnd w:id="77"/>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1980"/>
        <w:gridCol w:w="2085"/>
      </w:tblGrid>
      <w:tr w:rsidR="00913A10" w:rsidRPr="00176105" w14:paraId="40A6C62E" w14:textId="77777777" w:rsidTr="00AD5ECB">
        <w:tc>
          <w:tcPr>
            <w:tcW w:w="4135" w:type="dxa"/>
          </w:tcPr>
          <w:p w14:paraId="35B196C7" w14:textId="59A10B28" w:rsidR="00913A10" w:rsidRPr="00176105" w:rsidRDefault="00913A10" w:rsidP="00AD5ECB">
            <w:pPr>
              <w:pStyle w:val="Firm3L2"/>
              <w:numPr>
                <w:ilvl w:val="0"/>
                <w:numId w:val="0"/>
              </w:numPr>
              <w:jc w:val="left"/>
              <w:rPr>
                <w:sz w:val="22"/>
                <w:szCs w:val="22"/>
                <w:lang w:val="en-US"/>
              </w:rPr>
            </w:pPr>
            <w:r w:rsidRPr="00176105">
              <w:rPr>
                <w:sz w:val="22"/>
                <w:szCs w:val="22"/>
                <w:u w:val="single"/>
                <w:lang w:val="en-US"/>
              </w:rPr>
              <w:t>R-factor</w:t>
            </w:r>
          </w:p>
        </w:tc>
        <w:tc>
          <w:tcPr>
            <w:tcW w:w="1980" w:type="dxa"/>
          </w:tcPr>
          <w:p w14:paraId="78F21693" w14:textId="40F52422" w:rsidR="00913A10" w:rsidRPr="00176105" w:rsidRDefault="00913A10" w:rsidP="00AD5ECB">
            <w:pPr>
              <w:pStyle w:val="Firm3L2"/>
              <w:numPr>
                <w:ilvl w:val="0"/>
                <w:numId w:val="0"/>
              </w:numPr>
              <w:jc w:val="center"/>
              <w:rPr>
                <w:sz w:val="22"/>
                <w:szCs w:val="22"/>
                <w:lang w:val="en-US"/>
              </w:rPr>
            </w:pPr>
            <w:r w:rsidRPr="00176105">
              <w:rPr>
                <w:sz w:val="22"/>
                <w:szCs w:val="22"/>
                <w:u w:val="single"/>
                <w:lang w:val="en-US"/>
              </w:rPr>
              <w:t>State Share</w:t>
            </w:r>
          </w:p>
        </w:tc>
        <w:tc>
          <w:tcPr>
            <w:tcW w:w="2085" w:type="dxa"/>
          </w:tcPr>
          <w:p w14:paraId="7A58EDC6" w14:textId="2BEEE697" w:rsidR="00913A10" w:rsidRPr="00176105" w:rsidRDefault="00913A10" w:rsidP="00AD5ECB">
            <w:pPr>
              <w:pStyle w:val="Firm3L2"/>
              <w:numPr>
                <w:ilvl w:val="0"/>
                <w:numId w:val="0"/>
              </w:numPr>
              <w:jc w:val="center"/>
              <w:rPr>
                <w:sz w:val="22"/>
                <w:szCs w:val="22"/>
                <w:lang w:val="en-US"/>
              </w:rPr>
            </w:pPr>
            <w:r w:rsidRPr="00176105">
              <w:rPr>
                <w:sz w:val="22"/>
                <w:szCs w:val="22"/>
                <w:u w:val="single"/>
                <w:lang w:val="en-US"/>
              </w:rPr>
              <w:t>Contractor Share</w:t>
            </w:r>
          </w:p>
        </w:tc>
      </w:tr>
      <w:tr w:rsidR="00913A10" w:rsidRPr="00176105" w14:paraId="472404E6" w14:textId="77777777" w:rsidTr="00AD5ECB">
        <w:tc>
          <w:tcPr>
            <w:tcW w:w="4135" w:type="dxa"/>
          </w:tcPr>
          <w:p w14:paraId="590DB949" w14:textId="37E80DB6" w:rsidR="00913A10" w:rsidRPr="00176105" w:rsidRDefault="00D04E39" w:rsidP="00AD5ECB">
            <w:pPr>
              <w:pStyle w:val="Firm3L2"/>
              <w:numPr>
                <w:ilvl w:val="0"/>
                <w:numId w:val="0"/>
              </w:numPr>
              <w:jc w:val="left"/>
              <w:rPr>
                <w:sz w:val="22"/>
                <w:szCs w:val="22"/>
                <w:lang w:val="en-US"/>
              </w:rPr>
            </w:pPr>
            <w:r>
              <w:rPr>
                <w:sz w:val="22"/>
                <w:szCs w:val="22"/>
                <w:lang w:val="en-US"/>
              </w:rPr>
              <w:lastRenderedPageBreak/>
              <w:t>L</w:t>
            </w:r>
            <w:r w:rsidR="00913A10" w:rsidRPr="00176105">
              <w:rPr>
                <w:sz w:val="22"/>
                <w:szCs w:val="22"/>
                <w:lang w:val="en-US"/>
              </w:rPr>
              <w:t>ess than 1.4</w:t>
            </w:r>
          </w:p>
        </w:tc>
        <w:tc>
          <w:tcPr>
            <w:tcW w:w="1980" w:type="dxa"/>
          </w:tcPr>
          <w:p w14:paraId="7E8A18E8" w14:textId="283A6CA8" w:rsidR="00913A10" w:rsidRPr="00176105" w:rsidRDefault="00913A10" w:rsidP="00AD5ECB">
            <w:pPr>
              <w:pStyle w:val="Firm3L2"/>
              <w:numPr>
                <w:ilvl w:val="0"/>
                <w:numId w:val="0"/>
              </w:numPr>
              <w:jc w:val="center"/>
              <w:rPr>
                <w:sz w:val="22"/>
                <w:szCs w:val="22"/>
                <w:lang w:val="en-US"/>
              </w:rPr>
            </w:pPr>
            <w:r w:rsidRPr="00176105">
              <w:rPr>
                <w:sz w:val="22"/>
                <w:szCs w:val="22"/>
                <w:lang w:val="en-US"/>
              </w:rPr>
              <w:t>40%</w:t>
            </w:r>
          </w:p>
        </w:tc>
        <w:tc>
          <w:tcPr>
            <w:tcW w:w="2085" w:type="dxa"/>
          </w:tcPr>
          <w:p w14:paraId="12EA71FF" w14:textId="4BAA4369" w:rsidR="00913A10" w:rsidRPr="00176105" w:rsidRDefault="00913A10" w:rsidP="00AD5ECB">
            <w:pPr>
              <w:pStyle w:val="Firm3L2"/>
              <w:numPr>
                <w:ilvl w:val="0"/>
                <w:numId w:val="0"/>
              </w:numPr>
              <w:jc w:val="center"/>
              <w:rPr>
                <w:sz w:val="22"/>
                <w:szCs w:val="22"/>
                <w:lang w:val="en-US"/>
              </w:rPr>
            </w:pPr>
            <w:r w:rsidRPr="00176105">
              <w:rPr>
                <w:sz w:val="22"/>
                <w:szCs w:val="22"/>
                <w:lang w:val="en-US"/>
              </w:rPr>
              <w:t>60%</w:t>
            </w:r>
          </w:p>
        </w:tc>
      </w:tr>
      <w:tr w:rsidR="00913A10" w:rsidRPr="00176105" w14:paraId="1AD88445" w14:textId="77777777" w:rsidTr="00AD5ECB">
        <w:tc>
          <w:tcPr>
            <w:tcW w:w="4135" w:type="dxa"/>
          </w:tcPr>
          <w:p w14:paraId="4BDCCD69" w14:textId="6ED0E825" w:rsidR="00913A10" w:rsidRPr="00176105" w:rsidRDefault="00D04E39" w:rsidP="00AD5ECB">
            <w:pPr>
              <w:pStyle w:val="Firm3L2"/>
              <w:numPr>
                <w:ilvl w:val="0"/>
                <w:numId w:val="0"/>
              </w:numPr>
              <w:jc w:val="left"/>
              <w:rPr>
                <w:sz w:val="22"/>
                <w:szCs w:val="22"/>
                <w:lang w:val="en-US"/>
              </w:rPr>
            </w:pPr>
            <w:r>
              <w:rPr>
                <w:sz w:val="22"/>
                <w:szCs w:val="22"/>
                <w:lang w:val="en-US"/>
              </w:rPr>
              <w:t>Equal or more</w:t>
            </w:r>
            <w:r w:rsidR="00913A10" w:rsidRPr="00176105">
              <w:rPr>
                <w:sz w:val="22"/>
                <w:szCs w:val="22"/>
                <w:lang w:val="en-US"/>
              </w:rPr>
              <w:t xml:space="preserve"> than 1.4 and equal or less than 2.0</w:t>
            </w:r>
          </w:p>
        </w:tc>
        <w:tc>
          <w:tcPr>
            <w:tcW w:w="1980" w:type="dxa"/>
          </w:tcPr>
          <w:p w14:paraId="70C11786" w14:textId="2F7081D2" w:rsidR="00913A10" w:rsidRPr="00176105" w:rsidRDefault="00913A10" w:rsidP="00AD5ECB">
            <w:pPr>
              <w:pStyle w:val="Firm3L2"/>
              <w:numPr>
                <w:ilvl w:val="0"/>
                <w:numId w:val="0"/>
              </w:numPr>
              <w:jc w:val="center"/>
              <w:rPr>
                <w:sz w:val="22"/>
                <w:szCs w:val="22"/>
                <w:lang w:val="en-US"/>
              </w:rPr>
            </w:pPr>
            <w:r w:rsidRPr="00176105">
              <w:rPr>
                <w:sz w:val="22"/>
                <w:szCs w:val="22"/>
                <w:lang w:val="en-US"/>
              </w:rPr>
              <w:t>50%</w:t>
            </w:r>
          </w:p>
        </w:tc>
        <w:tc>
          <w:tcPr>
            <w:tcW w:w="2085" w:type="dxa"/>
          </w:tcPr>
          <w:p w14:paraId="3AB05C7A" w14:textId="0A31234B" w:rsidR="00913A10" w:rsidRPr="00176105" w:rsidRDefault="00913A10" w:rsidP="00AD5ECB">
            <w:pPr>
              <w:pStyle w:val="Firm3L2"/>
              <w:numPr>
                <w:ilvl w:val="0"/>
                <w:numId w:val="0"/>
              </w:numPr>
              <w:jc w:val="center"/>
              <w:rPr>
                <w:sz w:val="22"/>
                <w:szCs w:val="22"/>
                <w:lang w:val="en-US"/>
              </w:rPr>
            </w:pPr>
            <w:r w:rsidRPr="00176105">
              <w:rPr>
                <w:sz w:val="22"/>
                <w:szCs w:val="22"/>
                <w:lang w:val="en-US"/>
              </w:rPr>
              <w:t>50%</w:t>
            </w:r>
          </w:p>
        </w:tc>
      </w:tr>
      <w:tr w:rsidR="00913A10" w:rsidRPr="00176105" w14:paraId="7306B055" w14:textId="77777777" w:rsidTr="00AD5ECB">
        <w:tc>
          <w:tcPr>
            <w:tcW w:w="4135" w:type="dxa"/>
          </w:tcPr>
          <w:p w14:paraId="7F571DA2" w14:textId="510E6F35" w:rsidR="00913A10" w:rsidRPr="00176105" w:rsidRDefault="00913A10" w:rsidP="00AD5ECB">
            <w:pPr>
              <w:pStyle w:val="Firm3L2"/>
              <w:numPr>
                <w:ilvl w:val="0"/>
                <w:numId w:val="0"/>
              </w:numPr>
              <w:jc w:val="left"/>
              <w:rPr>
                <w:sz w:val="22"/>
                <w:szCs w:val="22"/>
                <w:lang w:val="en-US"/>
              </w:rPr>
            </w:pPr>
            <w:r w:rsidRPr="00176105">
              <w:rPr>
                <w:sz w:val="22"/>
                <w:szCs w:val="22"/>
                <w:lang w:val="en-US"/>
              </w:rPr>
              <w:t>More than 2.0</w:t>
            </w:r>
          </w:p>
        </w:tc>
        <w:tc>
          <w:tcPr>
            <w:tcW w:w="1980" w:type="dxa"/>
          </w:tcPr>
          <w:p w14:paraId="4C18D67F" w14:textId="7241DA10" w:rsidR="00913A10" w:rsidRPr="00176105" w:rsidRDefault="00913A10" w:rsidP="00AD5ECB">
            <w:pPr>
              <w:pStyle w:val="Firm3L2"/>
              <w:numPr>
                <w:ilvl w:val="0"/>
                <w:numId w:val="0"/>
              </w:numPr>
              <w:jc w:val="center"/>
              <w:rPr>
                <w:sz w:val="22"/>
                <w:szCs w:val="22"/>
                <w:lang w:val="en-US"/>
              </w:rPr>
            </w:pPr>
            <w:r w:rsidRPr="00176105">
              <w:rPr>
                <w:sz w:val="22"/>
                <w:szCs w:val="22"/>
                <w:lang w:val="en-US"/>
              </w:rPr>
              <w:t>55%</w:t>
            </w:r>
          </w:p>
        </w:tc>
        <w:tc>
          <w:tcPr>
            <w:tcW w:w="2085" w:type="dxa"/>
          </w:tcPr>
          <w:p w14:paraId="6FE9AFB5" w14:textId="72A67C6A" w:rsidR="00913A10" w:rsidRPr="00176105" w:rsidRDefault="00913A10" w:rsidP="00AD5ECB">
            <w:pPr>
              <w:pStyle w:val="Firm3L2"/>
              <w:numPr>
                <w:ilvl w:val="0"/>
                <w:numId w:val="0"/>
              </w:numPr>
              <w:jc w:val="center"/>
              <w:rPr>
                <w:sz w:val="22"/>
                <w:szCs w:val="22"/>
                <w:lang w:val="en-US"/>
              </w:rPr>
            </w:pPr>
            <w:r w:rsidRPr="00176105">
              <w:rPr>
                <w:sz w:val="22"/>
                <w:szCs w:val="22"/>
                <w:lang w:val="en-US"/>
              </w:rPr>
              <w:t>45%</w:t>
            </w:r>
          </w:p>
        </w:tc>
      </w:tr>
    </w:tbl>
    <w:p w14:paraId="320E9763" w14:textId="77777777" w:rsidR="00913A10" w:rsidRPr="00176105" w:rsidRDefault="00913A10" w:rsidP="00913A10">
      <w:pPr>
        <w:pStyle w:val="Firm3L2"/>
        <w:numPr>
          <w:ilvl w:val="0"/>
          <w:numId w:val="0"/>
        </w:numPr>
        <w:ind w:left="720"/>
        <w:rPr>
          <w:sz w:val="22"/>
          <w:szCs w:val="22"/>
          <w:lang w:val="en-US"/>
        </w:rPr>
      </w:pPr>
    </w:p>
    <w:p w14:paraId="65D78BEE" w14:textId="77777777" w:rsidR="00AD5ECB" w:rsidRPr="00176105" w:rsidRDefault="00AD5ECB" w:rsidP="00AD5ECB">
      <w:pPr>
        <w:pStyle w:val="Firm3L2"/>
        <w:numPr>
          <w:ilvl w:val="0"/>
          <w:numId w:val="0"/>
        </w:numPr>
        <w:ind w:left="720"/>
        <w:rPr>
          <w:sz w:val="22"/>
          <w:szCs w:val="22"/>
          <w:lang w:val="en-US"/>
        </w:rPr>
      </w:pPr>
      <w:r w:rsidRPr="00176105">
        <w:rPr>
          <w:sz w:val="22"/>
          <w:szCs w:val="22"/>
          <w:lang w:val="en-US"/>
        </w:rPr>
        <w:t>Where R-factor:</w:t>
      </w:r>
    </w:p>
    <w:p w14:paraId="506849BF" w14:textId="77777777" w:rsidR="00AD5ECB" w:rsidRPr="00176105" w:rsidRDefault="00AD5ECB" w:rsidP="00AD5ECB">
      <w:pPr>
        <w:ind w:left="720"/>
        <w:rPr>
          <w:sz w:val="22"/>
          <w:szCs w:val="22"/>
          <w:lang w:val="en-US"/>
        </w:rPr>
      </w:pPr>
      <w:r w:rsidRPr="00176105">
        <w:rPr>
          <w:b/>
          <w:bCs/>
          <w:sz w:val="22"/>
          <w:szCs w:val="22"/>
          <w:lang w:val="en-US"/>
        </w:rPr>
        <w:t xml:space="preserve">R = </w:t>
      </w:r>
      <w:r w:rsidRPr="00176105">
        <w:rPr>
          <w:b/>
          <w:bCs/>
          <w:sz w:val="22"/>
          <w:szCs w:val="22"/>
          <w:u w:val="single"/>
          <w:lang w:val="en-US"/>
        </w:rPr>
        <w:t>(CR+PO+PNG)</w:t>
      </w:r>
    </w:p>
    <w:p w14:paraId="4BE1FE86" w14:textId="77777777" w:rsidR="00AD5ECB" w:rsidRPr="00176105" w:rsidRDefault="00AD5ECB" w:rsidP="00AD5ECB">
      <w:pPr>
        <w:ind w:left="720"/>
        <w:rPr>
          <w:sz w:val="22"/>
          <w:szCs w:val="22"/>
          <w:lang w:val="en-US"/>
        </w:rPr>
      </w:pPr>
      <w:r w:rsidRPr="00176105">
        <w:rPr>
          <w:b/>
          <w:bCs/>
          <w:sz w:val="22"/>
          <w:szCs w:val="22"/>
          <w:lang w:val="en-US"/>
        </w:rPr>
        <w:t xml:space="preserve">                  C</w:t>
      </w:r>
    </w:p>
    <w:p w14:paraId="5D91971C" w14:textId="061DF225" w:rsidR="00AD5ECB" w:rsidRPr="00176105" w:rsidRDefault="00AD5ECB" w:rsidP="00AD5ECB">
      <w:pPr>
        <w:pStyle w:val="Firm3L2"/>
        <w:numPr>
          <w:ilvl w:val="0"/>
          <w:numId w:val="0"/>
        </w:numPr>
        <w:ind w:left="720"/>
        <w:rPr>
          <w:sz w:val="22"/>
          <w:szCs w:val="22"/>
          <w:lang w:val="en-US"/>
        </w:rPr>
      </w:pPr>
      <w:r w:rsidRPr="00176105">
        <w:rPr>
          <w:b/>
          <w:sz w:val="22"/>
          <w:szCs w:val="22"/>
          <w:lang w:val="en-US"/>
        </w:rPr>
        <w:t>CR</w:t>
      </w:r>
      <w:r w:rsidRPr="00176105">
        <w:rPr>
          <w:sz w:val="22"/>
          <w:szCs w:val="22"/>
          <w:lang w:val="en-US"/>
        </w:rPr>
        <w:t xml:space="preserve"> - the value of cumulative cost recovery crude oil and cost recovery natural gas given to the contractor.</w:t>
      </w:r>
    </w:p>
    <w:p w14:paraId="355EF89F" w14:textId="29D9083E" w:rsidR="00AD5ECB" w:rsidRPr="00176105" w:rsidRDefault="00AD5ECB" w:rsidP="00AD5ECB">
      <w:pPr>
        <w:pStyle w:val="Firm3L2"/>
        <w:numPr>
          <w:ilvl w:val="0"/>
          <w:numId w:val="0"/>
        </w:numPr>
        <w:ind w:left="720"/>
        <w:rPr>
          <w:sz w:val="22"/>
          <w:szCs w:val="22"/>
          <w:lang w:val="en-US"/>
        </w:rPr>
      </w:pPr>
      <w:r w:rsidRPr="00176105">
        <w:rPr>
          <w:b/>
          <w:sz w:val="22"/>
          <w:szCs w:val="22"/>
          <w:lang w:val="en-US"/>
        </w:rPr>
        <w:t>PNG</w:t>
      </w:r>
      <w:r w:rsidRPr="00176105">
        <w:rPr>
          <w:sz w:val="22"/>
          <w:szCs w:val="22"/>
          <w:lang w:val="en-US"/>
        </w:rPr>
        <w:t xml:space="preserve"> - the value of cumulative profit natural gas given to the Contractor.</w:t>
      </w:r>
    </w:p>
    <w:p w14:paraId="1774B15F" w14:textId="0082829A" w:rsidR="00AD5ECB" w:rsidRPr="00176105" w:rsidRDefault="00AD5ECB" w:rsidP="00AD5ECB">
      <w:pPr>
        <w:pStyle w:val="Firm3L2"/>
        <w:numPr>
          <w:ilvl w:val="0"/>
          <w:numId w:val="0"/>
        </w:numPr>
        <w:ind w:left="720"/>
        <w:rPr>
          <w:sz w:val="22"/>
          <w:szCs w:val="22"/>
          <w:lang w:val="en-US"/>
        </w:rPr>
      </w:pPr>
      <w:r w:rsidRPr="00176105">
        <w:rPr>
          <w:b/>
          <w:sz w:val="22"/>
          <w:szCs w:val="22"/>
          <w:lang w:val="en-US"/>
        </w:rPr>
        <w:t>PO</w:t>
      </w:r>
      <w:r w:rsidRPr="00176105">
        <w:rPr>
          <w:sz w:val="22"/>
          <w:szCs w:val="22"/>
          <w:lang w:val="en-US"/>
        </w:rPr>
        <w:t xml:space="preserve"> –the value of cumulative profit oil given to the Contractor.</w:t>
      </w:r>
    </w:p>
    <w:p w14:paraId="72C55988" w14:textId="3C30082A" w:rsidR="00AD5ECB" w:rsidRPr="00176105" w:rsidRDefault="00AD5ECB" w:rsidP="00AD5ECB">
      <w:pPr>
        <w:pStyle w:val="Firm3L2"/>
        <w:numPr>
          <w:ilvl w:val="0"/>
          <w:numId w:val="0"/>
        </w:numPr>
        <w:ind w:left="720"/>
        <w:rPr>
          <w:sz w:val="22"/>
          <w:szCs w:val="22"/>
          <w:lang w:val="en-US"/>
        </w:rPr>
      </w:pPr>
      <w:r w:rsidRPr="00176105">
        <w:rPr>
          <w:b/>
          <w:sz w:val="22"/>
          <w:szCs w:val="22"/>
          <w:lang w:val="en-US"/>
        </w:rPr>
        <w:t>C</w:t>
      </w:r>
      <w:r w:rsidRPr="00176105">
        <w:rPr>
          <w:sz w:val="22"/>
          <w:szCs w:val="22"/>
          <w:lang w:val="en-US"/>
        </w:rPr>
        <w:t>- cumulative costs and expenses plus interest incurred by the Contractor (but excluding interest already included in costs and expenses and excluding interest on interest).</w:t>
      </w:r>
    </w:p>
    <w:p w14:paraId="4F7E7461" w14:textId="42359BA6" w:rsidR="00AD5ECB" w:rsidRPr="00176105" w:rsidRDefault="00AD5ECB" w:rsidP="00AD5ECB">
      <w:pPr>
        <w:pStyle w:val="Firm3L2"/>
        <w:rPr>
          <w:sz w:val="22"/>
          <w:szCs w:val="22"/>
          <w:lang w:val="en-US"/>
        </w:rPr>
      </w:pPr>
      <w:r w:rsidRPr="00176105">
        <w:rPr>
          <w:sz w:val="22"/>
          <w:szCs w:val="22"/>
          <w:lang w:val="en-US"/>
        </w:rPr>
        <w:t xml:space="preserve">Not later than ninety (90) Days prior the beginning of each Calendar year, the Contractor shall prepare and provide the NOC and Agency with a written forecast on total quantity of Oil And Gas that the Contractor estimates to be produced during the following Calendar Year in accordance with the Work Program promulgated pursuant to Article </w:t>
      </w:r>
      <w:r w:rsidRPr="00176105">
        <w:rPr>
          <w:sz w:val="22"/>
          <w:szCs w:val="22"/>
          <w:lang w:val="en-US"/>
        </w:rPr>
        <w:fldChar w:fldCharType="begin"/>
      </w:r>
      <w:r w:rsidRPr="00176105">
        <w:rPr>
          <w:sz w:val="22"/>
          <w:szCs w:val="22"/>
          <w:lang w:val="en-US"/>
        </w:rPr>
        <w:instrText xml:space="preserve"> REF _Ref58782576 \w \h </w:instrText>
      </w:r>
      <w:r w:rsidRPr="00176105">
        <w:rPr>
          <w:sz w:val="22"/>
          <w:szCs w:val="22"/>
          <w:lang w:val="en-US"/>
        </w:rPr>
      </w:r>
      <w:r w:rsidRPr="00176105">
        <w:rPr>
          <w:sz w:val="22"/>
          <w:szCs w:val="22"/>
          <w:lang w:val="en-US"/>
        </w:rPr>
        <w:fldChar w:fldCharType="separate"/>
      </w:r>
      <w:r w:rsidR="007D6302">
        <w:rPr>
          <w:sz w:val="22"/>
          <w:szCs w:val="22"/>
          <w:lang w:val="en-US"/>
        </w:rPr>
        <w:t>11</w:t>
      </w:r>
      <w:r w:rsidRPr="00176105">
        <w:rPr>
          <w:sz w:val="22"/>
          <w:szCs w:val="22"/>
          <w:lang w:val="en-US"/>
        </w:rPr>
        <w:fldChar w:fldCharType="end"/>
      </w:r>
      <w:r w:rsidRPr="00176105">
        <w:rPr>
          <w:sz w:val="22"/>
          <w:szCs w:val="22"/>
          <w:lang w:val="en-US"/>
        </w:rPr>
        <w:t>.</w:t>
      </w:r>
    </w:p>
    <w:p w14:paraId="25D87820" w14:textId="3A11715A" w:rsidR="00AD5ECB" w:rsidRPr="00176105" w:rsidRDefault="00AD5ECB" w:rsidP="00AD5ECB">
      <w:pPr>
        <w:pStyle w:val="Firm3L2"/>
        <w:rPr>
          <w:sz w:val="22"/>
          <w:szCs w:val="22"/>
          <w:lang w:val="en-US"/>
        </w:rPr>
      </w:pPr>
      <w:bookmarkStart w:id="78" w:name="_Ref58783630"/>
      <w:r w:rsidRPr="00176105">
        <w:rPr>
          <w:sz w:val="22"/>
          <w:szCs w:val="22"/>
          <w:lang w:val="en-US"/>
        </w:rPr>
        <w:t xml:space="preserve">The Cost Recovery Oil And Gas and Profit Oil And Gas (together </w:t>
      </w:r>
      <w:r w:rsidR="004D44B6">
        <w:rPr>
          <w:sz w:val="22"/>
          <w:szCs w:val="22"/>
          <w:lang w:val="en-US"/>
        </w:rPr>
        <w:t>“</w:t>
      </w:r>
      <w:r w:rsidRPr="00176105">
        <w:rPr>
          <w:b/>
          <w:sz w:val="22"/>
          <w:szCs w:val="22"/>
          <w:lang w:val="en-US"/>
        </w:rPr>
        <w:t>Sales Oil</w:t>
      </w:r>
      <w:r w:rsidR="004D44B6">
        <w:rPr>
          <w:sz w:val="22"/>
          <w:szCs w:val="22"/>
          <w:lang w:val="en-US"/>
        </w:rPr>
        <w:t>”</w:t>
      </w:r>
      <w:r w:rsidRPr="00176105">
        <w:rPr>
          <w:sz w:val="22"/>
          <w:szCs w:val="22"/>
          <w:lang w:val="en-US"/>
        </w:rPr>
        <w:t xml:space="preserve">) shall be measured at the Measurement Point and delivered to the NOC and the Contractor who as owners shall receive the Sales Oil in kind, take the risk of damage and loss, and independently dispose of the Sales Oil. Sales Natural Gas shall be sold on a jointly agreed basis or otherwise as is specified in accordance </w:t>
      </w:r>
      <w:r w:rsidRPr="00AF5D68">
        <w:rPr>
          <w:sz w:val="22"/>
          <w:szCs w:val="22"/>
          <w:lang w:val="en-US"/>
        </w:rPr>
        <w:t xml:space="preserve">with </w:t>
      </w:r>
      <w:r w:rsidR="00AF5D68">
        <w:rPr>
          <w:sz w:val="22"/>
          <w:szCs w:val="22"/>
          <w:lang w:val="en-US"/>
        </w:rPr>
        <w:t xml:space="preserve">Article </w:t>
      </w:r>
      <w:r w:rsidR="00AF5D68">
        <w:rPr>
          <w:sz w:val="22"/>
          <w:szCs w:val="22"/>
          <w:lang w:val="en-US"/>
        </w:rPr>
        <w:fldChar w:fldCharType="begin"/>
      </w:r>
      <w:r w:rsidR="00AF5D68">
        <w:rPr>
          <w:sz w:val="22"/>
          <w:szCs w:val="22"/>
          <w:lang w:val="en-US"/>
        </w:rPr>
        <w:instrText xml:space="preserve"> REF _Ref58789607 \w \h </w:instrText>
      </w:r>
      <w:r w:rsidR="00AF5D68">
        <w:rPr>
          <w:sz w:val="22"/>
          <w:szCs w:val="22"/>
          <w:lang w:val="en-US"/>
        </w:rPr>
      </w:r>
      <w:r w:rsidR="00AF5D68">
        <w:rPr>
          <w:sz w:val="22"/>
          <w:szCs w:val="22"/>
          <w:lang w:val="en-US"/>
        </w:rPr>
        <w:fldChar w:fldCharType="separate"/>
      </w:r>
      <w:r w:rsidR="007D6302">
        <w:rPr>
          <w:sz w:val="22"/>
          <w:szCs w:val="22"/>
          <w:lang w:val="en-US"/>
        </w:rPr>
        <w:t>20</w:t>
      </w:r>
      <w:r w:rsidR="00AF5D68">
        <w:rPr>
          <w:sz w:val="22"/>
          <w:szCs w:val="22"/>
          <w:lang w:val="en-US"/>
        </w:rPr>
        <w:fldChar w:fldCharType="end"/>
      </w:r>
      <w:r w:rsidRPr="00176105">
        <w:rPr>
          <w:sz w:val="22"/>
          <w:szCs w:val="22"/>
          <w:lang w:val="en-US"/>
        </w:rPr>
        <w:t xml:space="preserve"> of this Contract.</w:t>
      </w:r>
      <w:bookmarkEnd w:id="78"/>
    </w:p>
    <w:p w14:paraId="137D74AE" w14:textId="43979B3F" w:rsidR="00AD5ECB" w:rsidRPr="00176105" w:rsidRDefault="00AD5ECB" w:rsidP="00AD5ECB">
      <w:pPr>
        <w:pStyle w:val="Firm3L2"/>
        <w:rPr>
          <w:sz w:val="22"/>
          <w:szCs w:val="22"/>
          <w:lang w:val="en-US"/>
        </w:rPr>
      </w:pPr>
      <w:r w:rsidRPr="00176105">
        <w:rPr>
          <w:sz w:val="22"/>
          <w:szCs w:val="22"/>
          <w:lang w:val="en-US"/>
        </w:rPr>
        <w:t>The ownership of Sales Oil shall be appropriately transferred to the NOC and the Contractor at the Measurement Point. At that time, the Operating Company will cease to have any usage rights over any Party</w:t>
      </w:r>
      <w:r w:rsidR="004D44B6">
        <w:rPr>
          <w:sz w:val="22"/>
          <w:szCs w:val="22"/>
          <w:lang w:val="en-US"/>
        </w:rPr>
        <w:t>’</w:t>
      </w:r>
      <w:r w:rsidRPr="00176105">
        <w:rPr>
          <w:sz w:val="22"/>
          <w:szCs w:val="22"/>
          <w:lang w:val="en-US"/>
        </w:rPr>
        <w:t>s share of the Sales Oil after lifting the Sales Oil from the Measurement Point.</w:t>
      </w:r>
    </w:p>
    <w:p w14:paraId="6C3D7F7D" w14:textId="77777777" w:rsidR="00913A10" w:rsidRPr="00176105" w:rsidRDefault="00913A10">
      <w:pPr>
        <w:rPr>
          <w:rFonts w:eastAsia="SimSun"/>
          <w:sz w:val="22"/>
          <w:szCs w:val="22"/>
          <w:lang w:val="en-US"/>
        </w:rPr>
      </w:pPr>
      <w:r w:rsidRPr="00176105">
        <w:rPr>
          <w:sz w:val="22"/>
          <w:szCs w:val="22"/>
          <w:lang w:val="en-US"/>
        </w:rPr>
        <w:br w:type="page"/>
      </w:r>
    </w:p>
    <w:p w14:paraId="2D7057F7" w14:textId="23181228" w:rsidR="00780073" w:rsidRPr="00176105" w:rsidRDefault="00CC4B74" w:rsidP="00CC4B74">
      <w:pPr>
        <w:pStyle w:val="Firm3L1"/>
        <w:keepNext w:val="0"/>
        <w:jc w:val="center"/>
        <w:rPr>
          <w:sz w:val="22"/>
          <w:szCs w:val="22"/>
          <w:lang w:val="en-US"/>
        </w:rPr>
      </w:pPr>
      <w:bookmarkStart w:id="79" w:name="_Ref58783155"/>
      <w:bookmarkStart w:id="80" w:name="_Toc60166736"/>
      <w:r w:rsidRPr="00176105">
        <w:rPr>
          <w:sz w:val="22"/>
          <w:szCs w:val="22"/>
          <w:lang w:val="en-US"/>
        </w:rPr>
        <w:lastRenderedPageBreak/>
        <w:t>AVAILABLE CRUDE OIL VALUATION</w:t>
      </w:r>
      <w:bookmarkEnd w:id="79"/>
      <w:bookmarkEnd w:id="80"/>
    </w:p>
    <w:p w14:paraId="6621D161" w14:textId="62EDDD3C" w:rsidR="00780073" w:rsidRPr="00176105" w:rsidRDefault="00CC4B74" w:rsidP="00780073">
      <w:pPr>
        <w:pStyle w:val="Firm3L2"/>
        <w:rPr>
          <w:sz w:val="22"/>
          <w:szCs w:val="22"/>
          <w:lang w:val="en-US"/>
        </w:rPr>
      </w:pPr>
      <w:bookmarkStart w:id="81" w:name="_Ref534417757"/>
      <w:r w:rsidRPr="00176105">
        <w:rPr>
          <w:sz w:val="22"/>
          <w:szCs w:val="22"/>
          <w:lang w:val="en-US"/>
        </w:rPr>
        <w:t xml:space="preserve">The value of Sales Oil that constitutes Cost Recovery Oil and Profit Oil that is sold by Contractor to Third Parties in </w:t>
      </w:r>
      <w:r w:rsidR="004D44B6">
        <w:rPr>
          <w:sz w:val="22"/>
          <w:szCs w:val="22"/>
          <w:lang w:val="en-US"/>
        </w:rPr>
        <w:t>“</w:t>
      </w:r>
      <w:r w:rsidRPr="00176105">
        <w:rPr>
          <w:sz w:val="22"/>
          <w:szCs w:val="22"/>
          <w:lang w:val="en-US"/>
        </w:rPr>
        <w:t>fairly valued</w:t>
      </w:r>
      <w:r w:rsidR="004D44B6">
        <w:rPr>
          <w:sz w:val="22"/>
          <w:szCs w:val="22"/>
          <w:lang w:val="en-US"/>
        </w:rPr>
        <w:t>”</w:t>
      </w:r>
      <w:r w:rsidRPr="00176105">
        <w:rPr>
          <w:sz w:val="22"/>
          <w:szCs w:val="22"/>
          <w:lang w:val="en-US"/>
        </w:rPr>
        <w:t xml:space="preserve"> transactions shall be the net realized price (i.e., after deducting commissions and brokerages and excluding Contractor</w:t>
      </w:r>
      <w:r w:rsidR="004D44B6">
        <w:rPr>
          <w:sz w:val="22"/>
          <w:szCs w:val="22"/>
          <w:lang w:val="en-US"/>
        </w:rPr>
        <w:t>’</w:t>
      </w:r>
      <w:r w:rsidRPr="00176105">
        <w:rPr>
          <w:sz w:val="22"/>
          <w:szCs w:val="22"/>
          <w:lang w:val="en-US"/>
        </w:rPr>
        <w:t xml:space="preserve">s costs incurred after the Measurement Point) to the Contractor in such transactions. The transaction is </w:t>
      </w:r>
      <w:r w:rsidR="004D44B6">
        <w:rPr>
          <w:sz w:val="22"/>
          <w:szCs w:val="22"/>
          <w:lang w:val="en-US"/>
        </w:rPr>
        <w:t>“</w:t>
      </w:r>
      <w:r w:rsidRPr="00176105">
        <w:rPr>
          <w:sz w:val="22"/>
          <w:szCs w:val="22"/>
          <w:lang w:val="en-US"/>
        </w:rPr>
        <w:t>fairly valued</w:t>
      </w:r>
      <w:r w:rsidR="004D44B6">
        <w:rPr>
          <w:sz w:val="22"/>
          <w:szCs w:val="22"/>
          <w:lang w:val="en-US"/>
        </w:rPr>
        <w:t>”</w:t>
      </w:r>
      <w:r w:rsidRPr="00176105">
        <w:rPr>
          <w:sz w:val="22"/>
          <w:szCs w:val="22"/>
          <w:lang w:val="en-US"/>
        </w:rPr>
        <w:t xml:space="preserve"> if</w:t>
      </w:r>
      <w:r w:rsidR="00780073" w:rsidRPr="00176105">
        <w:rPr>
          <w:sz w:val="22"/>
          <w:szCs w:val="22"/>
          <w:lang w:val="en-US"/>
        </w:rPr>
        <w:t>:</w:t>
      </w:r>
      <w:bookmarkEnd w:id="81"/>
    </w:p>
    <w:p w14:paraId="3A6A5433" w14:textId="4D334190" w:rsidR="00780073" w:rsidRPr="00176105" w:rsidRDefault="00F40833" w:rsidP="00F73AFB">
      <w:pPr>
        <w:pStyle w:val="Firm3L3"/>
        <w:numPr>
          <w:ilvl w:val="0"/>
          <w:numId w:val="12"/>
        </w:numPr>
        <w:ind w:left="1440" w:hanging="720"/>
        <w:rPr>
          <w:sz w:val="22"/>
          <w:szCs w:val="22"/>
          <w:lang w:val="en-US"/>
        </w:rPr>
      </w:pPr>
      <w:r w:rsidRPr="00176105">
        <w:rPr>
          <w:color w:val="000000"/>
          <w:sz w:val="22"/>
          <w:szCs w:val="22"/>
          <w:lang w:val="en-US"/>
        </w:rPr>
        <w:t>t</w:t>
      </w:r>
      <w:r w:rsidR="00CC4B74" w:rsidRPr="00176105">
        <w:rPr>
          <w:color w:val="000000"/>
          <w:sz w:val="22"/>
          <w:szCs w:val="22"/>
          <w:lang w:val="en-US"/>
        </w:rPr>
        <w:t>he price is the sole consideration for the trade; and</w:t>
      </w:r>
      <w:r w:rsidR="00780073" w:rsidRPr="00176105">
        <w:rPr>
          <w:sz w:val="22"/>
          <w:szCs w:val="22"/>
          <w:lang w:val="en-US"/>
        </w:rPr>
        <w:t>;</w:t>
      </w:r>
    </w:p>
    <w:p w14:paraId="795863C7" w14:textId="04B0D987" w:rsidR="00CC4B74" w:rsidRPr="00176105" w:rsidRDefault="00F40833" w:rsidP="00F73AFB">
      <w:pPr>
        <w:pStyle w:val="Firm3L3"/>
        <w:numPr>
          <w:ilvl w:val="0"/>
          <w:numId w:val="12"/>
        </w:numPr>
        <w:ind w:left="1440" w:hanging="720"/>
        <w:rPr>
          <w:sz w:val="22"/>
          <w:szCs w:val="22"/>
          <w:lang w:val="en-US"/>
        </w:rPr>
      </w:pPr>
      <w:bookmarkStart w:id="82" w:name="_Ref531318504"/>
      <w:r w:rsidRPr="00176105">
        <w:rPr>
          <w:color w:val="000000"/>
          <w:sz w:val="22"/>
          <w:szCs w:val="22"/>
          <w:lang w:val="en-US"/>
        </w:rPr>
        <w:t>t</w:t>
      </w:r>
      <w:r w:rsidR="00CC4B74" w:rsidRPr="00176105">
        <w:rPr>
          <w:color w:val="000000"/>
          <w:sz w:val="22"/>
          <w:szCs w:val="22"/>
          <w:lang w:val="en-US"/>
        </w:rPr>
        <w:t>he terms of the sale are not affected by any commercial relationship, other than that created by the contract on trade itself, between the seller (or its Affiliates) and the buyer (or its Affiliates); and</w:t>
      </w:r>
    </w:p>
    <w:bookmarkEnd w:id="82"/>
    <w:p w14:paraId="0478F091" w14:textId="154493F1" w:rsidR="00780073" w:rsidRPr="00176105" w:rsidRDefault="00F40833" w:rsidP="00F73AFB">
      <w:pPr>
        <w:pStyle w:val="Firm3L3"/>
        <w:numPr>
          <w:ilvl w:val="0"/>
          <w:numId w:val="12"/>
        </w:numPr>
        <w:ind w:left="1440" w:hanging="720"/>
        <w:rPr>
          <w:sz w:val="22"/>
          <w:szCs w:val="22"/>
          <w:lang w:val="en-US"/>
        </w:rPr>
      </w:pPr>
      <w:r w:rsidRPr="00176105">
        <w:rPr>
          <w:color w:val="000000"/>
          <w:sz w:val="22"/>
          <w:szCs w:val="22"/>
          <w:lang w:val="en-US"/>
        </w:rPr>
        <w:t>t</w:t>
      </w:r>
      <w:r w:rsidR="00CC4B74" w:rsidRPr="00176105">
        <w:rPr>
          <w:color w:val="000000"/>
          <w:sz w:val="22"/>
          <w:szCs w:val="22"/>
          <w:lang w:val="en-US"/>
        </w:rPr>
        <w:t>he seller (or its Affiliates) does not have any interest in the subsequent resale or disposal of the Sales Oil or any product derived therefrom.</w:t>
      </w:r>
    </w:p>
    <w:p w14:paraId="5165DF14" w14:textId="577BE7D0" w:rsidR="00CC4B74" w:rsidRPr="00176105" w:rsidRDefault="00CC4B74" w:rsidP="00F40833">
      <w:pPr>
        <w:pStyle w:val="Firm3L2"/>
        <w:numPr>
          <w:ilvl w:val="0"/>
          <w:numId w:val="0"/>
        </w:numPr>
        <w:ind w:left="720"/>
        <w:rPr>
          <w:sz w:val="22"/>
          <w:szCs w:val="22"/>
          <w:lang w:val="en-US"/>
        </w:rPr>
      </w:pPr>
      <w:r w:rsidRPr="00176105">
        <w:rPr>
          <w:sz w:val="22"/>
          <w:szCs w:val="22"/>
          <w:lang w:val="en-US"/>
        </w:rPr>
        <w:t xml:space="preserve">If a sale to a Third Party was a consequence of the Contractor being deprived of its right to export freely and without Tax or Customs Duty (such sale a </w:t>
      </w:r>
      <w:r w:rsidR="004D44B6">
        <w:rPr>
          <w:sz w:val="22"/>
          <w:szCs w:val="22"/>
          <w:lang w:val="en-US"/>
        </w:rPr>
        <w:t>“</w:t>
      </w:r>
      <w:r w:rsidRPr="00176105">
        <w:rPr>
          <w:b/>
          <w:sz w:val="22"/>
          <w:szCs w:val="22"/>
          <w:lang w:val="en-US"/>
        </w:rPr>
        <w:t>Diverted Sale</w:t>
      </w:r>
      <w:r w:rsidR="004D44B6">
        <w:rPr>
          <w:sz w:val="22"/>
          <w:szCs w:val="22"/>
          <w:lang w:val="en-US"/>
        </w:rPr>
        <w:t>”</w:t>
      </w:r>
      <w:r w:rsidRPr="00176105">
        <w:rPr>
          <w:sz w:val="22"/>
          <w:szCs w:val="22"/>
          <w:lang w:val="en-US"/>
        </w:rPr>
        <w:t xml:space="preserve">), then such Diverted Sale shall be valued as if it were a </w:t>
      </w:r>
      <w:r w:rsidR="004D44B6">
        <w:rPr>
          <w:sz w:val="22"/>
          <w:szCs w:val="22"/>
          <w:lang w:val="en-US"/>
        </w:rPr>
        <w:t>“</w:t>
      </w:r>
      <w:r w:rsidRPr="00176105">
        <w:rPr>
          <w:sz w:val="22"/>
          <w:szCs w:val="22"/>
          <w:lang w:val="en-US"/>
        </w:rPr>
        <w:t>fairly valued</w:t>
      </w:r>
      <w:r w:rsidR="004D44B6">
        <w:rPr>
          <w:sz w:val="22"/>
          <w:szCs w:val="22"/>
          <w:lang w:val="en-US"/>
        </w:rPr>
        <w:t>”</w:t>
      </w:r>
      <w:r w:rsidRPr="00176105">
        <w:rPr>
          <w:sz w:val="22"/>
          <w:szCs w:val="22"/>
          <w:lang w:val="en-US"/>
        </w:rPr>
        <w:t xml:space="preserve"> transaction only for the purpose of Articles </w:t>
      </w:r>
      <w:r w:rsidR="00F40833" w:rsidRPr="00176105">
        <w:rPr>
          <w:sz w:val="22"/>
          <w:szCs w:val="22"/>
          <w:lang w:val="en-US"/>
        </w:rPr>
        <w:fldChar w:fldCharType="begin"/>
      </w:r>
      <w:r w:rsidR="00F40833" w:rsidRPr="00176105">
        <w:rPr>
          <w:sz w:val="22"/>
          <w:szCs w:val="22"/>
          <w:lang w:val="en-US"/>
        </w:rPr>
        <w:instrText xml:space="preserve"> REF _Ref58783133 \w \h </w:instrText>
      </w:r>
      <w:r w:rsidR="00F40833" w:rsidRPr="00176105">
        <w:rPr>
          <w:sz w:val="22"/>
          <w:szCs w:val="22"/>
          <w:lang w:val="en-US"/>
        </w:rPr>
      </w:r>
      <w:r w:rsidR="00F40833" w:rsidRPr="00176105">
        <w:rPr>
          <w:sz w:val="22"/>
          <w:szCs w:val="22"/>
          <w:lang w:val="en-US"/>
        </w:rPr>
        <w:fldChar w:fldCharType="separate"/>
      </w:r>
      <w:r w:rsidR="007D6302">
        <w:rPr>
          <w:sz w:val="22"/>
          <w:szCs w:val="22"/>
          <w:lang w:val="en-US"/>
        </w:rPr>
        <w:t>12</w:t>
      </w:r>
      <w:r w:rsidR="00F40833" w:rsidRPr="00176105">
        <w:rPr>
          <w:sz w:val="22"/>
          <w:szCs w:val="22"/>
          <w:lang w:val="en-US"/>
        </w:rPr>
        <w:fldChar w:fldCharType="end"/>
      </w:r>
      <w:r w:rsidRPr="00176105">
        <w:rPr>
          <w:sz w:val="22"/>
          <w:szCs w:val="22"/>
          <w:lang w:val="en-US"/>
        </w:rPr>
        <w:t xml:space="preserve"> and </w:t>
      </w:r>
      <w:r w:rsidR="00F40833" w:rsidRPr="00176105">
        <w:rPr>
          <w:sz w:val="22"/>
          <w:szCs w:val="22"/>
          <w:lang w:val="en-US"/>
        </w:rPr>
        <w:fldChar w:fldCharType="begin"/>
      </w:r>
      <w:r w:rsidR="00F40833" w:rsidRPr="00176105">
        <w:rPr>
          <w:sz w:val="22"/>
          <w:szCs w:val="22"/>
          <w:lang w:val="en-US"/>
        </w:rPr>
        <w:instrText xml:space="preserve"> REF _Ref58783155 \w \h </w:instrText>
      </w:r>
      <w:r w:rsidR="00F40833" w:rsidRPr="00176105">
        <w:rPr>
          <w:sz w:val="22"/>
          <w:szCs w:val="22"/>
          <w:lang w:val="en-US"/>
        </w:rPr>
      </w:r>
      <w:r w:rsidR="00F40833" w:rsidRPr="00176105">
        <w:rPr>
          <w:sz w:val="22"/>
          <w:szCs w:val="22"/>
          <w:lang w:val="en-US"/>
        </w:rPr>
        <w:fldChar w:fldCharType="separate"/>
      </w:r>
      <w:r w:rsidR="007D6302">
        <w:rPr>
          <w:sz w:val="22"/>
          <w:szCs w:val="22"/>
          <w:lang w:val="en-US"/>
        </w:rPr>
        <w:t>13</w:t>
      </w:r>
      <w:r w:rsidR="00F40833" w:rsidRPr="00176105">
        <w:rPr>
          <w:sz w:val="22"/>
          <w:szCs w:val="22"/>
          <w:lang w:val="en-US"/>
        </w:rPr>
        <w:fldChar w:fldCharType="end"/>
      </w:r>
      <w:r w:rsidRPr="00176105">
        <w:rPr>
          <w:sz w:val="22"/>
          <w:szCs w:val="22"/>
          <w:lang w:val="en-US"/>
        </w:rPr>
        <w:t xml:space="preserve">, and Contractor shall retain all rights under </w:t>
      </w:r>
      <w:r w:rsidRPr="00AF5D68">
        <w:rPr>
          <w:sz w:val="22"/>
          <w:szCs w:val="22"/>
          <w:lang w:val="en-US"/>
        </w:rPr>
        <w:t xml:space="preserve">Articles </w:t>
      </w:r>
      <w:r w:rsidR="00AF5D68">
        <w:rPr>
          <w:sz w:val="22"/>
          <w:szCs w:val="22"/>
          <w:lang w:val="en-US"/>
        </w:rPr>
        <w:fldChar w:fldCharType="begin"/>
      </w:r>
      <w:r w:rsidR="00AF5D68">
        <w:rPr>
          <w:sz w:val="22"/>
          <w:szCs w:val="22"/>
          <w:lang w:val="en-US"/>
        </w:rPr>
        <w:instrText xml:space="preserve"> REF _Ref58842094 \w \h </w:instrText>
      </w:r>
      <w:r w:rsidR="00AF5D68">
        <w:rPr>
          <w:sz w:val="22"/>
          <w:szCs w:val="22"/>
          <w:lang w:val="en-US"/>
        </w:rPr>
      </w:r>
      <w:r w:rsidR="00AF5D68">
        <w:rPr>
          <w:sz w:val="22"/>
          <w:szCs w:val="22"/>
          <w:lang w:val="en-US"/>
        </w:rPr>
        <w:fldChar w:fldCharType="separate"/>
      </w:r>
      <w:r w:rsidR="007D6302">
        <w:rPr>
          <w:sz w:val="22"/>
          <w:szCs w:val="22"/>
          <w:lang w:val="en-US"/>
        </w:rPr>
        <w:t>31</w:t>
      </w:r>
      <w:r w:rsidR="00AF5D68">
        <w:rPr>
          <w:sz w:val="22"/>
          <w:szCs w:val="22"/>
          <w:lang w:val="en-US"/>
        </w:rPr>
        <w:fldChar w:fldCharType="end"/>
      </w:r>
      <w:r w:rsidR="00AF5D68">
        <w:rPr>
          <w:sz w:val="22"/>
          <w:szCs w:val="22"/>
          <w:lang w:val="en-US"/>
        </w:rPr>
        <w:t xml:space="preserve">, </w:t>
      </w:r>
      <w:r w:rsidR="00AF5D68">
        <w:rPr>
          <w:sz w:val="22"/>
          <w:szCs w:val="22"/>
          <w:lang w:val="en-US"/>
        </w:rPr>
        <w:fldChar w:fldCharType="begin"/>
      </w:r>
      <w:r w:rsidR="00AF5D68">
        <w:rPr>
          <w:sz w:val="22"/>
          <w:szCs w:val="22"/>
          <w:lang w:val="en-US"/>
        </w:rPr>
        <w:instrText xml:space="preserve"> REF _Ref58842102 \w \h </w:instrText>
      </w:r>
      <w:r w:rsidR="00AF5D68">
        <w:rPr>
          <w:sz w:val="22"/>
          <w:szCs w:val="22"/>
          <w:lang w:val="en-US"/>
        </w:rPr>
      </w:r>
      <w:r w:rsidR="00AF5D68">
        <w:rPr>
          <w:sz w:val="22"/>
          <w:szCs w:val="22"/>
          <w:lang w:val="en-US"/>
        </w:rPr>
        <w:fldChar w:fldCharType="separate"/>
      </w:r>
      <w:r w:rsidR="007D6302">
        <w:rPr>
          <w:sz w:val="22"/>
          <w:szCs w:val="22"/>
          <w:lang w:val="en-US"/>
        </w:rPr>
        <w:t>33</w:t>
      </w:r>
      <w:r w:rsidR="00AF5D68">
        <w:rPr>
          <w:sz w:val="22"/>
          <w:szCs w:val="22"/>
          <w:lang w:val="en-US"/>
        </w:rPr>
        <w:fldChar w:fldCharType="end"/>
      </w:r>
      <w:r w:rsidRPr="00AF5D68">
        <w:rPr>
          <w:sz w:val="22"/>
          <w:szCs w:val="22"/>
          <w:lang w:val="en-US"/>
        </w:rPr>
        <w:t xml:space="preserve"> and </w:t>
      </w:r>
      <w:r w:rsidR="00AF5D68">
        <w:rPr>
          <w:sz w:val="22"/>
          <w:szCs w:val="22"/>
          <w:lang w:val="en-US"/>
        </w:rPr>
        <w:fldChar w:fldCharType="begin"/>
      </w:r>
      <w:r w:rsidR="00AF5D68">
        <w:rPr>
          <w:sz w:val="22"/>
          <w:szCs w:val="22"/>
          <w:lang w:val="en-US"/>
        </w:rPr>
        <w:instrText xml:space="preserve"> REF _Ref58842187 \w \h </w:instrText>
      </w:r>
      <w:r w:rsidR="00AF5D68">
        <w:rPr>
          <w:sz w:val="22"/>
          <w:szCs w:val="22"/>
          <w:lang w:val="en-US"/>
        </w:rPr>
      </w:r>
      <w:r w:rsidR="00AF5D68">
        <w:rPr>
          <w:sz w:val="22"/>
          <w:szCs w:val="22"/>
          <w:lang w:val="en-US"/>
        </w:rPr>
        <w:fldChar w:fldCharType="separate"/>
      </w:r>
      <w:r w:rsidR="007D6302">
        <w:rPr>
          <w:sz w:val="22"/>
          <w:szCs w:val="22"/>
          <w:lang w:val="en-US"/>
        </w:rPr>
        <w:t>34</w:t>
      </w:r>
      <w:r w:rsidR="00AF5D68">
        <w:rPr>
          <w:sz w:val="22"/>
          <w:szCs w:val="22"/>
          <w:lang w:val="en-US"/>
        </w:rPr>
        <w:fldChar w:fldCharType="end"/>
      </w:r>
      <w:r w:rsidRPr="00AF5D68">
        <w:rPr>
          <w:sz w:val="22"/>
          <w:szCs w:val="22"/>
          <w:lang w:val="en-US"/>
        </w:rPr>
        <w:t xml:space="preserve"> for</w:t>
      </w:r>
      <w:r w:rsidRPr="00176105">
        <w:rPr>
          <w:sz w:val="22"/>
          <w:szCs w:val="22"/>
          <w:lang w:val="en-US"/>
        </w:rPr>
        <w:t xml:space="preserve"> relief in connection with such Diverted Sale.</w:t>
      </w:r>
    </w:p>
    <w:p w14:paraId="2EB1A725" w14:textId="6B9D0942" w:rsidR="00780073" w:rsidRPr="00176105" w:rsidRDefault="00F40833" w:rsidP="00780073">
      <w:pPr>
        <w:pStyle w:val="Firm3L2"/>
        <w:rPr>
          <w:sz w:val="22"/>
          <w:szCs w:val="22"/>
          <w:lang w:val="en-US"/>
        </w:rPr>
      </w:pPr>
      <w:bookmarkStart w:id="83" w:name="_Ref531317607"/>
      <w:r w:rsidRPr="00176105">
        <w:rPr>
          <w:sz w:val="22"/>
          <w:szCs w:val="22"/>
          <w:lang w:val="en-US"/>
        </w:rPr>
        <w:t xml:space="preserve">The value of Sales Oil that is sold by Contractor other than to Third Parties in </w:t>
      </w:r>
      <w:r w:rsidR="004D44B6">
        <w:rPr>
          <w:sz w:val="22"/>
          <w:szCs w:val="22"/>
          <w:lang w:val="en-US"/>
        </w:rPr>
        <w:t>“</w:t>
      </w:r>
      <w:r w:rsidRPr="00176105">
        <w:rPr>
          <w:sz w:val="22"/>
          <w:szCs w:val="22"/>
          <w:lang w:val="en-US"/>
        </w:rPr>
        <w:t>fairly valued</w:t>
      </w:r>
      <w:r w:rsidR="004D44B6">
        <w:rPr>
          <w:sz w:val="22"/>
          <w:szCs w:val="22"/>
          <w:lang w:val="en-US"/>
        </w:rPr>
        <w:t>”</w:t>
      </w:r>
      <w:r w:rsidRPr="00176105">
        <w:rPr>
          <w:sz w:val="22"/>
          <w:szCs w:val="22"/>
          <w:lang w:val="en-US"/>
        </w:rPr>
        <w:t xml:space="preserve"> transactions, in accordance with Article </w:t>
      </w:r>
      <w:r w:rsidRPr="00176105">
        <w:rPr>
          <w:sz w:val="22"/>
          <w:szCs w:val="22"/>
          <w:lang w:val="en-US"/>
        </w:rPr>
        <w:fldChar w:fldCharType="begin"/>
      </w:r>
      <w:r w:rsidRPr="00176105">
        <w:rPr>
          <w:sz w:val="22"/>
          <w:szCs w:val="22"/>
          <w:lang w:val="en-US"/>
        </w:rPr>
        <w:instrText xml:space="preserve"> REF _Ref534417757 \w \h </w:instrText>
      </w:r>
      <w:r w:rsidRPr="00176105">
        <w:rPr>
          <w:sz w:val="22"/>
          <w:szCs w:val="22"/>
          <w:lang w:val="en-US"/>
        </w:rPr>
      </w:r>
      <w:r w:rsidRPr="00176105">
        <w:rPr>
          <w:sz w:val="22"/>
          <w:szCs w:val="22"/>
          <w:lang w:val="en-US"/>
        </w:rPr>
        <w:fldChar w:fldCharType="separate"/>
      </w:r>
      <w:r w:rsidR="007D6302">
        <w:rPr>
          <w:sz w:val="22"/>
          <w:szCs w:val="22"/>
          <w:lang w:val="en-US"/>
        </w:rPr>
        <w:t>13.1</w:t>
      </w:r>
      <w:r w:rsidRPr="00176105">
        <w:rPr>
          <w:sz w:val="22"/>
          <w:szCs w:val="22"/>
          <w:lang w:val="en-US"/>
        </w:rPr>
        <w:fldChar w:fldCharType="end"/>
      </w:r>
      <w:r w:rsidRPr="00176105">
        <w:rPr>
          <w:sz w:val="22"/>
          <w:szCs w:val="22"/>
          <w:lang w:val="en-US"/>
        </w:rPr>
        <w:t xml:space="preserve">, shall reflect the prevailing international market price for Crude Oil stored and sold from the Contract Area excluding costs incurred after the Measurement Point. For the purpose of determining such prevailing international market price, NOC and the Contractor shall agree upon a basket of no more than four Crude Oils currently traded in international markets, and the market price of the Sales Oil to be sold in accordance of this Article </w:t>
      </w:r>
      <w:r w:rsidRPr="00176105">
        <w:rPr>
          <w:sz w:val="22"/>
          <w:szCs w:val="22"/>
          <w:lang w:val="en-US"/>
        </w:rPr>
        <w:fldChar w:fldCharType="begin"/>
      </w:r>
      <w:r w:rsidRPr="00176105">
        <w:rPr>
          <w:sz w:val="22"/>
          <w:szCs w:val="22"/>
          <w:lang w:val="en-US"/>
        </w:rPr>
        <w:instrText xml:space="preserve"> REF _Ref531317607 \w \h </w:instrText>
      </w:r>
      <w:r w:rsidRPr="00176105">
        <w:rPr>
          <w:sz w:val="22"/>
          <w:szCs w:val="22"/>
          <w:lang w:val="en-US"/>
        </w:rPr>
      </w:r>
      <w:r w:rsidRPr="00176105">
        <w:rPr>
          <w:sz w:val="22"/>
          <w:szCs w:val="22"/>
          <w:lang w:val="en-US"/>
        </w:rPr>
        <w:fldChar w:fldCharType="separate"/>
      </w:r>
      <w:r w:rsidR="007D6302">
        <w:rPr>
          <w:sz w:val="22"/>
          <w:szCs w:val="22"/>
          <w:lang w:val="en-US"/>
        </w:rPr>
        <w:t>13.2</w:t>
      </w:r>
      <w:r w:rsidRPr="00176105">
        <w:rPr>
          <w:sz w:val="22"/>
          <w:szCs w:val="22"/>
          <w:lang w:val="en-US"/>
        </w:rPr>
        <w:fldChar w:fldCharType="end"/>
      </w:r>
      <w:r w:rsidRPr="00176105">
        <w:rPr>
          <w:sz w:val="22"/>
          <w:szCs w:val="22"/>
          <w:lang w:val="en-US"/>
        </w:rPr>
        <w:t>, shall be adjusted to reflect the average index of daily prices for such basket of crude oils in the same Calendar Quarter; it is understood that the following principles will be applied:</w:t>
      </w:r>
      <w:bookmarkEnd w:id="83"/>
    </w:p>
    <w:p w14:paraId="0350C093" w14:textId="3AC6BADF" w:rsidR="00F40833" w:rsidRPr="00176105" w:rsidRDefault="00F40833" w:rsidP="00F73AFB">
      <w:pPr>
        <w:pStyle w:val="Firm3L3"/>
        <w:numPr>
          <w:ilvl w:val="0"/>
          <w:numId w:val="20"/>
        </w:numPr>
        <w:ind w:left="1440" w:hanging="720"/>
        <w:rPr>
          <w:color w:val="000000"/>
          <w:sz w:val="22"/>
          <w:szCs w:val="22"/>
          <w:lang w:val="en-US"/>
        </w:rPr>
      </w:pPr>
      <w:r w:rsidRPr="00176105">
        <w:rPr>
          <w:color w:val="000000"/>
          <w:sz w:val="22"/>
          <w:szCs w:val="22"/>
          <w:lang w:val="en-US"/>
        </w:rPr>
        <w:t xml:space="preserve">each sample of the Crude Oil included in the basket shall be originated from the closest possible geographical location to the Contract Area and have the same primary geographical market as does the Sales Oil being valued. The weighted average of the basket must be such that the average specific gravity, sulfur and wax content, and product itself of the basket almost match the average specific gravity, sulfur and wax content, and product itself of the Sales Oil produced under this Contract; and </w:t>
      </w:r>
    </w:p>
    <w:p w14:paraId="4BF8884A" w14:textId="4EED0C80" w:rsidR="00F40833" w:rsidRPr="00176105" w:rsidRDefault="00F40833" w:rsidP="00F73AFB">
      <w:pPr>
        <w:pStyle w:val="Firm3L3"/>
        <w:numPr>
          <w:ilvl w:val="0"/>
          <w:numId w:val="20"/>
        </w:numPr>
        <w:ind w:left="1440" w:hanging="720"/>
        <w:rPr>
          <w:color w:val="000000"/>
          <w:sz w:val="22"/>
          <w:szCs w:val="22"/>
          <w:lang w:val="en-US"/>
        </w:rPr>
      </w:pPr>
      <w:r w:rsidRPr="00176105">
        <w:rPr>
          <w:color w:val="000000"/>
          <w:sz w:val="22"/>
          <w:szCs w:val="22"/>
          <w:lang w:val="en-US"/>
        </w:rPr>
        <w:t xml:space="preserve">the prices for individual Crude Oil samples used within the basket shall be based upon the average daily price of each referenced Crude Oil sample as published in internationally recognized publications; and </w:t>
      </w:r>
    </w:p>
    <w:p w14:paraId="18916444" w14:textId="13D4749B" w:rsidR="00F40833" w:rsidRPr="00176105" w:rsidRDefault="00F40833" w:rsidP="00F73AFB">
      <w:pPr>
        <w:pStyle w:val="Firm3L3"/>
        <w:numPr>
          <w:ilvl w:val="0"/>
          <w:numId w:val="20"/>
        </w:numPr>
        <w:ind w:left="1440" w:hanging="720"/>
        <w:rPr>
          <w:color w:val="000000"/>
          <w:sz w:val="22"/>
          <w:szCs w:val="22"/>
          <w:lang w:val="en-US"/>
        </w:rPr>
      </w:pPr>
      <w:r w:rsidRPr="00176105">
        <w:rPr>
          <w:color w:val="000000"/>
          <w:sz w:val="22"/>
          <w:szCs w:val="22"/>
          <w:lang w:val="en-US"/>
        </w:rPr>
        <w:t xml:space="preserve">adjustment shall be made to the basket price calculating formula in view of transportation costs and location differential between the sample basket of crude oils and the Sales Oil produced under this Contract arriving at a designated selling point. Differences in regard to specific gravity and sulfur composition, if they exceed agreed marginal rates, shall also be taken into consideration; and </w:t>
      </w:r>
    </w:p>
    <w:p w14:paraId="1CC045F8" w14:textId="7D10DCBF" w:rsidR="00F40833" w:rsidRPr="00176105" w:rsidRDefault="00F40833" w:rsidP="00F73AFB">
      <w:pPr>
        <w:pStyle w:val="Firm3L3"/>
        <w:numPr>
          <w:ilvl w:val="0"/>
          <w:numId w:val="20"/>
        </w:numPr>
        <w:ind w:left="1440" w:hanging="720"/>
        <w:rPr>
          <w:color w:val="000000"/>
          <w:sz w:val="22"/>
          <w:szCs w:val="22"/>
          <w:lang w:val="en-US"/>
        </w:rPr>
      </w:pPr>
      <w:r w:rsidRPr="00176105">
        <w:rPr>
          <w:color w:val="000000"/>
          <w:sz w:val="22"/>
          <w:szCs w:val="22"/>
          <w:lang w:val="en-US"/>
        </w:rPr>
        <w:t xml:space="preserve"> the Contractor</w:t>
      </w:r>
      <w:r w:rsidR="004D44B6">
        <w:rPr>
          <w:color w:val="000000"/>
          <w:sz w:val="22"/>
          <w:szCs w:val="22"/>
          <w:lang w:val="en-US"/>
        </w:rPr>
        <w:t>’</w:t>
      </w:r>
      <w:r w:rsidRPr="00176105">
        <w:rPr>
          <w:color w:val="000000"/>
          <w:sz w:val="22"/>
          <w:szCs w:val="22"/>
          <w:lang w:val="en-US"/>
        </w:rPr>
        <w:t xml:space="preserve">s </w:t>
      </w:r>
      <w:r w:rsidR="004D44B6">
        <w:rPr>
          <w:color w:val="000000"/>
          <w:sz w:val="22"/>
          <w:szCs w:val="22"/>
          <w:lang w:val="en-US"/>
        </w:rPr>
        <w:t>“</w:t>
      </w:r>
      <w:r w:rsidRPr="00176105">
        <w:rPr>
          <w:color w:val="000000"/>
          <w:sz w:val="22"/>
          <w:szCs w:val="22"/>
          <w:lang w:val="en-US"/>
        </w:rPr>
        <w:t>fairly valued</w:t>
      </w:r>
      <w:r w:rsidR="004D44B6">
        <w:rPr>
          <w:color w:val="000000"/>
          <w:sz w:val="22"/>
          <w:szCs w:val="22"/>
          <w:lang w:val="en-US"/>
        </w:rPr>
        <w:t>”</w:t>
      </w:r>
      <w:r w:rsidRPr="00176105">
        <w:rPr>
          <w:color w:val="000000"/>
          <w:sz w:val="22"/>
          <w:szCs w:val="22"/>
          <w:lang w:val="en-US"/>
        </w:rPr>
        <w:t xml:space="preserve"> sales prices with Third Parties (as set forth in Article </w:t>
      </w:r>
      <w:r w:rsidRPr="00176105">
        <w:rPr>
          <w:color w:val="000000"/>
          <w:sz w:val="22"/>
          <w:szCs w:val="22"/>
          <w:lang w:val="en-US"/>
        </w:rPr>
        <w:fldChar w:fldCharType="begin"/>
      </w:r>
      <w:r w:rsidRPr="00176105">
        <w:rPr>
          <w:color w:val="000000"/>
          <w:sz w:val="22"/>
          <w:szCs w:val="22"/>
          <w:lang w:val="en-US"/>
        </w:rPr>
        <w:instrText xml:space="preserve"> REF _Ref534417757 \w \h </w:instrText>
      </w:r>
      <w:r w:rsidRPr="00176105">
        <w:rPr>
          <w:color w:val="000000"/>
          <w:sz w:val="22"/>
          <w:szCs w:val="22"/>
          <w:lang w:val="en-US"/>
        </w:rPr>
      </w:r>
      <w:r w:rsidRPr="00176105">
        <w:rPr>
          <w:color w:val="000000"/>
          <w:sz w:val="22"/>
          <w:szCs w:val="22"/>
          <w:lang w:val="en-US"/>
        </w:rPr>
        <w:fldChar w:fldCharType="separate"/>
      </w:r>
      <w:r w:rsidR="007D6302">
        <w:rPr>
          <w:color w:val="000000"/>
          <w:sz w:val="22"/>
          <w:szCs w:val="22"/>
          <w:lang w:val="en-US"/>
        </w:rPr>
        <w:t>13.1</w:t>
      </w:r>
      <w:r w:rsidRPr="00176105">
        <w:rPr>
          <w:color w:val="000000"/>
          <w:sz w:val="22"/>
          <w:szCs w:val="22"/>
          <w:lang w:val="en-US"/>
        </w:rPr>
        <w:fldChar w:fldCharType="end"/>
      </w:r>
      <w:r w:rsidRPr="00176105">
        <w:rPr>
          <w:color w:val="000000"/>
          <w:sz w:val="22"/>
          <w:szCs w:val="22"/>
          <w:lang w:val="en-US"/>
        </w:rPr>
        <w:t xml:space="preserve">) for the Sales Oil previously sold under this Contract shall be the basis for definition of appropriate changes to the adjustment set out in (iii) above; </w:t>
      </w:r>
    </w:p>
    <w:p w14:paraId="1748F697" w14:textId="4E1A2FDC" w:rsidR="00F40833" w:rsidRPr="00176105" w:rsidRDefault="00F40833" w:rsidP="00F73AFB">
      <w:pPr>
        <w:pStyle w:val="Firm3L3"/>
        <w:numPr>
          <w:ilvl w:val="0"/>
          <w:numId w:val="20"/>
        </w:numPr>
        <w:ind w:left="1440" w:hanging="720"/>
        <w:rPr>
          <w:color w:val="000000"/>
          <w:sz w:val="22"/>
          <w:szCs w:val="22"/>
          <w:lang w:val="en-US"/>
        </w:rPr>
      </w:pPr>
      <w:r w:rsidRPr="00176105">
        <w:rPr>
          <w:color w:val="000000"/>
          <w:sz w:val="22"/>
          <w:szCs w:val="22"/>
          <w:lang w:val="en-US"/>
        </w:rPr>
        <w:lastRenderedPageBreak/>
        <w:t xml:space="preserve">unless otherwise agreed between the Contractor and NOC, the last calculated weighted average basket price shall be an applicable price for a Calendar Quarter until a new price is determined. </w:t>
      </w:r>
    </w:p>
    <w:p w14:paraId="0EE79803" w14:textId="2C627D5F" w:rsidR="00F40833" w:rsidRPr="00176105" w:rsidRDefault="00F40833" w:rsidP="00F40833">
      <w:pPr>
        <w:pStyle w:val="Firm3L2"/>
        <w:rPr>
          <w:sz w:val="22"/>
          <w:szCs w:val="22"/>
          <w:lang w:val="en-US"/>
        </w:rPr>
      </w:pPr>
      <w:bookmarkStart w:id="84" w:name="_Ref58838679"/>
      <w:r w:rsidRPr="00176105">
        <w:rPr>
          <w:sz w:val="22"/>
          <w:szCs w:val="22"/>
          <w:lang w:val="en-US"/>
        </w:rPr>
        <w:t xml:space="preserve">In case the NOC and the Contractor cannot reach an agreement on the basket of Crude Oil envisaged in Article </w:t>
      </w:r>
      <w:r w:rsidRPr="00176105">
        <w:rPr>
          <w:sz w:val="22"/>
          <w:szCs w:val="22"/>
          <w:lang w:val="en-US"/>
        </w:rPr>
        <w:fldChar w:fldCharType="begin"/>
      </w:r>
      <w:r w:rsidRPr="00176105">
        <w:rPr>
          <w:sz w:val="22"/>
          <w:szCs w:val="22"/>
          <w:lang w:val="en-US"/>
        </w:rPr>
        <w:instrText xml:space="preserve"> REF _Ref531317607 \w \h </w:instrText>
      </w:r>
      <w:r w:rsidRPr="00176105">
        <w:rPr>
          <w:sz w:val="22"/>
          <w:szCs w:val="22"/>
          <w:lang w:val="en-US"/>
        </w:rPr>
      </w:r>
      <w:r w:rsidRPr="00176105">
        <w:rPr>
          <w:sz w:val="22"/>
          <w:szCs w:val="22"/>
          <w:lang w:val="en-US"/>
        </w:rPr>
        <w:fldChar w:fldCharType="separate"/>
      </w:r>
      <w:r w:rsidR="007D6302">
        <w:rPr>
          <w:sz w:val="22"/>
          <w:szCs w:val="22"/>
          <w:lang w:val="en-US"/>
        </w:rPr>
        <w:t>13.2</w:t>
      </w:r>
      <w:r w:rsidRPr="00176105">
        <w:rPr>
          <w:sz w:val="22"/>
          <w:szCs w:val="22"/>
          <w:lang w:val="en-US"/>
        </w:rPr>
        <w:fldChar w:fldCharType="end"/>
      </w:r>
      <w:r w:rsidRPr="00176105">
        <w:rPr>
          <w:sz w:val="22"/>
          <w:szCs w:val="22"/>
          <w:lang w:val="en-US"/>
        </w:rPr>
        <w:t xml:space="preserve"> above, or the principles relating thereto, then the NOC or the Contractor or both of them jointly may refer the issue to a Sole Expert in accordance with the provisions of </w:t>
      </w:r>
      <w:r w:rsidRPr="00AF5D68">
        <w:rPr>
          <w:sz w:val="22"/>
          <w:szCs w:val="22"/>
          <w:lang w:val="en-US"/>
        </w:rPr>
        <w:t xml:space="preserve">Article </w:t>
      </w:r>
      <w:r w:rsidR="00AF5D68">
        <w:rPr>
          <w:sz w:val="22"/>
          <w:szCs w:val="22"/>
          <w:lang w:val="en-US"/>
        </w:rPr>
        <w:fldChar w:fldCharType="begin"/>
      </w:r>
      <w:r w:rsidR="00AF5D68">
        <w:rPr>
          <w:sz w:val="22"/>
          <w:szCs w:val="22"/>
          <w:lang w:val="en-US"/>
        </w:rPr>
        <w:instrText xml:space="preserve"> REF _Ref58842071 \w \h </w:instrText>
      </w:r>
      <w:r w:rsidR="00AF5D68">
        <w:rPr>
          <w:sz w:val="22"/>
          <w:szCs w:val="22"/>
          <w:lang w:val="en-US"/>
        </w:rPr>
      </w:r>
      <w:r w:rsidR="00AF5D68">
        <w:rPr>
          <w:sz w:val="22"/>
          <w:szCs w:val="22"/>
          <w:lang w:val="en-US"/>
        </w:rPr>
        <w:fldChar w:fldCharType="separate"/>
      </w:r>
      <w:r w:rsidR="007D6302">
        <w:rPr>
          <w:sz w:val="22"/>
          <w:szCs w:val="22"/>
          <w:lang w:val="en-US"/>
        </w:rPr>
        <w:t>34</w:t>
      </w:r>
      <w:r w:rsidR="00AF5D68">
        <w:rPr>
          <w:sz w:val="22"/>
          <w:szCs w:val="22"/>
          <w:lang w:val="en-US"/>
        </w:rPr>
        <w:fldChar w:fldCharType="end"/>
      </w:r>
      <w:r w:rsidRPr="00AF5D68">
        <w:rPr>
          <w:sz w:val="22"/>
          <w:szCs w:val="22"/>
          <w:lang w:val="en-US"/>
        </w:rPr>
        <w:t xml:space="preserve"> of</w:t>
      </w:r>
      <w:r w:rsidRPr="00176105">
        <w:rPr>
          <w:sz w:val="22"/>
          <w:szCs w:val="22"/>
          <w:lang w:val="en-US"/>
        </w:rPr>
        <w:t xml:space="preserve"> this Contract.</w:t>
      </w:r>
      <w:bookmarkEnd w:id="84"/>
      <w:r w:rsidRPr="00176105">
        <w:rPr>
          <w:sz w:val="22"/>
          <w:szCs w:val="22"/>
          <w:lang w:val="en-US"/>
        </w:rPr>
        <w:t xml:space="preserve"> </w:t>
      </w:r>
    </w:p>
    <w:p w14:paraId="7CCC0D9E" w14:textId="491DB089" w:rsidR="00F40833" w:rsidRPr="00176105" w:rsidRDefault="00F40833" w:rsidP="00F40833">
      <w:pPr>
        <w:pStyle w:val="Firm3L2"/>
        <w:rPr>
          <w:sz w:val="22"/>
          <w:szCs w:val="22"/>
          <w:lang w:val="en-US"/>
        </w:rPr>
      </w:pPr>
      <w:r w:rsidRPr="00176105">
        <w:rPr>
          <w:sz w:val="22"/>
          <w:szCs w:val="22"/>
          <w:lang w:val="en-US"/>
        </w:rPr>
        <w:t xml:space="preserve">Prior to selling Sales Oil, the Contractor will notify the NOC of such an intention and the NOC shall be invited to tender for the Sales Oil along with other companies. The Contractor will sell the Sales Oil to whichever counterparty offers the most beneficial terms to the Contractor, acting reasonably, and the selling price so arrived at shall be considered as a </w:t>
      </w:r>
      <w:r w:rsidR="004D44B6">
        <w:rPr>
          <w:sz w:val="22"/>
          <w:szCs w:val="22"/>
          <w:lang w:val="en-US"/>
        </w:rPr>
        <w:t>“</w:t>
      </w:r>
      <w:r w:rsidRPr="00176105">
        <w:rPr>
          <w:sz w:val="22"/>
          <w:szCs w:val="22"/>
          <w:lang w:val="en-US"/>
        </w:rPr>
        <w:t>fairly valued</w:t>
      </w:r>
      <w:r w:rsidR="004D44B6">
        <w:rPr>
          <w:sz w:val="22"/>
          <w:szCs w:val="22"/>
          <w:lang w:val="en-US"/>
        </w:rPr>
        <w:t>”</w:t>
      </w:r>
      <w:r w:rsidRPr="00176105">
        <w:rPr>
          <w:sz w:val="22"/>
          <w:szCs w:val="22"/>
          <w:lang w:val="en-US"/>
        </w:rPr>
        <w:t xml:space="preserve"> sale under Article </w:t>
      </w:r>
      <w:r w:rsidRPr="00176105">
        <w:rPr>
          <w:sz w:val="22"/>
          <w:szCs w:val="22"/>
          <w:lang w:val="en-US"/>
        </w:rPr>
        <w:fldChar w:fldCharType="begin"/>
      </w:r>
      <w:r w:rsidRPr="00176105">
        <w:rPr>
          <w:sz w:val="22"/>
          <w:szCs w:val="22"/>
          <w:lang w:val="en-US"/>
        </w:rPr>
        <w:instrText xml:space="preserve"> REF _Ref534417757 \w \h </w:instrText>
      </w:r>
      <w:r w:rsidRPr="00176105">
        <w:rPr>
          <w:sz w:val="22"/>
          <w:szCs w:val="22"/>
          <w:lang w:val="en-US"/>
        </w:rPr>
      </w:r>
      <w:r w:rsidRPr="00176105">
        <w:rPr>
          <w:sz w:val="22"/>
          <w:szCs w:val="22"/>
          <w:lang w:val="en-US"/>
        </w:rPr>
        <w:fldChar w:fldCharType="separate"/>
      </w:r>
      <w:r w:rsidR="007D6302">
        <w:rPr>
          <w:sz w:val="22"/>
          <w:szCs w:val="22"/>
          <w:lang w:val="en-US"/>
        </w:rPr>
        <w:t>13.1</w:t>
      </w:r>
      <w:r w:rsidRPr="00176105">
        <w:rPr>
          <w:sz w:val="22"/>
          <w:szCs w:val="22"/>
          <w:lang w:val="en-US"/>
        </w:rPr>
        <w:fldChar w:fldCharType="end"/>
      </w:r>
      <w:r w:rsidRPr="00176105">
        <w:rPr>
          <w:sz w:val="22"/>
          <w:szCs w:val="22"/>
          <w:lang w:val="en-US"/>
        </w:rPr>
        <w:t xml:space="preserve">. </w:t>
      </w:r>
    </w:p>
    <w:p w14:paraId="006BBC18" w14:textId="77777777" w:rsidR="00F40833" w:rsidRPr="00176105" w:rsidRDefault="00F40833">
      <w:pPr>
        <w:rPr>
          <w:rFonts w:eastAsia="SimSun"/>
          <w:sz w:val="22"/>
          <w:szCs w:val="22"/>
          <w:lang w:val="en-US"/>
        </w:rPr>
      </w:pPr>
      <w:r w:rsidRPr="00176105">
        <w:rPr>
          <w:sz w:val="22"/>
          <w:szCs w:val="22"/>
          <w:lang w:val="en-US"/>
        </w:rPr>
        <w:br w:type="page"/>
      </w:r>
    </w:p>
    <w:p w14:paraId="7E2BFD61" w14:textId="37A4AA00" w:rsidR="00780073" w:rsidRPr="00176105" w:rsidRDefault="00F40833" w:rsidP="00F40833">
      <w:pPr>
        <w:pStyle w:val="Firm3L1"/>
        <w:keepNext w:val="0"/>
        <w:jc w:val="center"/>
        <w:rPr>
          <w:sz w:val="22"/>
          <w:szCs w:val="22"/>
          <w:lang w:val="en-US"/>
        </w:rPr>
      </w:pPr>
      <w:bookmarkStart w:id="85" w:name="_Toc60166737"/>
      <w:r w:rsidRPr="00176105">
        <w:rPr>
          <w:sz w:val="22"/>
          <w:szCs w:val="22"/>
          <w:lang w:val="en-US"/>
        </w:rPr>
        <w:lastRenderedPageBreak/>
        <w:t>THE ADDITIONAL RIGHTS OF THE CONTRACTOR AND THE OPERATING COMPANY</w:t>
      </w:r>
      <w:bookmarkEnd w:id="85"/>
    </w:p>
    <w:p w14:paraId="78A4780F" w14:textId="0D34877F" w:rsidR="00780073" w:rsidRPr="00176105" w:rsidRDefault="00F40833" w:rsidP="00780073">
      <w:pPr>
        <w:pStyle w:val="Firm3L2"/>
        <w:rPr>
          <w:sz w:val="22"/>
          <w:szCs w:val="22"/>
          <w:lang w:val="en-US"/>
        </w:rPr>
      </w:pPr>
      <w:bookmarkStart w:id="86" w:name="_Ref45984392"/>
      <w:r w:rsidRPr="00176105">
        <w:rPr>
          <w:sz w:val="22"/>
          <w:szCs w:val="22"/>
          <w:lang w:val="en-US"/>
        </w:rPr>
        <w:t xml:space="preserve">The Agency and the NOC shall provide or otherwise assist Contractor to procure access for the Contractor to all existing facilities and infrastructure, which are available on an open access basis for private commercial purposes, excluding such facilities or infrastructure subject to the exclusive rights of Third Parties or Contractual or treaty obligations or restrictions, in the Contract Area and onshore in reasonable </w:t>
      </w:r>
      <w:r w:rsidR="004D44B6">
        <w:rPr>
          <w:sz w:val="22"/>
          <w:szCs w:val="22"/>
          <w:lang w:val="en-US"/>
        </w:rPr>
        <w:t xml:space="preserve">proximity to the Contract Area </w:t>
      </w:r>
      <w:r w:rsidRPr="00176105">
        <w:rPr>
          <w:sz w:val="22"/>
          <w:szCs w:val="22"/>
          <w:lang w:val="en-US"/>
        </w:rPr>
        <w:t xml:space="preserve">owned by the State or the NOC necessary for the purpose of carrying out Oil and Gas Operations during the term of the Contract. Such access shall be on terms as regards access and tariffs no less favorable than the best terms then being offered to other private commercial Third Parties namely non-State owned entities, for comparable usage. </w:t>
      </w:r>
      <w:bookmarkEnd w:id="86"/>
      <w:r w:rsidRPr="00176105">
        <w:rPr>
          <w:sz w:val="22"/>
          <w:szCs w:val="22"/>
          <w:lang w:val="en-US"/>
        </w:rPr>
        <w:t xml:space="preserve">For the avoidance of doubt, this clause does not include State-owned land in the Contract Area, which is addressed in Article </w:t>
      </w:r>
      <w:r w:rsidR="009C1729" w:rsidRPr="00176105">
        <w:rPr>
          <w:sz w:val="22"/>
          <w:szCs w:val="22"/>
          <w:lang w:val="en-US"/>
        </w:rPr>
        <w:fldChar w:fldCharType="begin"/>
      </w:r>
      <w:r w:rsidR="009C1729" w:rsidRPr="00176105">
        <w:rPr>
          <w:sz w:val="22"/>
          <w:szCs w:val="22"/>
          <w:lang w:val="en-US"/>
        </w:rPr>
        <w:instrText xml:space="preserve"> REF _Ref58783671 \w \h </w:instrText>
      </w:r>
      <w:r w:rsidR="009C1729" w:rsidRPr="00176105">
        <w:rPr>
          <w:sz w:val="22"/>
          <w:szCs w:val="22"/>
          <w:lang w:val="en-US"/>
        </w:rPr>
      </w:r>
      <w:r w:rsidR="009C1729" w:rsidRPr="00176105">
        <w:rPr>
          <w:sz w:val="22"/>
          <w:szCs w:val="22"/>
          <w:lang w:val="en-US"/>
        </w:rPr>
        <w:fldChar w:fldCharType="separate"/>
      </w:r>
      <w:r w:rsidR="007D6302">
        <w:rPr>
          <w:sz w:val="22"/>
          <w:szCs w:val="22"/>
          <w:lang w:val="en-US"/>
        </w:rPr>
        <w:t>4.7</w:t>
      </w:r>
      <w:r w:rsidR="009C1729" w:rsidRPr="00176105">
        <w:rPr>
          <w:sz w:val="22"/>
          <w:szCs w:val="22"/>
          <w:lang w:val="en-US"/>
        </w:rPr>
        <w:fldChar w:fldCharType="end"/>
      </w:r>
      <w:r w:rsidRPr="00176105">
        <w:rPr>
          <w:sz w:val="22"/>
          <w:szCs w:val="22"/>
          <w:lang w:val="en-US"/>
        </w:rPr>
        <w:t>.</w:t>
      </w:r>
    </w:p>
    <w:p w14:paraId="589EC12C" w14:textId="08EEF6E0" w:rsidR="00780073" w:rsidRPr="00176105" w:rsidRDefault="00F40833" w:rsidP="00780073">
      <w:pPr>
        <w:pStyle w:val="Firm3L2"/>
        <w:rPr>
          <w:sz w:val="22"/>
          <w:szCs w:val="22"/>
          <w:lang w:val="en-US"/>
        </w:rPr>
      </w:pPr>
      <w:bookmarkStart w:id="87" w:name="_Ref58783710"/>
      <w:r w:rsidRPr="00176105">
        <w:rPr>
          <w:sz w:val="22"/>
          <w:szCs w:val="22"/>
          <w:lang w:val="en-US"/>
        </w:rPr>
        <w:t>The Contractor shall, subject to the confidentiality provisions of this Contract and Contractor</w:t>
      </w:r>
      <w:r w:rsidR="004D44B6">
        <w:rPr>
          <w:sz w:val="22"/>
          <w:szCs w:val="22"/>
          <w:lang w:val="en-US"/>
        </w:rPr>
        <w:t>’</w:t>
      </w:r>
      <w:r w:rsidRPr="00176105">
        <w:rPr>
          <w:sz w:val="22"/>
          <w:szCs w:val="22"/>
          <w:lang w:val="en-US"/>
        </w:rPr>
        <w:t xml:space="preserve">s obligation to provide copies of the data described in this article to the NOC and the State Agency, have the right to use, reproduce, reprocess and export all existing geoscience, engineering, environmental and geodetic data (including digital format, magnetic tapes and films), maps, surveys, reports, and studies it deems necessary to carry out Oil and Gas Operations hereunder, including, but not limited to, magnetic and gravimetric surveys, seismic surveys, well logs and analysis, core analysis, well files, geological and geophysical maps and reports, Reservoir studies, reserve calculations, accurate geodetic coordinates for the location of all wells and seismic lines and all other pertinent data relative to the Contract Area. The NOC and the Contractor may sell such data, subject to the approval of the Coordination Committee and the prior written approval of the Agency and, in the event of such approval, subject to the entering into a confidentiality contract on terms comparable to those herein set forth by the purchaser thereof. The proceeds from any such sale shall be shared as if it were the proceeds of Sales Oil under Article </w:t>
      </w:r>
      <w:r w:rsidR="009C1729" w:rsidRPr="00176105">
        <w:rPr>
          <w:sz w:val="22"/>
          <w:szCs w:val="22"/>
          <w:lang w:val="en-US"/>
        </w:rPr>
        <w:fldChar w:fldCharType="begin"/>
      </w:r>
      <w:r w:rsidR="009C1729" w:rsidRPr="00176105">
        <w:rPr>
          <w:sz w:val="22"/>
          <w:szCs w:val="22"/>
          <w:lang w:val="en-US"/>
        </w:rPr>
        <w:instrText xml:space="preserve"> REF _Ref58783133 \w \h </w:instrText>
      </w:r>
      <w:r w:rsidR="009C1729" w:rsidRPr="00176105">
        <w:rPr>
          <w:sz w:val="22"/>
          <w:szCs w:val="22"/>
          <w:lang w:val="en-US"/>
        </w:rPr>
      </w:r>
      <w:r w:rsidR="009C1729" w:rsidRPr="00176105">
        <w:rPr>
          <w:sz w:val="22"/>
          <w:szCs w:val="22"/>
          <w:lang w:val="en-US"/>
        </w:rPr>
        <w:fldChar w:fldCharType="separate"/>
      </w:r>
      <w:r w:rsidR="007D6302">
        <w:rPr>
          <w:sz w:val="22"/>
          <w:szCs w:val="22"/>
          <w:lang w:val="en-US"/>
        </w:rPr>
        <w:t>12</w:t>
      </w:r>
      <w:r w:rsidR="009C1729" w:rsidRPr="00176105">
        <w:rPr>
          <w:sz w:val="22"/>
          <w:szCs w:val="22"/>
          <w:lang w:val="en-US"/>
        </w:rPr>
        <w:fldChar w:fldCharType="end"/>
      </w:r>
      <w:r w:rsidRPr="00176105">
        <w:rPr>
          <w:sz w:val="22"/>
          <w:szCs w:val="22"/>
          <w:lang w:val="en-US"/>
        </w:rPr>
        <w:t>. Contractor shall file all such data with the Agency as required by the Regulations, and such data shall be subject to public access at the times and in the manner provided by the Laws of Georgia.</w:t>
      </w:r>
      <w:bookmarkEnd w:id="87"/>
    </w:p>
    <w:p w14:paraId="5D659A36" w14:textId="54B59B52" w:rsidR="00F40833" w:rsidRPr="00176105" w:rsidRDefault="00F40833" w:rsidP="00780073">
      <w:pPr>
        <w:pStyle w:val="Firm3L2"/>
        <w:rPr>
          <w:sz w:val="22"/>
          <w:szCs w:val="22"/>
          <w:lang w:val="en-US"/>
        </w:rPr>
      </w:pPr>
      <w:r w:rsidRPr="00176105">
        <w:rPr>
          <w:sz w:val="22"/>
          <w:szCs w:val="22"/>
          <w:lang w:val="en-US"/>
        </w:rPr>
        <w:t xml:space="preserve">The Contractor shall have the right within the Contract Area to conduct all geoscience, engineering, environmental and geodetic studies it deems necessary to carry out Oil and Gas Operations hereunder. Said studies may include, but are not limited to, seismic surveys, magnetic surveys, global positioning surveys, aerial photography, and the collection of soil/water/oil/gas/rock samples for scientific and environmental studies. Subject to obtaining appropriate consents required by the Laws of Georgia, Contractor shall be granted access to and/or permission to fly, over the Contract Area to conduct said studies. The Contractor shall have the right to import Fixed Assets and Materials necessary to conduct said studies as well as the right to export data, film and samples, subject to the provisions of Article </w:t>
      </w:r>
      <w:r w:rsidR="009C1729" w:rsidRPr="00176105">
        <w:rPr>
          <w:sz w:val="22"/>
          <w:szCs w:val="22"/>
          <w:lang w:val="en-US"/>
        </w:rPr>
        <w:fldChar w:fldCharType="begin"/>
      </w:r>
      <w:r w:rsidR="009C1729" w:rsidRPr="00176105">
        <w:rPr>
          <w:sz w:val="22"/>
          <w:szCs w:val="22"/>
          <w:lang w:val="en-US"/>
        </w:rPr>
        <w:instrText xml:space="preserve"> REF _Ref58783710 \w \h </w:instrText>
      </w:r>
      <w:r w:rsidR="009C1729" w:rsidRPr="00176105">
        <w:rPr>
          <w:sz w:val="22"/>
          <w:szCs w:val="22"/>
          <w:lang w:val="en-US"/>
        </w:rPr>
      </w:r>
      <w:r w:rsidR="009C1729" w:rsidRPr="00176105">
        <w:rPr>
          <w:sz w:val="22"/>
          <w:szCs w:val="22"/>
          <w:lang w:val="en-US"/>
        </w:rPr>
        <w:fldChar w:fldCharType="separate"/>
      </w:r>
      <w:r w:rsidR="007D6302">
        <w:rPr>
          <w:sz w:val="22"/>
          <w:szCs w:val="22"/>
          <w:lang w:val="en-US"/>
        </w:rPr>
        <w:t>14.2</w:t>
      </w:r>
      <w:r w:rsidR="009C1729" w:rsidRPr="00176105">
        <w:rPr>
          <w:sz w:val="22"/>
          <w:szCs w:val="22"/>
          <w:lang w:val="en-US"/>
        </w:rPr>
        <w:fldChar w:fldCharType="end"/>
      </w:r>
      <w:r w:rsidRPr="00176105">
        <w:rPr>
          <w:sz w:val="22"/>
          <w:szCs w:val="22"/>
          <w:lang w:val="en-US"/>
        </w:rPr>
        <w:t>, to experts, consultants and facilities outside Georgia, whether its own and its Affiliates</w:t>
      </w:r>
      <w:r w:rsidR="004D44B6">
        <w:rPr>
          <w:sz w:val="22"/>
          <w:szCs w:val="22"/>
          <w:lang w:val="en-US"/>
        </w:rPr>
        <w:t>’</w:t>
      </w:r>
      <w:r w:rsidRPr="00176105">
        <w:rPr>
          <w:sz w:val="22"/>
          <w:szCs w:val="22"/>
          <w:lang w:val="en-US"/>
        </w:rPr>
        <w:t xml:space="preserve"> or Subcontractors</w:t>
      </w:r>
      <w:r w:rsidR="004D44B6">
        <w:rPr>
          <w:sz w:val="22"/>
          <w:szCs w:val="22"/>
          <w:lang w:val="en-US"/>
        </w:rPr>
        <w:t>’</w:t>
      </w:r>
      <w:r w:rsidRPr="00176105">
        <w:rPr>
          <w:sz w:val="22"/>
          <w:szCs w:val="22"/>
          <w:lang w:val="en-US"/>
        </w:rPr>
        <w:t>, to conduct such studies.</w:t>
      </w:r>
    </w:p>
    <w:p w14:paraId="5C021D9F" w14:textId="3188EE16" w:rsidR="00F40833" w:rsidRPr="00176105" w:rsidRDefault="00F40833" w:rsidP="00780073">
      <w:pPr>
        <w:pStyle w:val="Firm3L2"/>
        <w:rPr>
          <w:sz w:val="22"/>
          <w:szCs w:val="22"/>
          <w:lang w:val="en-US"/>
        </w:rPr>
      </w:pPr>
      <w:r w:rsidRPr="00176105">
        <w:rPr>
          <w:sz w:val="22"/>
          <w:szCs w:val="22"/>
          <w:lang w:val="en-US"/>
        </w:rPr>
        <w:t>The agents, employees, and personnel of the Contractor or the Subcontractors, may enter or leave the Contract Area and have free access, within the scope of their functions, to all installations put in place by the Contractor or otherwise utilized in Oil and Gas Operations and to installations used for Oil and Gas Operations outside the Contract Area.</w:t>
      </w:r>
    </w:p>
    <w:p w14:paraId="6D228BF2" w14:textId="55127729" w:rsidR="00F40833" w:rsidRPr="00176105" w:rsidRDefault="00F40833" w:rsidP="00780073">
      <w:pPr>
        <w:pStyle w:val="Firm3L2"/>
        <w:rPr>
          <w:sz w:val="22"/>
          <w:szCs w:val="22"/>
          <w:lang w:val="en-US"/>
        </w:rPr>
      </w:pPr>
      <w:r w:rsidRPr="00176105">
        <w:rPr>
          <w:sz w:val="22"/>
          <w:szCs w:val="22"/>
          <w:lang w:val="en-US"/>
        </w:rPr>
        <w:t xml:space="preserve">Subject to applicable Laws of Georgia and the rights of Third Parties, including the prior approval of any appropriate State or local governmental bodies, the making of any necessary </w:t>
      </w:r>
      <w:r w:rsidRPr="00176105">
        <w:rPr>
          <w:sz w:val="22"/>
          <w:szCs w:val="22"/>
          <w:lang w:val="en-US"/>
        </w:rPr>
        <w:lastRenderedPageBreak/>
        <w:t>contracts, and the approval of a relevant Plan describing such utilization, the Contractor shall:</w:t>
      </w:r>
    </w:p>
    <w:p w14:paraId="40724AF8" w14:textId="48B50A9E" w:rsidR="00343806" w:rsidRPr="00176105" w:rsidRDefault="00343806" w:rsidP="00F73AFB">
      <w:pPr>
        <w:pStyle w:val="Firm3L2"/>
        <w:numPr>
          <w:ilvl w:val="2"/>
          <w:numId w:val="25"/>
        </w:numPr>
        <w:rPr>
          <w:sz w:val="22"/>
          <w:szCs w:val="22"/>
          <w:lang w:val="en-US"/>
        </w:rPr>
      </w:pPr>
      <w:r w:rsidRPr="00176105">
        <w:rPr>
          <w:sz w:val="22"/>
          <w:szCs w:val="22"/>
          <w:lang w:val="en-US"/>
        </w:rPr>
        <w:t>have the right to utilize the upper soil, mature timber, clay, sand, lime, gypsum and stones other than precious stones, and any other similar substances, necessary for the perform</w:t>
      </w:r>
      <w:r w:rsidR="004D44B6">
        <w:rPr>
          <w:sz w:val="22"/>
          <w:szCs w:val="22"/>
          <w:lang w:val="en-US"/>
        </w:rPr>
        <w:t>ance of Oil and Gas Operations.</w:t>
      </w:r>
      <w:r w:rsidRPr="00176105">
        <w:rPr>
          <w:sz w:val="22"/>
          <w:szCs w:val="22"/>
          <w:lang w:val="en-US"/>
        </w:rPr>
        <w:t xml:space="preserve"> The Contractor, subject to the foregoing restrictions, may utilize the surface and subsurface water located on the Contract Area necessary for Oil and Gas Operations on condition that reasonable efforts are taken to minimize potentially adverse effects on irrigation and navigation, and that land, houses and watering places are not adversely affected.</w:t>
      </w:r>
    </w:p>
    <w:p w14:paraId="52108A0E" w14:textId="58385F61" w:rsidR="00343806" w:rsidRPr="00176105" w:rsidRDefault="00343806" w:rsidP="00F73AFB">
      <w:pPr>
        <w:pStyle w:val="Firm3L2"/>
        <w:numPr>
          <w:ilvl w:val="2"/>
          <w:numId w:val="25"/>
        </w:numPr>
        <w:rPr>
          <w:sz w:val="22"/>
          <w:szCs w:val="22"/>
          <w:lang w:val="en-US"/>
        </w:rPr>
      </w:pPr>
      <w:r w:rsidRPr="00176105">
        <w:rPr>
          <w:sz w:val="22"/>
          <w:szCs w:val="22"/>
          <w:lang w:val="en-US"/>
        </w:rPr>
        <w:t>may clear land, dig, drill, construct, operate and maintain pits, tanks, wells, trenches, excavations, dams, canals, water pipes, reservoirs, storage facilities, separating units for first oil extraction, sulphur factories and other Oil and Gas producing facilities, as well as pipelines, pumping stations, compressor stations, generator units, power plants, high voltage lines, telephone, telegraph, radio, internet connections, and any other means of public or private communication (including satellite communication systems), warehouses, offices, personnel housing, hospitals, schools, docks, harbors, dikes, jetties, dredges, breakwaters, underwater piers and other installations, ships, vehicles, railroad cars, roads, bridges, ferry-boats, airplanes, airstrips and other means of transportation, garages, hangars, maintenance and repair shops.</w:t>
      </w:r>
    </w:p>
    <w:p w14:paraId="05AFF85D" w14:textId="4AA7C8C3" w:rsidR="00343806" w:rsidRPr="00176105" w:rsidRDefault="00343806" w:rsidP="00343806">
      <w:pPr>
        <w:pStyle w:val="Firm3L2"/>
        <w:rPr>
          <w:sz w:val="22"/>
          <w:szCs w:val="22"/>
          <w:lang w:val="en-US"/>
        </w:rPr>
      </w:pPr>
      <w:r w:rsidRPr="00176105">
        <w:rPr>
          <w:sz w:val="22"/>
          <w:szCs w:val="22"/>
          <w:lang w:val="en-US"/>
        </w:rPr>
        <w:t xml:space="preserve">Contractor shall be entitled to bring Foreign Employees into Georgia in connection with the performance of Oil and Gas Operations.  </w:t>
      </w:r>
    </w:p>
    <w:p w14:paraId="21CDB476" w14:textId="6A1C750C" w:rsidR="00343806" w:rsidRPr="00176105" w:rsidRDefault="00343806" w:rsidP="00343806">
      <w:pPr>
        <w:pStyle w:val="Firm3L2"/>
        <w:rPr>
          <w:sz w:val="22"/>
          <w:szCs w:val="22"/>
          <w:lang w:val="en-US"/>
        </w:rPr>
      </w:pPr>
      <w:r w:rsidRPr="00176105">
        <w:rPr>
          <w:sz w:val="22"/>
          <w:szCs w:val="22"/>
          <w:lang w:val="en-US"/>
        </w:rPr>
        <w:t>All employees working within the scope of Oil and Gas Operations shall be placed under the authority of the Contractor, its Affiliates, Subcontractors or the Operating Company, each of which shall act individually in their capacity as employers. The work hours, wages, and all other conditions relating to their employment shall be determined by the relevant employer of such employees. In relation to employees who are citizens of Georgia their employment shall be in accordance with Georgian law. To the extent that any Foreign Employees are engaged under a contract subject to Georgian law, that contract shall comply with the provisions of Georgian law. The Contrac</w:t>
      </w:r>
      <w:r w:rsidR="009C1729" w:rsidRPr="00176105">
        <w:rPr>
          <w:sz w:val="22"/>
          <w:szCs w:val="22"/>
          <w:lang w:val="en-US"/>
        </w:rPr>
        <w:t xml:space="preserve">tor, its Affiliates, </w:t>
      </w:r>
      <w:r w:rsidRPr="00176105">
        <w:rPr>
          <w:sz w:val="22"/>
          <w:szCs w:val="22"/>
          <w:lang w:val="en-US"/>
        </w:rPr>
        <w:t>Subcontractors and the Operating Company, however, shall enjoy full freedom in the selection and assignment of their employees taking into account Article</w:t>
      </w:r>
      <w:r w:rsidR="004836D3" w:rsidRPr="00176105">
        <w:rPr>
          <w:sz w:val="22"/>
          <w:szCs w:val="22"/>
          <w:lang w:val="en-US"/>
        </w:rPr>
        <w:t xml:space="preserve"> </w:t>
      </w:r>
      <w:r w:rsidR="004836D3" w:rsidRPr="00176105">
        <w:rPr>
          <w:sz w:val="22"/>
          <w:szCs w:val="22"/>
          <w:lang w:val="en-US"/>
        </w:rPr>
        <w:fldChar w:fldCharType="begin"/>
      </w:r>
      <w:r w:rsidR="004836D3" w:rsidRPr="00176105">
        <w:rPr>
          <w:sz w:val="22"/>
          <w:szCs w:val="22"/>
          <w:lang w:val="en-US"/>
        </w:rPr>
        <w:instrText xml:space="preserve"> REF _Ref58784302 \w \h </w:instrText>
      </w:r>
      <w:r w:rsidR="004836D3" w:rsidRPr="00176105">
        <w:rPr>
          <w:sz w:val="22"/>
          <w:szCs w:val="22"/>
          <w:lang w:val="en-US"/>
        </w:rPr>
      </w:r>
      <w:r w:rsidR="004836D3" w:rsidRPr="00176105">
        <w:rPr>
          <w:sz w:val="22"/>
          <w:szCs w:val="22"/>
          <w:lang w:val="en-US"/>
        </w:rPr>
        <w:fldChar w:fldCharType="separate"/>
      </w:r>
      <w:r w:rsidR="007D6302">
        <w:rPr>
          <w:sz w:val="22"/>
          <w:szCs w:val="22"/>
          <w:lang w:val="en-US"/>
        </w:rPr>
        <w:t>7.7.7</w:t>
      </w:r>
      <w:r w:rsidR="004836D3" w:rsidRPr="00176105">
        <w:rPr>
          <w:sz w:val="22"/>
          <w:szCs w:val="22"/>
          <w:lang w:val="en-US"/>
        </w:rPr>
        <w:fldChar w:fldCharType="end"/>
      </w:r>
      <w:r w:rsidR="004836D3" w:rsidRPr="00176105">
        <w:rPr>
          <w:sz w:val="22"/>
          <w:szCs w:val="22"/>
          <w:lang w:val="en-US"/>
        </w:rPr>
        <w:t>.</w:t>
      </w:r>
    </w:p>
    <w:p w14:paraId="15F1B8DB" w14:textId="77777777" w:rsidR="00F40833" w:rsidRPr="00176105" w:rsidRDefault="00F40833">
      <w:pPr>
        <w:rPr>
          <w:rFonts w:eastAsia="SimSun"/>
          <w:sz w:val="22"/>
          <w:szCs w:val="22"/>
          <w:lang w:val="en-US"/>
        </w:rPr>
      </w:pPr>
      <w:r w:rsidRPr="00176105">
        <w:rPr>
          <w:sz w:val="22"/>
          <w:szCs w:val="22"/>
          <w:lang w:val="en-US"/>
        </w:rPr>
        <w:br w:type="page"/>
      </w:r>
    </w:p>
    <w:p w14:paraId="1DD9F2AB" w14:textId="15F2CEB4" w:rsidR="00780073" w:rsidRPr="00176105" w:rsidRDefault="004836D3" w:rsidP="004836D3">
      <w:pPr>
        <w:pStyle w:val="Firm3L1"/>
        <w:keepNext w:val="0"/>
        <w:jc w:val="center"/>
        <w:rPr>
          <w:sz w:val="22"/>
          <w:szCs w:val="22"/>
          <w:lang w:val="en-US"/>
        </w:rPr>
      </w:pPr>
      <w:bookmarkStart w:id="88" w:name="_Ref534924459"/>
      <w:bookmarkStart w:id="89" w:name="_Ref534924468"/>
      <w:bookmarkStart w:id="90" w:name="_Toc60166738"/>
      <w:bookmarkStart w:id="91" w:name="_Ref531317157"/>
      <w:bookmarkStart w:id="92" w:name="_Ref531317166"/>
      <w:r w:rsidRPr="00176105">
        <w:rPr>
          <w:sz w:val="22"/>
          <w:szCs w:val="22"/>
          <w:lang w:val="en-US"/>
        </w:rPr>
        <w:lastRenderedPageBreak/>
        <w:t>ASSISTANCE PROVIDED BY THE STATE AND COSTS</w:t>
      </w:r>
      <w:bookmarkEnd w:id="88"/>
      <w:bookmarkEnd w:id="89"/>
      <w:bookmarkEnd w:id="90"/>
    </w:p>
    <w:p w14:paraId="43914B41" w14:textId="157EFCBF" w:rsidR="004836D3" w:rsidRPr="00176105" w:rsidRDefault="004836D3" w:rsidP="00780073">
      <w:pPr>
        <w:pStyle w:val="Firm3L2"/>
        <w:rPr>
          <w:sz w:val="22"/>
          <w:szCs w:val="22"/>
          <w:lang w:val="en-US"/>
        </w:rPr>
      </w:pPr>
      <w:bookmarkStart w:id="93" w:name="_Ref504595285"/>
      <w:r w:rsidRPr="00176105">
        <w:rPr>
          <w:sz w:val="22"/>
          <w:szCs w:val="22"/>
          <w:lang w:val="en-US"/>
        </w:rPr>
        <w:t>To enable the Contractor to properly carry out the Oil and Gas Operations as set forth in Plans and Work Programs, whether inside the Contract Area or outside the Contract Area, the State shall have the obligation to use its best efforts, within its legal competence, to assist the Contractor to secure the approvals or permits needed to conduct such Oil and Gas Operations in a timely manner including</w:t>
      </w:r>
      <w:bookmarkEnd w:id="93"/>
      <w:r w:rsidRPr="00176105">
        <w:rPr>
          <w:sz w:val="22"/>
          <w:szCs w:val="22"/>
          <w:lang w:val="en-US"/>
        </w:rPr>
        <w:t>:</w:t>
      </w:r>
    </w:p>
    <w:p w14:paraId="2697892D" w14:textId="6C45EECE" w:rsidR="004836D3" w:rsidRPr="00176105" w:rsidRDefault="004836D3" w:rsidP="00F73AFB">
      <w:pPr>
        <w:pStyle w:val="Firm3L2"/>
        <w:numPr>
          <w:ilvl w:val="2"/>
          <w:numId w:val="26"/>
        </w:numPr>
        <w:rPr>
          <w:sz w:val="22"/>
          <w:szCs w:val="22"/>
          <w:lang w:val="en-US"/>
        </w:rPr>
      </w:pPr>
      <w:r w:rsidRPr="00176105">
        <w:rPr>
          <w:sz w:val="22"/>
          <w:szCs w:val="22"/>
          <w:lang w:val="en-US"/>
        </w:rPr>
        <w:t>provide the approvals or permits needed to conduct Oil and gas Operations, to carry out associated business activities and to open bank accounts (for both local and foreign currency) in Georgia;</w:t>
      </w:r>
    </w:p>
    <w:p w14:paraId="51E74EF8" w14:textId="3A397BE6" w:rsidR="004836D3" w:rsidRPr="00176105" w:rsidRDefault="004836D3" w:rsidP="00F73AFB">
      <w:pPr>
        <w:pStyle w:val="Firm3L2"/>
        <w:numPr>
          <w:ilvl w:val="2"/>
          <w:numId w:val="26"/>
        </w:numPr>
        <w:rPr>
          <w:sz w:val="22"/>
          <w:szCs w:val="22"/>
          <w:lang w:val="en-US"/>
        </w:rPr>
      </w:pPr>
      <w:r w:rsidRPr="00176105">
        <w:rPr>
          <w:sz w:val="22"/>
          <w:szCs w:val="22"/>
          <w:lang w:val="en-US"/>
        </w:rPr>
        <w:t xml:space="preserve">arrange for Foreign Exchange to be converted in accordance with the principles set out in </w:t>
      </w:r>
      <w:r w:rsidRPr="00AF5D68">
        <w:rPr>
          <w:sz w:val="22"/>
          <w:szCs w:val="22"/>
          <w:lang w:val="en-US"/>
        </w:rPr>
        <w:t xml:space="preserve">Article </w:t>
      </w:r>
      <w:r w:rsidR="00AF5D68">
        <w:rPr>
          <w:sz w:val="22"/>
          <w:szCs w:val="22"/>
          <w:lang w:val="en-US"/>
        </w:rPr>
        <w:fldChar w:fldCharType="begin"/>
      </w:r>
      <w:r w:rsidR="00AF5D68">
        <w:rPr>
          <w:sz w:val="22"/>
          <w:szCs w:val="22"/>
          <w:lang w:val="en-US"/>
        </w:rPr>
        <w:instrText xml:space="preserve"> REF _Ref58792117 \w \h </w:instrText>
      </w:r>
      <w:r w:rsidR="00AF5D68">
        <w:rPr>
          <w:sz w:val="22"/>
          <w:szCs w:val="22"/>
          <w:lang w:val="en-US"/>
        </w:rPr>
      </w:r>
      <w:r w:rsidR="00AF5D68">
        <w:rPr>
          <w:sz w:val="22"/>
          <w:szCs w:val="22"/>
          <w:lang w:val="en-US"/>
        </w:rPr>
        <w:fldChar w:fldCharType="separate"/>
      </w:r>
      <w:r w:rsidR="007D6302">
        <w:rPr>
          <w:sz w:val="22"/>
          <w:szCs w:val="22"/>
          <w:lang w:val="en-US"/>
        </w:rPr>
        <w:t>21</w:t>
      </w:r>
      <w:r w:rsidR="00AF5D68">
        <w:rPr>
          <w:sz w:val="22"/>
          <w:szCs w:val="22"/>
          <w:lang w:val="en-US"/>
        </w:rPr>
        <w:fldChar w:fldCharType="end"/>
      </w:r>
      <w:r w:rsidRPr="00176105">
        <w:rPr>
          <w:sz w:val="22"/>
          <w:szCs w:val="22"/>
          <w:lang w:val="en-US"/>
        </w:rPr>
        <w:t xml:space="preserve"> of this Contract;</w:t>
      </w:r>
    </w:p>
    <w:p w14:paraId="2C0BAD1C" w14:textId="22680ECE" w:rsidR="004836D3" w:rsidRPr="00176105" w:rsidRDefault="004836D3" w:rsidP="00F73AFB">
      <w:pPr>
        <w:pStyle w:val="Firm3L2"/>
        <w:numPr>
          <w:ilvl w:val="2"/>
          <w:numId w:val="26"/>
        </w:numPr>
        <w:rPr>
          <w:sz w:val="22"/>
          <w:szCs w:val="22"/>
          <w:lang w:val="en-US"/>
        </w:rPr>
      </w:pPr>
      <w:r w:rsidRPr="00176105">
        <w:rPr>
          <w:sz w:val="22"/>
          <w:szCs w:val="22"/>
          <w:lang w:val="en-US"/>
        </w:rPr>
        <w:t>use office space, office supplies, transportation and communication facilities and make arrangements for accommodations as required;</w:t>
      </w:r>
    </w:p>
    <w:p w14:paraId="0D0CC17E" w14:textId="15E3C639" w:rsidR="004836D3" w:rsidRPr="00176105" w:rsidRDefault="004836D3" w:rsidP="00F73AFB">
      <w:pPr>
        <w:pStyle w:val="Firm3L2"/>
        <w:numPr>
          <w:ilvl w:val="2"/>
          <w:numId w:val="26"/>
        </w:numPr>
        <w:rPr>
          <w:sz w:val="22"/>
          <w:szCs w:val="22"/>
          <w:lang w:val="en-US"/>
        </w:rPr>
      </w:pPr>
      <w:r w:rsidRPr="00176105">
        <w:rPr>
          <w:sz w:val="22"/>
          <w:szCs w:val="22"/>
          <w:lang w:val="en-US"/>
        </w:rPr>
        <w:t>assist with any custom formalities, including providing assistance in realizing the exemptions provided by law and this Contract from Customs Duties for the Contractor, the Operating Company and Subcontractors;</w:t>
      </w:r>
    </w:p>
    <w:p w14:paraId="5E384761" w14:textId="08771717" w:rsidR="004836D3" w:rsidRPr="00176105" w:rsidRDefault="004836D3" w:rsidP="00F73AFB">
      <w:pPr>
        <w:pStyle w:val="Firm3L2"/>
        <w:numPr>
          <w:ilvl w:val="2"/>
          <w:numId w:val="26"/>
        </w:numPr>
        <w:rPr>
          <w:sz w:val="22"/>
          <w:szCs w:val="22"/>
          <w:lang w:val="en-US"/>
        </w:rPr>
      </w:pPr>
      <w:r w:rsidRPr="00176105">
        <w:rPr>
          <w:sz w:val="22"/>
          <w:szCs w:val="22"/>
          <w:lang w:val="en-US"/>
        </w:rPr>
        <w:t>provide entry and exit visas and work permits for employees and their family members of the Operating Company, Contractor, their Affiliates and Foreign Subcontractors, who are not citizens of Georgia, and who come to Georgia to implement the Contract and to provide assistance for their transportation, travel and medical facilities whilst in Georgia;</w:t>
      </w:r>
    </w:p>
    <w:p w14:paraId="5BBD8A1F" w14:textId="17BE1FF1" w:rsidR="004836D3" w:rsidRPr="00176105" w:rsidRDefault="004836D3" w:rsidP="00F73AFB">
      <w:pPr>
        <w:pStyle w:val="Firm3L2"/>
        <w:numPr>
          <w:ilvl w:val="2"/>
          <w:numId w:val="26"/>
        </w:numPr>
        <w:rPr>
          <w:sz w:val="22"/>
          <w:szCs w:val="22"/>
          <w:lang w:val="en-US"/>
        </w:rPr>
      </w:pPr>
      <w:r w:rsidRPr="00176105">
        <w:rPr>
          <w:sz w:val="22"/>
          <w:szCs w:val="22"/>
          <w:lang w:val="en-US"/>
        </w:rPr>
        <w:t>provide necessary permits to send abroad documents, data and samples for analysis or processing during the Oil and Gas Operations;</w:t>
      </w:r>
    </w:p>
    <w:p w14:paraId="73DC155F" w14:textId="64817440" w:rsidR="004836D3" w:rsidRPr="00176105" w:rsidRDefault="004836D3" w:rsidP="00F73AFB">
      <w:pPr>
        <w:pStyle w:val="Firm3L2"/>
        <w:numPr>
          <w:ilvl w:val="2"/>
          <w:numId w:val="26"/>
        </w:numPr>
        <w:rPr>
          <w:sz w:val="22"/>
          <w:szCs w:val="22"/>
          <w:lang w:val="en-US"/>
        </w:rPr>
      </w:pPr>
      <w:r w:rsidRPr="00176105">
        <w:rPr>
          <w:sz w:val="22"/>
          <w:szCs w:val="22"/>
          <w:lang w:val="en-US"/>
        </w:rPr>
        <w:t>contact and instruct appropriate departments and ministries of the State and any other bodies contr</w:t>
      </w:r>
      <w:r w:rsidR="004D44B6">
        <w:rPr>
          <w:sz w:val="22"/>
          <w:szCs w:val="22"/>
          <w:lang w:val="en-US"/>
        </w:rPr>
        <w:t>olled by the State to use their</w:t>
      </w:r>
      <w:r w:rsidRPr="00176105">
        <w:rPr>
          <w:sz w:val="22"/>
          <w:szCs w:val="22"/>
          <w:lang w:val="en-US"/>
        </w:rPr>
        <w:t xml:space="preserve"> best efforts necessary to expedite Oil and Gas Operations, including in respect of Tax matters;</w:t>
      </w:r>
    </w:p>
    <w:p w14:paraId="0C69E7CC" w14:textId="1D8B4BF8" w:rsidR="004836D3" w:rsidRPr="00176105" w:rsidRDefault="004836D3" w:rsidP="00F73AFB">
      <w:pPr>
        <w:pStyle w:val="Firm3L2"/>
        <w:numPr>
          <w:ilvl w:val="2"/>
          <w:numId w:val="26"/>
        </w:numPr>
        <w:rPr>
          <w:sz w:val="22"/>
          <w:szCs w:val="22"/>
          <w:lang w:val="en-US"/>
        </w:rPr>
      </w:pPr>
      <w:r w:rsidRPr="00176105">
        <w:rPr>
          <w:sz w:val="22"/>
          <w:szCs w:val="22"/>
          <w:lang w:val="en-US"/>
        </w:rPr>
        <w:t>provide permits, approvals, and land usage rights request</w:t>
      </w:r>
      <w:r w:rsidR="00D04E39">
        <w:rPr>
          <w:sz w:val="22"/>
          <w:szCs w:val="22"/>
          <w:lang w:val="en-US"/>
        </w:rPr>
        <w:t>ed by Contractor and/or Operating Company</w:t>
      </w:r>
      <w:r w:rsidRPr="00176105">
        <w:rPr>
          <w:sz w:val="22"/>
          <w:szCs w:val="22"/>
          <w:lang w:val="en-US"/>
        </w:rPr>
        <w:t xml:space="preserve"> for the construction of bases, facilities and installations for use in conducting Oil and Gas Operations; </w:t>
      </w:r>
    </w:p>
    <w:p w14:paraId="31C69F36" w14:textId="51F1748D" w:rsidR="004836D3" w:rsidRPr="00176105" w:rsidRDefault="004836D3" w:rsidP="00F73AFB">
      <w:pPr>
        <w:pStyle w:val="Firm3L2"/>
        <w:numPr>
          <w:ilvl w:val="2"/>
          <w:numId w:val="26"/>
        </w:numPr>
        <w:rPr>
          <w:sz w:val="22"/>
          <w:szCs w:val="22"/>
          <w:lang w:val="en-US"/>
        </w:rPr>
      </w:pPr>
      <w:r w:rsidRPr="00176105">
        <w:rPr>
          <w:sz w:val="22"/>
          <w:szCs w:val="22"/>
          <w:lang w:val="en-US"/>
        </w:rPr>
        <w:t>provide to the Contractor data and samples if such data and samples exist concerning the Contract Area other than those produced as a result of Oil and Gas Operations; and</w:t>
      </w:r>
    </w:p>
    <w:p w14:paraId="37111938" w14:textId="3F3077DE" w:rsidR="004836D3" w:rsidRPr="00176105" w:rsidRDefault="004836D3" w:rsidP="00F73AFB">
      <w:pPr>
        <w:pStyle w:val="Firm3L2"/>
        <w:numPr>
          <w:ilvl w:val="2"/>
          <w:numId w:val="26"/>
        </w:numPr>
        <w:rPr>
          <w:sz w:val="22"/>
          <w:szCs w:val="22"/>
          <w:lang w:val="en-US"/>
        </w:rPr>
      </w:pPr>
      <w:r w:rsidRPr="00176105">
        <w:rPr>
          <w:sz w:val="22"/>
          <w:szCs w:val="22"/>
          <w:lang w:val="en-US"/>
        </w:rPr>
        <w:t>assist with any other matters, related to Oil and Gas Operations, within the authority of state, the Contractor may request from time to time (including in respect of Tax matters).</w:t>
      </w:r>
    </w:p>
    <w:p w14:paraId="417351B2" w14:textId="249BE176" w:rsidR="004836D3" w:rsidRPr="00176105" w:rsidRDefault="004836D3" w:rsidP="004836D3">
      <w:pPr>
        <w:pStyle w:val="Firm3L2"/>
        <w:rPr>
          <w:sz w:val="22"/>
          <w:szCs w:val="22"/>
          <w:lang w:val="en-US"/>
        </w:rPr>
      </w:pPr>
      <w:bookmarkStart w:id="94" w:name="_Ref58785873"/>
      <w:r w:rsidRPr="00176105">
        <w:rPr>
          <w:sz w:val="22"/>
          <w:szCs w:val="22"/>
          <w:lang w:val="en-US"/>
        </w:rPr>
        <w:t>The State may charge Administrative Fees for such assistance such reasonable amounts as may be customary for the provision of such services, but in no event shall such charges be in excess of charges applicable to Third Parties for comparable service or assistance</w:t>
      </w:r>
      <w:r w:rsidR="00147CBC" w:rsidRPr="00176105">
        <w:rPr>
          <w:sz w:val="22"/>
          <w:szCs w:val="22"/>
          <w:lang w:val="en-US"/>
        </w:rPr>
        <w:t>.</w:t>
      </w:r>
      <w:bookmarkEnd w:id="94"/>
    </w:p>
    <w:p w14:paraId="0B253261" w14:textId="42EDF99B" w:rsidR="00147CBC" w:rsidRPr="00176105" w:rsidRDefault="008E066A" w:rsidP="00147CBC">
      <w:pPr>
        <w:pStyle w:val="Firm3L2"/>
        <w:numPr>
          <w:ilvl w:val="2"/>
          <w:numId w:val="6"/>
        </w:numPr>
        <w:rPr>
          <w:sz w:val="22"/>
          <w:szCs w:val="22"/>
          <w:lang w:val="en-US"/>
        </w:rPr>
      </w:pPr>
      <w:r w:rsidRPr="00176105">
        <w:rPr>
          <w:sz w:val="22"/>
          <w:szCs w:val="22"/>
          <w:lang w:val="en-US"/>
        </w:rPr>
        <w:t xml:space="preserve">Notwithstanding anything in this Contract to the contrary, Contractor agrees to pay to the Agency the fees provided by the Laws of Georgia, together with reimbursement to the Agency for all direct expenses incurred by it in preparing and making necessary applications to ministries, state agencies and other governmental </w:t>
      </w:r>
      <w:r w:rsidRPr="00176105">
        <w:rPr>
          <w:sz w:val="22"/>
          <w:szCs w:val="22"/>
          <w:lang w:val="en-US"/>
        </w:rPr>
        <w:lastRenderedPageBreak/>
        <w:t>authorities in the course of obtaining permits and approvals required for Contractor and/or Operating Company to conduct Oil and Gas Operations. Such direct expenses may include the costs of retaining experts to review or prepare technical submissions (e.g., environmental or engineering data), but in no event shall the Agency charge for additional compensation, if any, to its personnel</w:t>
      </w:r>
      <w:r w:rsidR="004D44B6">
        <w:rPr>
          <w:sz w:val="22"/>
          <w:szCs w:val="22"/>
          <w:lang w:val="en-US"/>
        </w:rPr>
        <w:t xml:space="preserve"> for performing such services. </w:t>
      </w:r>
      <w:r w:rsidRPr="00176105">
        <w:rPr>
          <w:sz w:val="22"/>
          <w:szCs w:val="22"/>
          <w:lang w:val="en-US"/>
        </w:rPr>
        <w:t>Direct expense items may also include, but not be limited to, copying or printing of applications and supporting data submitted to other governmental bodies, transportation and hall rental for public hearings required by laws or authorities other than those of the Agency itself, and similar items that the Agency cannot reasonably provide through its resources.</w:t>
      </w:r>
    </w:p>
    <w:p w14:paraId="0FDD6BF5" w14:textId="6ADEAFE8" w:rsidR="008E066A" w:rsidRPr="00176105" w:rsidRDefault="008E066A" w:rsidP="00147CBC">
      <w:pPr>
        <w:pStyle w:val="Firm3L2"/>
        <w:numPr>
          <w:ilvl w:val="2"/>
          <w:numId w:val="6"/>
        </w:numPr>
        <w:rPr>
          <w:sz w:val="22"/>
          <w:szCs w:val="22"/>
          <w:lang w:val="en-US"/>
        </w:rPr>
      </w:pPr>
      <w:r w:rsidRPr="00176105">
        <w:rPr>
          <w:sz w:val="22"/>
          <w:szCs w:val="22"/>
          <w:lang w:val="en-US"/>
        </w:rPr>
        <w:t xml:space="preserve">The fees described in this Article </w:t>
      </w:r>
      <w:r w:rsidRPr="00176105">
        <w:rPr>
          <w:sz w:val="22"/>
          <w:szCs w:val="22"/>
          <w:lang w:val="en-US"/>
        </w:rPr>
        <w:fldChar w:fldCharType="begin"/>
      </w:r>
      <w:r w:rsidRPr="00176105">
        <w:rPr>
          <w:sz w:val="22"/>
          <w:szCs w:val="22"/>
          <w:lang w:val="en-US"/>
        </w:rPr>
        <w:instrText xml:space="preserve"> REF _Ref58785873 \w \h </w:instrText>
      </w:r>
      <w:r w:rsidRPr="00176105">
        <w:rPr>
          <w:sz w:val="22"/>
          <w:szCs w:val="22"/>
          <w:lang w:val="en-US"/>
        </w:rPr>
      </w:r>
      <w:r w:rsidRPr="00176105">
        <w:rPr>
          <w:sz w:val="22"/>
          <w:szCs w:val="22"/>
          <w:lang w:val="en-US"/>
        </w:rPr>
        <w:fldChar w:fldCharType="separate"/>
      </w:r>
      <w:r w:rsidR="007D6302">
        <w:rPr>
          <w:sz w:val="22"/>
          <w:szCs w:val="22"/>
          <w:lang w:val="en-US"/>
        </w:rPr>
        <w:t>15.2</w:t>
      </w:r>
      <w:r w:rsidRPr="00176105">
        <w:rPr>
          <w:sz w:val="22"/>
          <w:szCs w:val="22"/>
          <w:lang w:val="en-US"/>
        </w:rPr>
        <w:fldChar w:fldCharType="end"/>
      </w:r>
      <w:r w:rsidRPr="00176105">
        <w:rPr>
          <w:sz w:val="22"/>
          <w:szCs w:val="22"/>
          <w:lang w:val="en-US"/>
        </w:rPr>
        <w:t xml:space="preserve"> shall be paid to the Agency at the time the application for a permit, proceeding, or approval is filed, at the time a document or documents is filed, or the time copies, certification o</w:t>
      </w:r>
      <w:r w:rsidR="004D44B6">
        <w:rPr>
          <w:sz w:val="22"/>
          <w:szCs w:val="22"/>
          <w:lang w:val="en-US"/>
        </w:rPr>
        <w:t>r authentication are requested.</w:t>
      </w:r>
      <w:r w:rsidRPr="00176105">
        <w:rPr>
          <w:sz w:val="22"/>
          <w:szCs w:val="22"/>
          <w:lang w:val="en-US"/>
        </w:rPr>
        <w:t xml:space="preserve"> The Agency may request advance payment of direct costs, based upon an estimate thereof provided to Contractor or Operating Company, or, with the prior approval of the Head of the Agency, the Agency may bill such costs on a monthly basis. Any estimates shall be subject to subsequent adjustment for actual costs incurred. All direct costs shall be itemized and supporting receipts shall be provided at the request of Co</w:t>
      </w:r>
      <w:r w:rsidR="004D44B6">
        <w:rPr>
          <w:sz w:val="22"/>
          <w:szCs w:val="22"/>
          <w:lang w:val="en-US"/>
        </w:rPr>
        <w:t xml:space="preserve">ntractor or Operating Company. </w:t>
      </w:r>
      <w:r w:rsidRPr="00176105">
        <w:rPr>
          <w:sz w:val="22"/>
          <w:szCs w:val="22"/>
          <w:lang w:val="en-US"/>
        </w:rPr>
        <w:t>If monthly billings are not paid within thirty (30) Days of the receipt of billing, the Agency may suspend its efforts to obtain the requested permits or authorizations.</w:t>
      </w:r>
    </w:p>
    <w:p w14:paraId="52BF3265" w14:textId="72DB6A61" w:rsidR="008E066A" w:rsidRPr="00176105" w:rsidRDefault="008E066A" w:rsidP="00147CBC">
      <w:pPr>
        <w:pStyle w:val="Firm3L2"/>
        <w:numPr>
          <w:ilvl w:val="2"/>
          <w:numId w:val="6"/>
        </w:numPr>
        <w:rPr>
          <w:sz w:val="22"/>
          <w:szCs w:val="22"/>
          <w:lang w:val="en-US"/>
        </w:rPr>
      </w:pPr>
      <w:r w:rsidRPr="00176105">
        <w:rPr>
          <w:sz w:val="22"/>
          <w:szCs w:val="22"/>
          <w:lang w:val="en-US"/>
        </w:rPr>
        <w:t xml:space="preserve">Fees and direct expenses paid under Articles </w:t>
      </w:r>
      <w:r w:rsidRPr="00176105">
        <w:rPr>
          <w:sz w:val="22"/>
          <w:szCs w:val="22"/>
          <w:lang w:val="en-US"/>
        </w:rPr>
        <w:fldChar w:fldCharType="begin"/>
      </w:r>
      <w:r w:rsidRPr="00176105">
        <w:rPr>
          <w:sz w:val="22"/>
          <w:szCs w:val="22"/>
          <w:lang w:val="en-US"/>
        </w:rPr>
        <w:instrText xml:space="preserve"> REF _Ref58785873 \w \h </w:instrText>
      </w:r>
      <w:r w:rsidRPr="00176105">
        <w:rPr>
          <w:sz w:val="22"/>
          <w:szCs w:val="22"/>
          <w:lang w:val="en-US"/>
        </w:rPr>
      </w:r>
      <w:r w:rsidRPr="00176105">
        <w:rPr>
          <w:sz w:val="22"/>
          <w:szCs w:val="22"/>
          <w:lang w:val="en-US"/>
        </w:rPr>
        <w:fldChar w:fldCharType="separate"/>
      </w:r>
      <w:r w:rsidR="007D6302">
        <w:rPr>
          <w:sz w:val="22"/>
          <w:szCs w:val="22"/>
          <w:lang w:val="en-US"/>
        </w:rPr>
        <w:t>15.2</w:t>
      </w:r>
      <w:r w:rsidRPr="00176105">
        <w:rPr>
          <w:sz w:val="22"/>
          <w:szCs w:val="22"/>
          <w:lang w:val="en-US"/>
        </w:rPr>
        <w:fldChar w:fldCharType="end"/>
      </w:r>
      <w:r w:rsidRPr="00176105">
        <w:rPr>
          <w:sz w:val="22"/>
          <w:szCs w:val="22"/>
          <w:lang w:val="en-US"/>
        </w:rPr>
        <w:t xml:space="preserve"> shall be treated as Costs and Expenses for the purpose of determining Cost Recovery Oil and Gas.</w:t>
      </w:r>
    </w:p>
    <w:p w14:paraId="4D3F56EC" w14:textId="64EE5749" w:rsidR="00780073" w:rsidRPr="00176105" w:rsidRDefault="00780073" w:rsidP="004836D3">
      <w:pPr>
        <w:pStyle w:val="Firm3L2"/>
        <w:numPr>
          <w:ilvl w:val="0"/>
          <w:numId w:val="0"/>
        </w:numPr>
        <w:ind w:left="1440"/>
        <w:rPr>
          <w:sz w:val="22"/>
          <w:szCs w:val="22"/>
          <w:lang w:val="en-US"/>
        </w:rPr>
      </w:pPr>
      <w:r w:rsidRPr="00176105">
        <w:rPr>
          <w:sz w:val="22"/>
          <w:szCs w:val="22"/>
          <w:lang w:val="en-US"/>
        </w:rPr>
        <w:t xml:space="preserve"> </w:t>
      </w:r>
    </w:p>
    <w:p w14:paraId="69198B62" w14:textId="77777777" w:rsidR="008E066A" w:rsidRPr="00176105" w:rsidRDefault="008E066A">
      <w:pPr>
        <w:rPr>
          <w:rFonts w:eastAsia="SimSun"/>
          <w:sz w:val="22"/>
          <w:szCs w:val="22"/>
          <w:lang w:val="en-US"/>
        </w:rPr>
      </w:pPr>
      <w:r w:rsidRPr="00176105">
        <w:rPr>
          <w:sz w:val="22"/>
          <w:szCs w:val="22"/>
          <w:lang w:val="en-US"/>
        </w:rPr>
        <w:br w:type="page"/>
      </w:r>
    </w:p>
    <w:p w14:paraId="2026AE07" w14:textId="07F6543B" w:rsidR="00780073" w:rsidRPr="00176105" w:rsidRDefault="00507474" w:rsidP="00507474">
      <w:pPr>
        <w:pStyle w:val="Firm3L1"/>
        <w:jc w:val="center"/>
        <w:rPr>
          <w:sz w:val="22"/>
          <w:szCs w:val="22"/>
          <w:lang w:val="en-US"/>
        </w:rPr>
      </w:pPr>
      <w:bookmarkStart w:id="95" w:name="_Ref58842443"/>
      <w:bookmarkStart w:id="96" w:name="_Toc60166739"/>
      <w:bookmarkStart w:id="97" w:name="_Ref534385509"/>
      <w:r w:rsidRPr="00176105">
        <w:rPr>
          <w:sz w:val="22"/>
          <w:szCs w:val="22"/>
          <w:lang w:val="en-US"/>
        </w:rPr>
        <w:lastRenderedPageBreak/>
        <w:t>ABANDONMENT FUND</w:t>
      </w:r>
      <w:bookmarkEnd w:id="95"/>
      <w:bookmarkEnd w:id="96"/>
    </w:p>
    <w:p w14:paraId="06EF1066" w14:textId="16D1F77E" w:rsidR="00780073" w:rsidRPr="00176105" w:rsidRDefault="00507474" w:rsidP="00780073">
      <w:pPr>
        <w:pStyle w:val="Firm3L2"/>
        <w:rPr>
          <w:sz w:val="22"/>
          <w:szCs w:val="22"/>
          <w:lang w:val="en-US"/>
        </w:rPr>
      </w:pPr>
      <w:bookmarkStart w:id="98" w:name="_Ref_ContractCompanion_9kb9Ur013"/>
      <w:bookmarkStart w:id="99" w:name="_Ref_ContractCompanion_9kb9Ur01B"/>
      <w:bookmarkStart w:id="100" w:name="_Ref_ContractCompanion_9kb9Ur024"/>
      <w:bookmarkStart w:id="101" w:name="_Ref_ContractCompanion_9kb9Ur026"/>
      <w:r w:rsidRPr="00176105">
        <w:rPr>
          <w:sz w:val="22"/>
          <w:szCs w:val="22"/>
          <w:lang w:val="en-US"/>
        </w:rPr>
        <w:t xml:space="preserve">To enable the Contractor to recover the costs associated with future Abandonment Operations under this Contract, the Contractor shall establish a reserve fund for future abandonment and site restoration (an </w:t>
      </w:r>
      <w:r w:rsidR="004D44B6">
        <w:rPr>
          <w:sz w:val="22"/>
          <w:szCs w:val="22"/>
          <w:lang w:val="en-US"/>
        </w:rPr>
        <w:t>“</w:t>
      </w:r>
      <w:r w:rsidRPr="00176105">
        <w:rPr>
          <w:b/>
          <w:sz w:val="22"/>
          <w:szCs w:val="22"/>
          <w:lang w:val="en-US"/>
        </w:rPr>
        <w:t>Abandonment Reserve Fund</w:t>
      </w:r>
      <w:r w:rsidR="004D44B6">
        <w:rPr>
          <w:sz w:val="22"/>
          <w:szCs w:val="22"/>
          <w:lang w:val="en-US"/>
        </w:rPr>
        <w:t>”</w:t>
      </w:r>
      <w:r w:rsidRPr="00176105">
        <w:rPr>
          <w:sz w:val="22"/>
          <w:szCs w:val="22"/>
          <w:lang w:val="en-US"/>
        </w:rPr>
        <w:t>) which is sufficient to fund Abandonment Operations for which the Contractor is liable to undertake under this Contract. The Contractor shall be obligated to contribute to the Abandonment Reserve Fund based upon the Contractor</w:t>
      </w:r>
      <w:r w:rsidR="004D44B6">
        <w:rPr>
          <w:sz w:val="22"/>
          <w:szCs w:val="22"/>
          <w:lang w:val="en-US"/>
        </w:rPr>
        <w:t>’</w:t>
      </w:r>
      <w:r w:rsidRPr="00176105">
        <w:rPr>
          <w:sz w:val="22"/>
          <w:szCs w:val="22"/>
          <w:lang w:val="en-US"/>
        </w:rPr>
        <w:t>s estimated abandonment and site restoration costs, such estimated costs at all times being subject to approval by the Coordination Committee and determined in accordance with International Oilfield Practice, and taking into account the time value of money, interest received and future interest expected to be earned on the Abandonment Reserve Fund, provided that any Abandonment Operations</w:t>
      </w:r>
      <w:r w:rsidR="004D44B6">
        <w:rPr>
          <w:sz w:val="22"/>
          <w:szCs w:val="22"/>
          <w:lang w:val="en-US"/>
        </w:rPr>
        <w:t>’</w:t>
      </w:r>
      <w:r w:rsidRPr="00176105">
        <w:rPr>
          <w:sz w:val="22"/>
          <w:szCs w:val="22"/>
          <w:lang w:val="en-US"/>
        </w:rPr>
        <w:t xml:space="preserve"> estimated costs approved by the Coordination Committee shall be subject to approval by, and not unreasonably rejected by, the Agency. Where the Agency is in disagreement with the Coordination Committee, the Parties shall be entitled to utilize the Sole Expert, pursuant </w:t>
      </w:r>
      <w:r w:rsidRPr="00AF5D68">
        <w:rPr>
          <w:sz w:val="22"/>
          <w:szCs w:val="22"/>
          <w:lang w:val="en-US"/>
        </w:rPr>
        <w:t xml:space="preserve">to Article </w:t>
      </w:r>
      <w:r w:rsidR="00AF5D68">
        <w:rPr>
          <w:sz w:val="22"/>
          <w:szCs w:val="22"/>
          <w:lang w:val="en-US"/>
        </w:rPr>
        <w:fldChar w:fldCharType="begin"/>
      </w:r>
      <w:r w:rsidR="00AF5D68">
        <w:rPr>
          <w:sz w:val="22"/>
          <w:szCs w:val="22"/>
          <w:lang w:val="en-US"/>
        </w:rPr>
        <w:instrText xml:space="preserve"> REF _Ref58841987 \w \h </w:instrText>
      </w:r>
      <w:r w:rsidR="00AF5D68">
        <w:rPr>
          <w:sz w:val="22"/>
          <w:szCs w:val="22"/>
          <w:lang w:val="en-US"/>
        </w:rPr>
      </w:r>
      <w:r w:rsidR="00AF5D68">
        <w:rPr>
          <w:sz w:val="22"/>
          <w:szCs w:val="22"/>
          <w:lang w:val="en-US"/>
        </w:rPr>
        <w:fldChar w:fldCharType="separate"/>
      </w:r>
      <w:r w:rsidR="007D6302">
        <w:rPr>
          <w:sz w:val="22"/>
          <w:szCs w:val="22"/>
          <w:lang w:val="en-US"/>
        </w:rPr>
        <w:t>34</w:t>
      </w:r>
      <w:r w:rsidR="00AF5D68">
        <w:rPr>
          <w:sz w:val="22"/>
          <w:szCs w:val="22"/>
          <w:lang w:val="en-US"/>
        </w:rPr>
        <w:fldChar w:fldCharType="end"/>
      </w:r>
      <w:r w:rsidRPr="00176105">
        <w:rPr>
          <w:sz w:val="22"/>
          <w:szCs w:val="22"/>
          <w:lang w:val="en-US"/>
        </w:rPr>
        <w:t>.</w:t>
      </w:r>
      <w:bookmarkEnd w:id="98"/>
      <w:bookmarkEnd w:id="99"/>
      <w:bookmarkEnd w:id="100"/>
      <w:bookmarkEnd w:id="101"/>
    </w:p>
    <w:p w14:paraId="1C54C1F8" w14:textId="4D10B362" w:rsidR="00780073" w:rsidRPr="00176105" w:rsidRDefault="00507474" w:rsidP="00780073">
      <w:pPr>
        <w:pStyle w:val="Firm3L2"/>
        <w:rPr>
          <w:sz w:val="22"/>
          <w:szCs w:val="22"/>
          <w:lang w:val="en-US"/>
        </w:rPr>
      </w:pPr>
      <w:r w:rsidRPr="00176105">
        <w:rPr>
          <w:sz w:val="22"/>
          <w:szCs w:val="22"/>
          <w:lang w:val="en-US"/>
        </w:rPr>
        <w:t xml:space="preserve">Any contributions by the Contractor to the Abandonment Reserve Fund shall be made in US Dollars or Euros and shall be deemed Recoverable Expenses when paid into the Abandonment fund, and shall be recovered by the Contractor in accordance with the provisions of Article </w:t>
      </w:r>
      <w:r w:rsidRPr="00176105">
        <w:rPr>
          <w:sz w:val="22"/>
          <w:szCs w:val="22"/>
          <w:lang w:val="en-US"/>
        </w:rPr>
        <w:fldChar w:fldCharType="begin"/>
      </w:r>
      <w:r w:rsidRPr="00176105">
        <w:rPr>
          <w:sz w:val="22"/>
          <w:szCs w:val="22"/>
          <w:lang w:val="en-US"/>
        </w:rPr>
        <w:instrText xml:space="preserve"> REF _Ref58783133 \w \h </w:instrText>
      </w:r>
      <w:r w:rsidRPr="00176105">
        <w:rPr>
          <w:sz w:val="22"/>
          <w:szCs w:val="22"/>
          <w:lang w:val="en-US"/>
        </w:rPr>
      </w:r>
      <w:r w:rsidRPr="00176105">
        <w:rPr>
          <w:sz w:val="22"/>
          <w:szCs w:val="22"/>
          <w:lang w:val="en-US"/>
        </w:rPr>
        <w:fldChar w:fldCharType="separate"/>
      </w:r>
      <w:r w:rsidR="007D6302">
        <w:rPr>
          <w:sz w:val="22"/>
          <w:szCs w:val="22"/>
          <w:lang w:val="en-US"/>
        </w:rPr>
        <w:t>12</w:t>
      </w:r>
      <w:r w:rsidRPr="00176105">
        <w:rPr>
          <w:sz w:val="22"/>
          <w:szCs w:val="22"/>
          <w:lang w:val="en-US"/>
        </w:rPr>
        <w:fldChar w:fldCharType="end"/>
      </w:r>
      <w:r w:rsidRPr="00176105">
        <w:rPr>
          <w:sz w:val="22"/>
          <w:szCs w:val="22"/>
          <w:lang w:val="en-US"/>
        </w:rPr>
        <w:t>.</w:t>
      </w:r>
    </w:p>
    <w:p w14:paraId="7AA2014F" w14:textId="0BAFCA22" w:rsidR="00507474" w:rsidRPr="00176105" w:rsidRDefault="00507474" w:rsidP="00780073">
      <w:pPr>
        <w:pStyle w:val="Firm3L2"/>
        <w:rPr>
          <w:sz w:val="22"/>
          <w:szCs w:val="22"/>
          <w:lang w:val="en-US"/>
        </w:rPr>
      </w:pPr>
      <w:bookmarkStart w:id="102" w:name="_Ref536048582"/>
      <w:r w:rsidRPr="00176105">
        <w:rPr>
          <w:sz w:val="22"/>
          <w:szCs w:val="22"/>
          <w:lang w:val="en-US"/>
        </w:rPr>
        <w:t>Contributions to the Abandonment Reserve Fund shall be placed (a) with a first rate Georgian or international bank, (b) if international, in a geographic location approved by the Agency, and (c) in a special interest bearing account (</w:t>
      </w:r>
      <w:r w:rsidR="004D44B6">
        <w:rPr>
          <w:sz w:val="22"/>
          <w:szCs w:val="22"/>
          <w:lang w:val="en-US"/>
        </w:rPr>
        <w:t>“</w:t>
      </w:r>
      <w:r w:rsidRPr="00176105">
        <w:rPr>
          <w:b/>
          <w:sz w:val="22"/>
          <w:szCs w:val="22"/>
          <w:lang w:val="en-US"/>
        </w:rPr>
        <w:t>Special Account</w:t>
      </w:r>
      <w:r w:rsidR="004D44B6">
        <w:rPr>
          <w:sz w:val="22"/>
          <w:szCs w:val="22"/>
          <w:lang w:val="en-US"/>
        </w:rPr>
        <w:t>”</w:t>
      </w:r>
      <w:r w:rsidRPr="00176105">
        <w:rPr>
          <w:sz w:val="22"/>
          <w:szCs w:val="22"/>
          <w:lang w:val="en-US"/>
        </w:rPr>
        <w:t>) to be held in joint names of the Agency and the Contractor or its nominees, or requiring joint signatures for withdrawals, and dedicated exclusively to meeting expenditures for abandonment and site restoration.</w:t>
      </w:r>
      <w:bookmarkEnd w:id="102"/>
    </w:p>
    <w:p w14:paraId="5B2F5CAE" w14:textId="77777777" w:rsidR="00507474" w:rsidRPr="00176105" w:rsidRDefault="00507474" w:rsidP="00507474">
      <w:pPr>
        <w:pStyle w:val="Firm3L2"/>
        <w:rPr>
          <w:sz w:val="22"/>
          <w:szCs w:val="22"/>
          <w:lang w:val="en-US"/>
        </w:rPr>
      </w:pPr>
      <w:r w:rsidRPr="00176105">
        <w:rPr>
          <w:sz w:val="22"/>
          <w:szCs w:val="22"/>
          <w:lang w:val="en-US"/>
        </w:rPr>
        <w:t>If the Contractor undertakes the Abandonment Operations, the contributions and any interest accumulated in the Abandonment Reserve Fund shall be paid to the Contractor and shall be used for the Abandonment Operations. The Contractor shall undertake any such Abandonment Operations in accordance with International Oilfield Practice.</w:t>
      </w:r>
    </w:p>
    <w:p w14:paraId="06411B92" w14:textId="77777777" w:rsidR="00507474" w:rsidRPr="00176105" w:rsidRDefault="00507474" w:rsidP="00507474">
      <w:pPr>
        <w:pStyle w:val="Firm3L2"/>
        <w:rPr>
          <w:sz w:val="22"/>
          <w:szCs w:val="22"/>
          <w:lang w:val="en-US"/>
        </w:rPr>
      </w:pPr>
      <w:r w:rsidRPr="00176105">
        <w:rPr>
          <w:sz w:val="22"/>
          <w:szCs w:val="22"/>
          <w:lang w:val="en-US"/>
        </w:rPr>
        <w:t xml:space="preserve">In case the amounts of the Abandonment Reserve Fund for the current year stay unused or half used, the amount left on the account shall be transmitted into the Abandonment Reserve Fund of the next year. </w:t>
      </w:r>
    </w:p>
    <w:p w14:paraId="37C9AFB8" w14:textId="77777777" w:rsidR="00507474" w:rsidRPr="00176105" w:rsidRDefault="00507474" w:rsidP="00507474">
      <w:pPr>
        <w:pStyle w:val="Firm3L2"/>
        <w:rPr>
          <w:sz w:val="22"/>
          <w:szCs w:val="22"/>
          <w:lang w:val="en-US"/>
        </w:rPr>
      </w:pPr>
      <w:r w:rsidRPr="00176105">
        <w:rPr>
          <w:sz w:val="22"/>
          <w:szCs w:val="22"/>
          <w:lang w:val="en-US"/>
        </w:rPr>
        <w:t>If the Abandonment Reserve Fund is to be paid to the Contractor and the Abandonment Reserve Fund is not sufficient to cover all Abandonment Costs for the Contract Area, the balance shall be paid by the Contractor and may be recovered, if applicable, by the Contractor as a Recoverable Expense.</w:t>
      </w:r>
    </w:p>
    <w:p w14:paraId="3EC77E99" w14:textId="77777777" w:rsidR="00507474" w:rsidRPr="00176105" w:rsidRDefault="00507474" w:rsidP="00507474">
      <w:pPr>
        <w:pStyle w:val="Firm3L2"/>
        <w:rPr>
          <w:sz w:val="22"/>
          <w:szCs w:val="22"/>
          <w:lang w:val="en-US"/>
        </w:rPr>
      </w:pPr>
      <w:r w:rsidRPr="00176105">
        <w:rPr>
          <w:sz w:val="22"/>
          <w:szCs w:val="22"/>
          <w:lang w:val="en-US"/>
        </w:rPr>
        <w:t xml:space="preserve">If the Abandonment Reserve Fund is paid to the Contractor and the balance of such Fund exceeds all Abandonment Costs for the Contract Area, the balance shall be transferred to the State. </w:t>
      </w:r>
    </w:p>
    <w:p w14:paraId="5B3FDA8D" w14:textId="6CE63A29" w:rsidR="00507474" w:rsidRPr="00176105" w:rsidRDefault="00507474" w:rsidP="00507474">
      <w:pPr>
        <w:pStyle w:val="Firm3L2"/>
        <w:rPr>
          <w:sz w:val="22"/>
          <w:szCs w:val="22"/>
          <w:lang w:val="en-US"/>
        </w:rPr>
      </w:pPr>
      <w:r w:rsidRPr="00176105">
        <w:rPr>
          <w:sz w:val="22"/>
          <w:szCs w:val="22"/>
          <w:lang w:val="en-US"/>
        </w:rPr>
        <w:t xml:space="preserve">Any expenditure incurred by the Contractor in relation to this Article, including to any contributions to the Abandonment Reserve Fund, shall be deemed Recoverable Expenses and shall be recovered by the Contractor in accordance with Article </w:t>
      </w:r>
      <w:r w:rsidRPr="00176105">
        <w:rPr>
          <w:sz w:val="22"/>
          <w:szCs w:val="22"/>
          <w:lang w:val="en-US"/>
        </w:rPr>
        <w:fldChar w:fldCharType="begin"/>
      </w:r>
      <w:r w:rsidRPr="00176105">
        <w:rPr>
          <w:sz w:val="22"/>
          <w:szCs w:val="22"/>
          <w:lang w:val="en-US"/>
        </w:rPr>
        <w:instrText xml:space="preserve"> REF _Ref58783133 \w \h </w:instrText>
      </w:r>
      <w:r w:rsidRPr="00176105">
        <w:rPr>
          <w:sz w:val="22"/>
          <w:szCs w:val="22"/>
          <w:lang w:val="en-US"/>
        </w:rPr>
      </w:r>
      <w:r w:rsidRPr="00176105">
        <w:rPr>
          <w:sz w:val="22"/>
          <w:szCs w:val="22"/>
          <w:lang w:val="en-US"/>
        </w:rPr>
        <w:fldChar w:fldCharType="separate"/>
      </w:r>
      <w:r w:rsidR="007D6302">
        <w:rPr>
          <w:sz w:val="22"/>
          <w:szCs w:val="22"/>
          <w:lang w:val="en-US"/>
        </w:rPr>
        <w:t>12</w:t>
      </w:r>
      <w:r w:rsidRPr="00176105">
        <w:rPr>
          <w:sz w:val="22"/>
          <w:szCs w:val="22"/>
          <w:lang w:val="en-US"/>
        </w:rPr>
        <w:fldChar w:fldCharType="end"/>
      </w:r>
      <w:r w:rsidRPr="00176105">
        <w:rPr>
          <w:sz w:val="22"/>
          <w:szCs w:val="22"/>
          <w:lang w:val="en-US"/>
        </w:rPr>
        <w:t xml:space="preserve">. </w:t>
      </w:r>
    </w:p>
    <w:p w14:paraId="135A0307" w14:textId="786715BA" w:rsidR="00507474" w:rsidRPr="00176105" w:rsidRDefault="00507474" w:rsidP="00507474">
      <w:pPr>
        <w:pStyle w:val="Firm3L2"/>
        <w:rPr>
          <w:sz w:val="22"/>
          <w:szCs w:val="22"/>
          <w:lang w:val="en-US"/>
        </w:rPr>
      </w:pPr>
      <w:bookmarkStart w:id="103" w:name="_Ref58786311"/>
      <w:r w:rsidRPr="00176105">
        <w:rPr>
          <w:sz w:val="22"/>
          <w:szCs w:val="22"/>
          <w:lang w:val="en-US"/>
        </w:rPr>
        <w:t>If, on or before ninety (90) Days prior to the date on which the Contractor</w:t>
      </w:r>
      <w:r w:rsidR="004D44B6">
        <w:rPr>
          <w:sz w:val="22"/>
          <w:szCs w:val="22"/>
          <w:lang w:val="en-US"/>
        </w:rPr>
        <w:t>’</w:t>
      </w:r>
      <w:r w:rsidRPr="00176105">
        <w:rPr>
          <w:sz w:val="22"/>
          <w:szCs w:val="22"/>
          <w:lang w:val="en-US"/>
        </w:rPr>
        <w:t xml:space="preserve">s rights to all or any portion of the Contract Area will terminate, the Agency has not given a written notice to Contractor that another body will take over Oil And Gas Operations on such portion of the </w:t>
      </w:r>
      <w:r w:rsidRPr="00176105">
        <w:rPr>
          <w:sz w:val="22"/>
          <w:szCs w:val="22"/>
          <w:lang w:val="en-US"/>
        </w:rPr>
        <w:lastRenderedPageBreak/>
        <w:t>Contract Area and assume all obligations for abandonment and site restoration on such portion of the Contract Area, or for specified wells or facilities thereon, the Contractor shall be responsible for carrying out the Abandonment Plan with all due diligence in respect of such area.</w:t>
      </w:r>
      <w:bookmarkEnd w:id="103"/>
      <w:r w:rsidRPr="00176105">
        <w:rPr>
          <w:sz w:val="22"/>
          <w:szCs w:val="22"/>
          <w:lang w:val="en-US"/>
        </w:rPr>
        <w:t xml:space="preserve"> </w:t>
      </w:r>
    </w:p>
    <w:p w14:paraId="5E5296C3" w14:textId="462C964A" w:rsidR="00507474" w:rsidRPr="00176105" w:rsidRDefault="00507474" w:rsidP="00507474">
      <w:pPr>
        <w:pStyle w:val="Firm3L2"/>
        <w:rPr>
          <w:sz w:val="22"/>
          <w:szCs w:val="22"/>
          <w:lang w:val="en-US"/>
        </w:rPr>
      </w:pPr>
      <w:r w:rsidRPr="00176105">
        <w:rPr>
          <w:sz w:val="22"/>
          <w:szCs w:val="22"/>
          <w:lang w:val="en-US"/>
        </w:rPr>
        <w:t xml:space="preserve">In respect of the obligations of the Contractor under Article </w:t>
      </w:r>
      <w:r w:rsidRPr="00176105">
        <w:rPr>
          <w:sz w:val="22"/>
          <w:szCs w:val="22"/>
          <w:lang w:val="en-US"/>
        </w:rPr>
        <w:fldChar w:fldCharType="begin"/>
      </w:r>
      <w:r w:rsidRPr="00176105">
        <w:rPr>
          <w:sz w:val="22"/>
          <w:szCs w:val="22"/>
          <w:lang w:val="en-US"/>
        </w:rPr>
        <w:instrText xml:space="preserve"> REF _Ref58786311 \w \h </w:instrText>
      </w:r>
      <w:r w:rsidRPr="00176105">
        <w:rPr>
          <w:sz w:val="22"/>
          <w:szCs w:val="22"/>
          <w:lang w:val="en-US"/>
        </w:rPr>
      </w:r>
      <w:r w:rsidRPr="00176105">
        <w:rPr>
          <w:sz w:val="22"/>
          <w:szCs w:val="22"/>
          <w:lang w:val="en-US"/>
        </w:rPr>
        <w:fldChar w:fldCharType="separate"/>
      </w:r>
      <w:r w:rsidR="007D6302">
        <w:rPr>
          <w:sz w:val="22"/>
          <w:szCs w:val="22"/>
          <w:lang w:val="en-US"/>
        </w:rPr>
        <w:t>16.9</w:t>
      </w:r>
      <w:r w:rsidRPr="00176105">
        <w:rPr>
          <w:sz w:val="22"/>
          <w:szCs w:val="22"/>
          <w:lang w:val="en-US"/>
        </w:rPr>
        <w:fldChar w:fldCharType="end"/>
      </w:r>
      <w:r w:rsidRPr="00176105">
        <w:rPr>
          <w:sz w:val="22"/>
          <w:szCs w:val="22"/>
          <w:lang w:val="en-US"/>
        </w:rPr>
        <w:t xml:space="preserve">, this Contract shall, notwithstanding the provisions of Article </w:t>
      </w:r>
      <w:r w:rsidR="00AF5D68">
        <w:rPr>
          <w:sz w:val="22"/>
          <w:szCs w:val="22"/>
          <w:lang w:val="en-US"/>
        </w:rPr>
        <w:fldChar w:fldCharType="begin"/>
      </w:r>
      <w:r w:rsidR="00AF5D68">
        <w:rPr>
          <w:sz w:val="22"/>
          <w:szCs w:val="22"/>
          <w:lang w:val="en-US"/>
        </w:rPr>
        <w:instrText xml:space="preserve"> REF _Ref58835717 \w \h </w:instrText>
      </w:r>
      <w:r w:rsidR="00AF5D68">
        <w:rPr>
          <w:sz w:val="22"/>
          <w:szCs w:val="22"/>
          <w:lang w:val="en-US"/>
        </w:rPr>
      </w:r>
      <w:r w:rsidR="00AF5D68">
        <w:rPr>
          <w:sz w:val="22"/>
          <w:szCs w:val="22"/>
          <w:lang w:val="en-US"/>
        </w:rPr>
        <w:fldChar w:fldCharType="separate"/>
      </w:r>
      <w:r w:rsidR="007D6302">
        <w:rPr>
          <w:sz w:val="22"/>
          <w:szCs w:val="22"/>
          <w:lang w:val="en-US"/>
        </w:rPr>
        <w:t>5</w:t>
      </w:r>
      <w:r w:rsidR="00AF5D68">
        <w:rPr>
          <w:sz w:val="22"/>
          <w:szCs w:val="22"/>
          <w:lang w:val="en-US"/>
        </w:rPr>
        <w:fldChar w:fldCharType="end"/>
      </w:r>
      <w:r w:rsidRPr="00176105">
        <w:rPr>
          <w:sz w:val="22"/>
          <w:szCs w:val="22"/>
          <w:lang w:val="en-US"/>
        </w:rPr>
        <w:t xml:space="preserve">, remain in force until the Contractor has discharged those obligations in full and for that purpose the provisions of </w:t>
      </w:r>
      <w:r w:rsidRPr="00AF5D68">
        <w:rPr>
          <w:sz w:val="22"/>
          <w:szCs w:val="22"/>
          <w:lang w:val="en-US"/>
        </w:rPr>
        <w:t xml:space="preserve">Article </w:t>
      </w:r>
      <w:r w:rsidR="00AF5D68" w:rsidRPr="00AF5D68">
        <w:rPr>
          <w:sz w:val="22"/>
          <w:szCs w:val="22"/>
          <w:lang w:val="en-US"/>
        </w:rPr>
        <w:fldChar w:fldCharType="begin"/>
      </w:r>
      <w:r w:rsidR="00AF5D68" w:rsidRPr="00AF5D68">
        <w:rPr>
          <w:sz w:val="22"/>
          <w:szCs w:val="22"/>
          <w:lang w:val="en-US"/>
        </w:rPr>
        <w:instrText xml:space="preserve"> REF _Ref58841899 \w \h  \* MERGEFORMAT </w:instrText>
      </w:r>
      <w:r w:rsidR="00AF5D68" w:rsidRPr="00AF5D68">
        <w:rPr>
          <w:sz w:val="22"/>
          <w:szCs w:val="22"/>
          <w:lang w:val="en-US"/>
        </w:rPr>
      </w:r>
      <w:r w:rsidR="00AF5D68" w:rsidRPr="00AF5D68">
        <w:rPr>
          <w:sz w:val="22"/>
          <w:szCs w:val="22"/>
          <w:lang w:val="en-US"/>
        </w:rPr>
        <w:fldChar w:fldCharType="separate"/>
      </w:r>
      <w:r w:rsidR="007D6302">
        <w:rPr>
          <w:sz w:val="22"/>
          <w:szCs w:val="22"/>
          <w:lang w:val="en-US"/>
        </w:rPr>
        <w:t>34</w:t>
      </w:r>
      <w:r w:rsidR="00AF5D68" w:rsidRPr="00AF5D68">
        <w:rPr>
          <w:sz w:val="22"/>
          <w:szCs w:val="22"/>
          <w:lang w:val="en-US"/>
        </w:rPr>
        <w:fldChar w:fldCharType="end"/>
      </w:r>
      <w:r w:rsidRPr="00AF5D68">
        <w:rPr>
          <w:sz w:val="22"/>
          <w:szCs w:val="22"/>
          <w:lang w:val="en-US"/>
        </w:rPr>
        <w:t xml:space="preserve"> shall continue to be applicable.</w:t>
      </w:r>
      <w:r w:rsidRPr="00176105">
        <w:rPr>
          <w:sz w:val="22"/>
          <w:szCs w:val="22"/>
          <w:lang w:val="en-US"/>
        </w:rPr>
        <w:t xml:space="preserve"> </w:t>
      </w:r>
    </w:p>
    <w:p w14:paraId="44A5262C" w14:textId="6DDBA525" w:rsidR="00507474" w:rsidRPr="00176105" w:rsidRDefault="00507474" w:rsidP="00507474">
      <w:pPr>
        <w:pStyle w:val="Firm3L2"/>
        <w:rPr>
          <w:sz w:val="22"/>
          <w:szCs w:val="22"/>
          <w:lang w:val="en-US"/>
        </w:rPr>
      </w:pPr>
      <w:r w:rsidRPr="00176105">
        <w:rPr>
          <w:sz w:val="22"/>
          <w:szCs w:val="22"/>
          <w:lang w:val="en-US"/>
        </w:rPr>
        <w:t xml:space="preserve">If the Agency gives the Contractor a notice of the kind referred to in Article </w:t>
      </w:r>
      <w:r w:rsidRPr="00176105">
        <w:rPr>
          <w:sz w:val="22"/>
          <w:szCs w:val="22"/>
          <w:lang w:val="en-US"/>
        </w:rPr>
        <w:fldChar w:fldCharType="begin"/>
      </w:r>
      <w:r w:rsidRPr="00176105">
        <w:rPr>
          <w:sz w:val="22"/>
          <w:szCs w:val="22"/>
          <w:lang w:val="en-US"/>
        </w:rPr>
        <w:instrText xml:space="preserve"> REF _Ref58786311 \w \h </w:instrText>
      </w:r>
      <w:r w:rsidRPr="00176105">
        <w:rPr>
          <w:sz w:val="22"/>
          <w:szCs w:val="22"/>
          <w:lang w:val="en-US"/>
        </w:rPr>
      </w:r>
      <w:r w:rsidRPr="00176105">
        <w:rPr>
          <w:sz w:val="22"/>
          <w:szCs w:val="22"/>
          <w:lang w:val="en-US"/>
        </w:rPr>
        <w:fldChar w:fldCharType="separate"/>
      </w:r>
      <w:r w:rsidR="007D6302">
        <w:rPr>
          <w:sz w:val="22"/>
          <w:szCs w:val="22"/>
          <w:lang w:val="en-US"/>
        </w:rPr>
        <w:t>16.9</w:t>
      </w:r>
      <w:r w:rsidRPr="00176105">
        <w:rPr>
          <w:sz w:val="22"/>
          <w:szCs w:val="22"/>
          <w:lang w:val="en-US"/>
        </w:rPr>
        <w:fldChar w:fldCharType="end"/>
      </w:r>
      <w:r w:rsidRPr="00176105">
        <w:rPr>
          <w:sz w:val="22"/>
          <w:szCs w:val="22"/>
          <w:lang w:val="en-US"/>
        </w:rPr>
        <w:t>, the Contractor shall have no further responsibility for carrying out the Abandonment Plan regar</w:t>
      </w:r>
      <w:r w:rsidR="004D44B6">
        <w:rPr>
          <w:sz w:val="22"/>
          <w:szCs w:val="22"/>
          <w:lang w:val="en-US"/>
        </w:rPr>
        <w:t xml:space="preserve">ding the relinquished portion. </w:t>
      </w:r>
      <w:r w:rsidRPr="00176105">
        <w:rPr>
          <w:sz w:val="22"/>
          <w:szCs w:val="22"/>
          <w:lang w:val="en-US"/>
        </w:rPr>
        <w:t>Solely in respect of the portion of the Contract Area relinquished, the Contractor shall fairly estimate the portion (amount) of the funds in the Abandonment Reserve Fund related to the portion of the Contract Area relinquished, and such amount (portion) of the Abandonment Reserve Fund shall vest exclusively in the State, provided that the Contractor has fully recovered the contributions and expenses related to Abandonment Operations which it has already undertaken and/or remains liable to undertake. Where, however, the Contractor has not recovered the contributions and expenses related to Abandonment Operations which the Contractor has undertaken or is liable to undertake, then the Contractor shall be allowed to retain access to as much of the Abandonment Reserve Fund as necessary to cover such costs and expenses.</w:t>
      </w:r>
    </w:p>
    <w:p w14:paraId="75BE38B7" w14:textId="3FB5505A" w:rsidR="00507474" w:rsidRPr="00176105" w:rsidRDefault="00507474" w:rsidP="00507474">
      <w:pPr>
        <w:pStyle w:val="Firm3L2"/>
        <w:rPr>
          <w:sz w:val="22"/>
          <w:szCs w:val="22"/>
          <w:lang w:val="en-US"/>
        </w:rPr>
      </w:pPr>
      <w:r w:rsidRPr="00176105">
        <w:rPr>
          <w:sz w:val="22"/>
          <w:szCs w:val="22"/>
          <w:lang w:val="en-US"/>
        </w:rPr>
        <w:t>If Contractor for any reason is unable to complete Abandonment Operations as set forth in an Abandonment Plan, then the State may access the Abandonment Fund, for the purpose of carrying out such Abandonment Operations.</w:t>
      </w:r>
    </w:p>
    <w:p w14:paraId="29D86543" w14:textId="49E40AC9" w:rsidR="00507474" w:rsidRPr="00176105" w:rsidRDefault="00507474" w:rsidP="00507474">
      <w:pPr>
        <w:pStyle w:val="Firm3L2"/>
        <w:rPr>
          <w:sz w:val="22"/>
          <w:szCs w:val="22"/>
          <w:lang w:val="en-US"/>
        </w:rPr>
      </w:pPr>
      <w:r w:rsidRPr="00176105">
        <w:rPr>
          <w:sz w:val="22"/>
          <w:szCs w:val="22"/>
          <w:lang w:val="en-US"/>
        </w:rPr>
        <w:t xml:space="preserve">Contractor at its own discretion may decide to follow the </w:t>
      </w:r>
      <w:r w:rsidR="00A364AC" w:rsidRPr="00176105">
        <w:rPr>
          <w:sz w:val="22"/>
          <w:szCs w:val="22"/>
          <w:lang w:val="en-US"/>
        </w:rPr>
        <w:t>Regulations and a</w:t>
      </w:r>
      <w:r w:rsidRPr="00176105">
        <w:rPr>
          <w:sz w:val="22"/>
          <w:szCs w:val="22"/>
          <w:lang w:val="en-US"/>
        </w:rPr>
        <w:t>rticle 17.4 of the Law On Oil And Gas and establish the Abandonment Fund as per the requirements of Law On Oil And Gas.</w:t>
      </w:r>
    </w:p>
    <w:p w14:paraId="1CA79B09" w14:textId="77777777" w:rsidR="00507474" w:rsidRPr="00176105" w:rsidRDefault="00507474">
      <w:pPr>
        <w:rPr>
          <w:rFonts w:eastAsia="SimSun"/>
          <w:sz w:val="22"/>
          <w:szCs w:val="22"/>
          <w:lang w:val="en-US"/>
        </w:rPr>
      </w:pPr>
      <w:r w:rsidRPr="00176105">
        <w:rPr>
          <w:sz w:val="22"/>
          <w:szCs w:val="22"/>
          <w:lang w:val="en-US"/>
        </w:rPr>
        <w:br w:type="page"/>
      </w:r>
    </w:p>
    <w:p w14:paraId="34193913" w14:textId="6C3A0527" w:rsidR="00780073" w:rsidRPr="00176105" w:rsidRDefault="00507474" w:rsidP="00507474">
      <w:pPr>
        <w:pStyle w:val="Firm3L1"/>
        <w:jc w:val="center"/>
        <w:rPr>
          <w:sz w:val="22"/>
          <w:szCs w:val="22"/>
          <w:lang w:val="en-US"/>
        </w:rPr>
      </w:pPr>
      <w:bookmarkStart w:id="104" w:name="_Ref58842778"/>
      <w:bookmarkStart w:id="105" w:name="_Toc60166740"/>
      <w:r w:rsidRPr="00176105">
        <w:rPr>
          <w:sz w:val="22"/>
          <w:szCs w:val="22"/>
          <w:lang w:val="en-US"/>
        </w:rPr>
        <w:lastRenderedPageBreak/>
        <w:t>OPTION</w:t>
      </w:r>
      <w:bookmarkEnd w:id="104"/>
      <w:bookmarkEnd w:id="105"/>
    </w:p>
    <w:p w14:paraId="46AF4DAB" w14:textId="4795F872" w:rsidR="00780073" w:rsidRPr="00176105" w:rsidRDefault="002A627D" w:rsidP="00780073">
      <w:pPr>
        <w:pStyle w:val="Firm3L2"/>
        <w:rPr>
          <w:sz w:val="22"/>
          <w:szCs w:val="22"/>
          <w:lang w:val="en-US"/>
        </w:rPr>
      </w:pPr>
      <w:bookmarkStart w:id="106" w:name="_Ref534978550"/>
      <w:r w:rsidRPr="00176105">
        <w:rPr>
          <w:sz w:val="22"/>
          <w:szCs w:val="22"/>
          <w:lang w:val="en-US"/>
        </w:rPr>
        <w:t>The State is hereby granted an option (</w:t>
      </w:r>
      <w:r w:rsidR="004D44B6">
        <w:rPr>
          <w:sz w:val="22"/>
          <w:szCs w:val="22"/>
          <w:lang w:val="en-US"/>
        </w:rPr>
        <w:t>“</w:t>
      </w:r>
      <w:r w:rsidRPr="00176105">
        <w:rPr>
          <w:b/>
          <w:sz w:val="22"/>
          <w:szCs w:val="22"/>
          <w:lang w:val="en-US"/>
        </w:rPr>
        <w:t>Option</w:t>
      </w:r>
      <w:r w:rsidR="004D44B6">
        <w:rPr>
          <w:sz w:val="22"/>
          <w:szCs w:val="22"/>
          <w:lang w:val="en-US"/>
        </w:rPr>
        <w:t>”</w:t>
      </w:r>
      <w:r w:rsidRPr="00176105">
        <w:rPr>
          <w:sz w:val="22"/>
          <w:szCs w:val="22"/>
          <w:lang w:val="en-US"/>
        </w:rPr>
        <w:t>) of participating in up to ten percent (10%) of this Contract as a Contractor Party, with an interest in the Oil And Gas Operations and the other rights, duties, obligations and liabilities of the Contractor Party under this Contract in respect of the Contract Area.</w:t>
      </w:r>
      <w:bookmarkEnd w:id="106"/>
    </w:p>
    <w:p w14:paraId="4E4362B3" w14:textId="70DD3381" w:rsidR="00780073" w:rsidRPr="00176105" w:rsidRDefault="002A627D" w:rsidP="00780073">
      <w:pPr>
        <w:pStyle w:val="Firm3L2"/>
        <w:rPr>
          <w:sz w:val="22"/>
          <w:szCs w:val="22"/>
          <w:lang w:val="en-US"/>
        </w:rPr>
      </w:pPr>
      <w:bookmarkStart w:id="107" w:name="_Ref58786800"/>
      <w:r w:rsidRPr="00176105">
        <w:rPr>
          <w:sz w:val="22"/>
          <w:szCs w:val="22"/>
          <w:lang w:val="en-US"/>
        </w:rPr>
        <w:t xml:space="preserve">The State shall be entitled to exercise the Option by notifying the Contractor in writing of such election and the size of its participation, which may not exceed ten percent (10%) (the </w:t>
      </w:r>
      <w:r w:rsidR="004D44B6">
        <w:rPr>
          <w:sz w:val="22"/>
          <w:szCs w:val="22"/>
          <w:lang w:val="en-US"/>
        </w:rPr>
        <w:t>“</w:t>
      </w:r>
      <w:r w:rsidRPr="00176105">
        <w:rPr>
          <w:b/>
          <w:sz w:val="22"/>
          <w:szCs w:val="22"/>
          <w:lang w:val="en-US"/>
        </w:rPr>
        <w:t>State Interest</w:t>
      </w:r>
      <w:r w:rsidR="004D44B6">
        <w:rPr>
          <w:sz w:val="22"/>
          <w:szCs w:val="22"/>
          <w:lang w:val="en-US"/>
        </w:rPr>
        <w:t>”</w:t>
      </w:r>
      <w:r w:rsidRPr="00176105">
        <w:rPr>
          <w:sz w:val="22"/>
          <w:szCs w:val="22"/>
          <w:lang w:val="en-US"/>
        </w:rPr>
        <w:t xml:space="preserve">) during (a) the seven (7) Years following completion of the Minimum Work Program, or (b) two (2) Years after announcement of any Commercial Discovery (the </w:t>
      </w:r>
      <w:r w:rsidR="004D44B6">
        <w:rPr>
          <w:sz w:val="22"/>
          <w:szCs w:val="22"/>
          <w:lang w:val="en-US"/>
        </w:rPr>
        <w:t>“</w:t>
      </w:r>
      <w:r w:rsidRPr="00176105">
        <w:rPr>
          <w:b/>
          <w:sz w:val="22"/>
          <w:szCs w:val="22"/>
          <w:lang w:val="en-US"/>
        </w:rPr>
        <w:t>Option Periods</w:t>
      </w:r>
      <w:r w:rsidR="004D44B6">
        <w:rPr>
          <w:sz w:val="22"/>
          <w:szCs w:val="22"/>
          <w:lang w:val="en-US"/>
        </w:rPr>
        <w:t>”</w:t>
      </w:r>
      <w:r w:rsidRPr="00176105">
        <w:rPr>
          <w:sz w:val="22"/>
          <w:szCs w:val="22"/>
          <w:lang w:val="en-US"/>
        </w:rPr>
        <w:t>). The Option may be exercised in part, but may not be exercised more than twice, and the total amount of the State Interest in the Contract shall not exceed 10%.</w:t>
      </w:r>
      <w:bookmarkEnd w:id="107"/>
    </w:p>
    <w:p w14:paraId="56938059" w14:textId="4B17B25C" w:rsidR="002A627D" w:rsidRPr="00176105" w:rsidRDefault="002A627D" w:rsidP="00780073">
      <w:pPr>
        <w:pStyle w:val="Firm3L2"/>
        <w:rPr>
          <w:sz w:val="22"/>
          <w:szCs w:val="22"/>
          <w:lang w:val="en-US"/>
        </w:rPr>
      </w:pPr>
      <w:r w:rsidRPr="00176105">
        <w:rPr>
          <w:sz w:val="22"/>
          <w:szCs w:val="22"/>
          <w:lang w:val="en-US"/>
        </w:rPr>
        <w:t xml:space="preserve">If the State exercises the Option in accordance with Article </w:t>
      </w:r>
      <w:r w:rsidR="00A364AC" w:rsidRPr="00176105">
        <w:rPr>
          <w:sz w:val="22"/>
          <w:szCs w:val="22"/>
          <w:lang w:val="en-US"/>
        </w:rPr>
        <w:fldChar w:fldCharType="begin"/>
      </w:r>
      <w:r w:rsidR="00A364AC" w:rsidRPr="00176105">
        <w:rPr>
          <w:sz w:val="22"/>
          <w:szCs w:val="22"/>
          <w:lang w:val="en-US"/>
        </w:rPr>
        <w:instrText xml:space="preserve"> REF _Ref58786800 \w \h </w:instrText>
      </w:r>
      <w:r w:rsidR="00A364AC" w:rsidRPr="00176105">
        <w:rPr>
          <w:sz w:val="22"/>
          <w:szCs w:val="22"/>
          <w:lang w:val="en-US"/>
        </w:rPr>
      </w:r>
      <w:r w:rsidR="00A364AC" w:rsidRPr="00176105">
        <w:rPr>
          <w:sz w:val="22"/>
          <w:szCs w:val="22"/>
          <w:lang w:val="en-US"/>
        </w:rPr>
        <w:fldChar w:fldCharType="separate"/>
      </w:r>
      <w:r w:rsidR="007D6302">
        <w:rPr>
          <w:sz w:val="22"/>
          <w:szCs w:val="22"/>
          <w:lang w:val="en-US"/>
        </w:rPr>
        <w:t>17.2</w:t>
      </w:r>
      <w:r w:rsidR="00A364AC" w:rsidRPr="00176105">
        <w:rPr>
          <w:sz w:val="22"/>
          <w:szCs w:val="22"/>
          <w:lang w:val="en-US"/>
        </w:rPr>
        <w:fldChar w:fldCharType="end"/>
      </w:r>
      <w:r w:rsidRPr="00176105">
        <w:rPr>
          <w:sz w:val="22"/>
          <w:szCs w:val="22"/>
          <w:lang w:val="en-US"/>
        </w:rPr>
        <w:t xml:space="preserve">, then subject to Article </w:t>
      </w:r>
      <w:r w:rsidR="00A364AC" w:rsidRPr="00176105">
        <w:rPr>
          <w:sz w:val="22"/>
          <w:szCs w:val="22"/>
          <w:lang w:val="en-US"/>
        </w:rPr>
        <w:fldChar w:fldCharType="begin"/>
      </w:r>
      <w:r w:rsidR="00A364AC" w:rsidRPr="00176105">
        <w:rPr>
          <w:sz w:val="22"/>
          <w:szCs w:val="22"/>
          <w:lang w:val="en-US"/>
        </w:rPr>
        <w:instrText xml:space="preserve"> REF _Ref58786814 \w \h </w:instrText>
      </w:r>
      <w:r w:rsidR="00A364AC" w:rsidRPr="00176105">
        <w:rPr>
          <w:sz w:val="22"/>
          <w:szCs w:val="22"/>
          <w:lang w:val="en-US"/>
        </w:rPr>
      </w:r>
      <w:r w:rsidR="00A364AC" w:rsidRPr="00176105">
        <w:rPr>
          <w:sz w:val="22"/>
          <w:szCs w:val="22"/>
          <w:lang w:val="en-US"/>
        </w:rPr>
        <w:fldChar w:fldCharType="separate"/>
      </w:r>
      <w:r w:rsidR="007D6302">
        <w:rPr>
          <w:sz w:val="22"/>
          <w:szCs w:val="22"/>
          <w:lang w:val="en-US"/>
        </w:rPr>
        <w:t>17.4</w:t>
      </w:r>
      <w:r w:rsidR="00A364AC" w:rsidRPr="00176105">
        <w:rPr>
          <w:sz w:val="22"/>
          <w:szCs w:val="22"/>
          <w:lang w:val="en-US"/>
        </w:rPr>
        <w:fldChar w:fldCharType="end"/>
      </w:r>
      <w:r w:rsidRPr="00176105">
        <w:rPr>
          <w:sz w:val="22"/>
          <w:szCs w:val="22"/>
          <w:lang w:val="en-US"/>
        </w:rPr>
        <w:t>:</w:t>
      </w:r>
    </w:p>
    <w:p w14:paraId="50426BA3" w14:textId="337487A8" w:rsidR="002A627D" w:rsidRPr="00176105" w:rsidRDefault="002A627D" w:rsidP="002A627D">
      <w:pPr>
        <w:pStyle w:val="Firm3L2"/>
        <w:numPr>
          <w:ilvl w:val="2"/>
          <w:numId w:val="6"/>
        </w:numPr>
        <w:rPr>
          <w:sz w:val="22"/>
          <w:szCs w:val="22"/>
          <w:lang w:val="en-US"/>
        </w:rPr>
      </w:pPr>
      <w:bookmarkStart w:id="108" w:name="_Ref58787248"/>
      <w:r w:rsidRPr="00176105">
        <w:rPr>
          <w:color w:val="000000"/>
          <w:sz w:val="22"/>
          <w:szCs w:val="22"/>
          <w:lang w:val="en-US"/>
        </w:rPr>
        <w:t xml:space="preserve">the date upon which the State notifies the Contractor that it wishes to exercise the Option (in whole or in part) shall be an </w:t>
      </w:r>
      <w:r w:rsidR="004D44B6">
        <w:rPr>
          <w:color w:val="000000"/>
          <w:sz w:val="22"/>
          <w:szCs w:val="22"/>
          <w:lang w:val="en-US"/>
        </w:rPr>
        <w:t>“</w:t>
      </w:r>
      <w:r w:rsidRPr="00176105">
        <w:rPr>
          <w:b/>
          <w:color w:val="000000"/>
          <w:sz w:val="22"/>
          <w:szCs w:val="22"/>
          <w:lang w:val="en-US"/>
        </w:rPr>
        <w:t>Option</w:t>
      </w:r>
      <w:r w:rsidRPr="00176105">
        <w:rPr>
          <w:color w:val="000000"/>
          <w:sz w:val="22"/>
          <w:szCs w:val="22"/>
          <w:lang w:val="en-US"/>
        </w:rPr>
        <w:t xml:space="preserve"> </w:t>
      </w:r>
      <w:r w:rsidRPr="00176105">
        <w:rPr>
          <w:b/>
          <w:bCs/>
          <w:color w:val="000000"/>
          <w:sz w:val="22"/>
          <w:szCs w:val="22"/>
          <w:lang w:val="en-US"/>
        </w:rPr>
        <w:t>Exercise Date</w:t>
      </w:r>
      <w:r w:rsidR="004D44B6">
        <w:rPr>
          <w:color w:val="000000"/>
          <w:sz w:val="22"/>
          <w:szCs w:val="22"/>
          <w:lang w:val="en-US"/>
        </w:rPr>
        <w:t>”</w:t>
      </w:r>
      <w:r w:rsidRPr="00176105">
        <w:rPr>
          <w:color w:val="000000"/>
          <w:sz w:val="22"/>
          <w:szCs w:val="22"/>
          <w:lang w:val="en-US"/>
        </w:rPr>
        <w:t xml:space="preserve">. Within </w:t>
      </w:r>
      <w:r w:rsidR="004D44B6">
        <w:rPr>
          <w:color w:val="000000"/>
          <w:sz w:val="22"/>
          <w:szCs w:val="22"/>
          <w:lang w:val="en-US"/>
        </w:rPr>
        <w:t>eighteen (</w:t>
      </w:r>
      <w:r w:rsidRPr="00176105">
        <w:rPr>
          <w:color w:val="000000"/>
          <w:sz w:val="22"/>
          <w:szCs w:val="22"/>
          <w:lang w:val="en-US"/>
        </w:rPr>
        <w:t>18</w:t>
      </w:r>
      <w:r w:rsidR="004D44B6">
        <w:rPr>
          <w:color w:val="000000"/>
          <w:sz w:val="22"/>
          <w:szCs w:val="22"/>
          <w:lang w:val="en-US"/>
        </w:rPr>
        <w:t>)</w:t>
      </w:r>
      <w:r w:rsidRPr="00176105">
        <w:rPr>
          <w:color w:val="000000"/>
          <w:sz w:val="22"/>
          <w:szCs w:val="22"/>
          <w:lang w:val="en-US"/>
        </w:rPr>
        <w:t xml:space="preserve"> </w:t>
      </w:r>
      <w:r w:rsidR="004D44B6">
        <w:rPr>
          <w:color w:val="000000"/>
          <w:sz w:val="22"/>
          <w:szCs w:val="22"/>
          <w:lang w:val="en-US"/>
        </w:rPr>
        <w:t>M</w:t>
      </w:r>
      <w:r w:rsidRPr="00176105">
        <w:rPr>
          <w:color w:val="000000"/>
          <w:sz w:val="22"/>
          <w:szCs w:val="22"/>
          <w:lang w:val="en-US"/>
        </w:rPr>
        <w:t xml:space="preserve">onths after the </w:t>
      </w:r>
      <w:r w:rsidR="008737EE">
        <w:rPr>
          <w:color w:val="000000"/>
          <w:sz w:val="22"/>
          <w:szCs w:val="22"/>
          <w:lang w:val="en-US"/>
        </w:rPr>
        <w:t xml:space="preserve">Option </w:t>
      </w:r>
      <w:r w:rsidRPr="00176105">
        <w:rPr>
          <w:color w:val="000000"/>
          <w:sz w:val="22"/>
          <w:szCs w:val="22"/>
          <w:lang w:val="en-US"/>
        </w:rPr>
        <w:t xml:space="preserve">Exercise Date, the Parties shall complete all acts and documentation necessary to transfer the option share to the State, the date upon which such transfer is completed and the State becomes a Contractor Party being the </w:t>
      </w:r>
      <w:r w:rsidR="004D44B6">
        <w:rPr>
          <w:color w:val="000000"/>
          <w:sz w:val="22"/>
          <w:szCs w:val="22"/>
          <w:lang w:val="en-US"/>
        </w:rPr>
        <w:t>“</w:t>
      </w:r>
      <w:r w:rsidRPr="00176105">
        <w:rPr>
          <w:b/>
          <w:color w:val="000000"/>
          <w:sz w:val="22"/>
          <w:szCs w:val="22"/>
          <w:lang w:val="en-US"/>
        </w:rPr>
        <w:t>Option</w:t>
      </w:r>
      <w:r w:rsidRPr="00176105">
        <w:rPr>
          <w:color w:val="000000"/>
          <w:sz w:val="22"/>
          <w:szCs w:val="22"/>
          <w:lang w:val="en-US"/>
        </w:rPr>
        <w:t xml:space="preserve"> </w:t>
      </w:r>
      <w:r w:rsidRPr="00176105">
        <w:rPr>
          <w:b/>
          <w:bCs/>
          <w:color w:val="000000"/>
          <w:sz w:val="22"/>
          <w:szCs w:val="22"/>
          <w:lang w:val="en-US"/>
        </w:rPr>
        <w:t>Effective Date</w:t>
      </w:r>
      <w:r w:rsidRPr="00176105">
        <w:rPr>
          <w:color w:val="000000"/>
          <w:sz w:val="22"/>
          <w:szCs w:val="22"/>
          <w:lang w:val="en-US"/>
        </w:rPr>
        <w:t>.</w:t>
      </w:r>
      <w:r w:rsidR="004D44B6">
        <w:rPr>
          <w:color w:val="000000"/>
          <w:sz w:val="22"/>
          <w:szCs w:val="22"/>
          <w:lang w:val="en-US"/>
        </w:rPr>
        <w:t>”</w:t>
      </w:r>
      <w:r w:rsidRPr="00176105">
        <w:rPr>
          <w:color w:val="000000"/>
          <w:sz w:val="22"/>
          <w:szCs w:val="22"/>
          <w:lang w:val="en-US"/>
        </w:rPr>
        <w:t xml:space="preserve"> The Contractor shall not be liable for any inability of the State to complete the acquisition of the option share within such 18-month period, which is due to no fault of the Contractor.</w:t>
      </w:r>
      <w:bookmarkEnd w:id="108"/>
    </w:p>
    <w:p w14:paraId="70F4ABB7" w14:textId="2D47EEFE" w:rsidR="00A364AC" w:rsidRPr="00176105" w:rsidRDefault="00A364AC" w:rsidP="002A627D">
      <w:pPr>
        <w:pStyle w:val="Firm3L2"/>
        <w:numPr>
          <w:ilvl w:val="2"/>
          <w:numId w:val="6"/>
        </w:numPr>
        <w:rPr>
          <w:color w:val="000000"/>
          <w:sz w:val="22"/>
          <w:szCs w:val="22"/>
          <w:lang w:val="en-US"/>
        </w:rPr>
      </w:pPr>
      <w:r w:rsidRPr="00176105">
        <w:rPr>
          <w:color w:val="000000"/>
          <w:sz w:val="22"/>
          <w:szCs w:val="22"/>
          <w:lang w:val="en-US"/>
        </w:rPr>
        <w:t>the State (through the NOC or its legal successors or permitted assignees only) shall participate as a Contractor Party under this Contract from the Option Effective Date, with all the Contractor</w:t>
      </w:r>
      <w:r w:rsidR="004D44B6">
        <w:rPr>
          <w:color w:val="000000"/>
          <w:sz w:val="22"/>
          <w:szCs w:val="22"/>
          <w:lang w:val="en-US"/>
        </w:rPr>
        <w:t>’</w:t>
      </w:r>
      <w:r w:rsidRPr="00176105">
        <w:rPr>
          <w:color w:val="000000"/>
          <w:sz w:val="22"/>
          <w:szCs w:val="22"/>
          <w:lang w:val="en-US"/>
        </w:rPr>
        <w:t xml:space="preserve">s rights, duties, obligations and liabilities under this Contract including a liability in respect of the Minimum Work Program, Work Programs, Development Costs, Exploration Costs, Appraisal Costs, Abandonment Costs, etc. The State shall be entitled to be reimbursed for Recoverable Expenses from the Option Effective Date in accordance with Article </w:t>
      </w:r>
      <w:r w:rsidRPr="00176105">
        <w:rPr>
          <w:color w:val="000000"/>
          <w:sz w:val="22"/>
          <w:szCs w:val="22"/>
          <w:lang w:val="en-US"/>
        </w:rPr>
        <w:fldChar w:fldCharType="begin"/>
      </w:r>
      <w:r w:rsidRPr="00176105">
        <w:rPr>
          <w:color w:val="000000"/>
          <w:sz w:val="22"/>
          <w:szCs w:val="22"/>
          <w:lang w:val="en-US"/>
        </w:rPr>
        <w:instrText xml:space="preserve"> REF _Ref58783133 \w \h </w:instrText>
      </w:r>
      <w:r w:rsidRPr="00176105">
        <w:rPr>
          <w:color w:val="000000"/>
          <w:sz w:val="22"/>
          <w:szCs w:val="22"/>
          <w:lang w:val="en-US"/>
        </w:rPr>
      </w:r>
      <w:r w:rsidRPr="00176105">
        <w:rPr>
          <w:color w:val="000000"/>
          <w:sz w:val="22"/>
          <w:szCs w:val="22"/>
          <w:lang w:val="en-US"/>
        </w:rPr>
        <w:fldChar w:fldCharType="separate"/>
      </w:r>
      <w:r w:rsidR="007D6302">
        <w:rPr>
          <w:color w:val="000000"/>
          <w:sz w:val="22"/>
          <w:szCs w:val="22"/>
          <w:lang w:val="en-US"/>
        </w:rPr>
        <w:t>12</w:t>
      </w:r>
      <w:r w:rsidRPr="00176105">
        <w:rPr>
          <w:color w:val="000000"/>
          <w:sz w:val="22"/>
          <w:szCs w:val="22"/>
          <w:lang w:val="en-US"/>
        </w:rPr>
        <w:fldChar w:fldCharType="end"/>
      </w:r>
      <w:r w:rsidRPr="00176105">
        <w:rPr>
          <w:color w:val="000000"/>
          <w:sz w:val="22"/>
          <w:szCs w:val="22"/>
          <w:lang w:val="en-US"/>
        </w:rPr>
        <w:t>, proportional to the share which has been obtained by the State in exercising the Option.</w:t>
      </w:r>
    </w:p>
    <w:p w14:paraId="1AF417CB" w14:textId="4C241ADD" w:rsidR="00A364AC" w:rsidRPr="00176105" w:rsidRDefault="00A364AC" w:rsidP="002A627D">
      <w:pPr>
        <w:pStyle w:val="Firm3L2"/>
        <w:numPr>
          <w:ilvl w:val="2"/>
          <w:numId w:val="6"/>
        </w:numPr>
        <w:rPr>
          <w:color w:val="000000"/>
          <w:sz w:val="22"/>
          <w:szCs w:val="22"/>
          <w:lang w:val="en-US"/>
        </w:rPr>
      </w:pPr>
      <w:r w:rsidRPr="00176105">
        <w:rPr>
          <w:color w:val="000000"/>
          <w:sz w:val="22"/>
          <w:szCs w:val="22"/>
          <w:lang w:val="en-US"/>
        </w:rPr>
        <w:t xml:space="preserve">The NOC will be treated as a Contractor Party only to the extent that it holds a State Interest and not for any other purposes. The Contractor and the State shall execute a joint operating agreement, and if there is already a joint operating agreement in place on the </w:t>
      </w:r>
      <w:r w:rsidR="008737EE">
        <w:rPr>
          <w:color w:val="000000"/>
          <w:sz w:val="22"/>
          <w:szCs w:val="22"/>
          <w:lang w:val="en-US"/>
        </w:rPr>
        <w:t xml:space="preserve">Option </w:t>
      </w:r>
      <w:r w:rsidRPr="00176105">
        <w:rPr>
          <w:color w:val="000000"/>
          <w:sz w:val="22"/>
          <w:szCs w:val="22"/>
          <w:lang w:val="en-US"/>
        </w:rPr>
        <w:t>Exercise Date between the Contractor and another party, then the State must accede to such joint operating agreement, subject only to adjustments to the participating interests to reflect the State Interest.</w:t>
      </w:r>
    </w:p>
    <w:p w14:paraId="0C60AE68" w14:textId="675D8306" w:rsidR="00A364AC" w:rsidRPr="00176105" w:rsidRDefault="00A364AC" w:rsidP="00780073">
      <w:pPr>
        <w:pStyle w:val="Firm3L2"/>
        <w:rPr>
          <w:sz w:val="22"/>
          <w:szCs w:val="22"/>
          <w:lang w:val="en-US"/>
        </w:rPr>
      </w:pPr>
      <w:bookmarkStart w:id="109" w:name="_Ref58786814"/>
      <w:r w:rsidRPr="00176105">
        <w:rPr>
          <w:sz w:val="22"/>
          <w:szCs w:val="22"/>
          <w:lang w:val="en-US"/>
        </w:rPr>
        <w:t>Any failure by the State to perform any of its obligations or to satisfy any of its duties or liabilities under this Contract as a Contractor Party shall not be considered as a default of the Contractor and shall be in no case be invoked by the State to terminate this Contract or exercise any other rights or remedies in respect of such default that may be available to it.</w:t>
      </w:r>
      <w:bookmarkEnd w:id="109"/>
    </w:p>
    <w:p w14:paraId="097865C9" w14:textId="6666952E" w:rsidR="00A364AC" w:rsidRPr="00176105" w:rsidRDefault="00A364AC" w:rsidP="00780073">
      <w:pPr>
        <w:pStyle w:val="Firm3L2"/>
        <w:rPr>
          <w:sz w:val="22"/>
          <w:szCs w:val="22"/>
          <w:lang w:val="en-US"/>
        </w:rPr>
      </w:pPr>
      <w:r w:rsidRPr="00176105">
        <w:rPr>
          <w:sz w:val="22"/>
          <w:szCs w:val="22"/>
          <w:lang w:val="en-US"/>
        </w:rPr>
        <w:t>If there are any formalities necessary to make effective or otherwise perfect the transfer of the State Interest to the State, the Parties agree to complete such formalities as speedily as is reasonably possible and the costs incurred in connection with such formalities shall be treated as Recoverable Expenses.</w:t>
      </w:r>
    </w:p>
    <w:p w14:paraId="2C825899" w14:textId="55D3B5B5" w:rsidR="00A364AC" w:rsidRPr="00176105" w:rsidRDefault="00BC7201" w:rsidP="00780073">
      <w:pPr>
        <w:pStyle w:val="Firm3L2"/>
        <w:rPr>
          <w:sz w:val="22"/>
          <w:szCs w:val="22"/>
          <w:lang w:val="en-US"/>
        </w:rPr>
      </w:pPr>
      <w:r>
        <w:rPr>
          <w:sz w:val="22"/>
          <w:szCs w:val="22"/>
          <w:lang w:val="en-US"/>
        </w:rPr>
        <w:t>It is understood that upon exercising the Option</w:t>
      </w:r>
      <w:r w:rsidR="00A364AC" w:rsidRPr="00176105">
        <w:rPr>
          <w:sz w:val="22"/>
          <w:szCs w:val="22"/>
          <w:lang w:val="en-US"/>
        </w:rPr>
        <w:t xml:space="preserve">, </w:t>
      </w:r>
      <w:r>
        <w:rPr>
          <w:sz w:val="22"/>
          <w:szCs w:val="22"/>
          <w:lang w:val="en-US"/>
        </w:rPr>
        <w:t xml:space="preserve">the transferring of relevant Option shares to </w:t>
      </w:r>
      <w:r w:rsidR="00A364AC" w:rsidRPr="00176105">
        <w:rPr>
          <w:sz w:val="22"/>
          <w:szCs w:val="22"/>
          <w:lang w:val="en-US"/>
        </w:rPr>
        <w:t xml:space="preserve">the State </w:t>
      </w:r>
      <w:r>
        <w:rPr>
          <w:sz w:val="22"/>
          <w:szCs w:val="22"/>
          <w:lang w:val="en-US"/>
        </w:rPr>
        <w:t xml:space="preserve">is not considered as a </w:t>
      </w:r>
      <w:r w:rsidR="0070164C" w:rsidRPr="00420448">
        <w:rPr>
          <w:sz w:val="22"/>
          <w:szCs w:val="22"/>
          <w:lang w:val="en-US"/>
        </w:rPr>
        <w:t>taxable</w:t>
      </w:r>
      <w:r w:rsidR="0070164C">
        <w:rPr>
          <w:sz w:val="22"/>
          <w:szCs w:val="22"/>
          <w:lang w:val="en-US"/>
        </w:rPr>
        <w:t xml:space="preserve"> </w:t>
      </w:r>
      <w:r>
        <w:rPr>
          <w:sz w:val="22"/>
          <w:szCs w:val="22"/>
          <w:lang w:val="en-US"/>
        </w:rPr>
        <w:t>transaction and is free of charge, and as a result of or in connection with such transfer, the Contractor shall not be subject to payment of</w:t>
      </w:r>
      <w:r w:rsidR="00A364AC" w:rsidRPr="00176105">
        <w:rPr>
          <w:sz w:val="22"/>
          <w:szCs w:val="22"/>
          <w:lang w:val="en-US"/>
        </w:rPr>
        <w:t xml:space="preserve"> any </w:t>
      </w:r>
      <w:r w:rsidR="00A364AC" w:rsidRPr="00176105">
        <w:rPr>
          <w:sz w:val="22"/>
          <w:szCs w:val="22"/>
          <w:lang w:val="en-US"/>
        </w:rPr>
        <w:lastRenderedPageBreak/>
        <w:t>Taxes, including interest, penalties and fines</w:t>
      </w:r>
      <w:r>
        <w:rPr>
          <w:sz w:val="22"/>
          <w:szCs w:val="22"/>
          <w:lang w:val="en-US"/>
        </w:rPr>
        <w:t>. If</w:t>
      </w:r>
      <w:r w:rsidR="00A364AC" w:rsidRPr="00176105">
        <w:rPr>
          <w:sz w:val="22"/>
          <w:szCs w:val="22"/>
          <w:lang w:val="en-US"/>
        </w:rPr>
        <w:t xml:space="preserve"> any Taxes </w:t>
      </w:r>
      <w:r>
        <w:rPr>
          <w:sz w:val="22"/>
          <w:szCs w:val="22"/>
          <w:lang w:val="en-US"/>
        </w:rPr>
        <w:t>(</w:t>
      </w:r>
      <w:r w:rsidR="00A364AC" w:rsidRPr="00176105">
        <w:rPr>
          <w:sz w:val="22"/>
          <w:szCs w:val="22"/>
          <w:lang w:val="en-US"/>
        </w:rPr>
        <w:t>including interest, penalties and fines</w:t>
      </w:r>
      <w:r>
        <w:rPr>
          <w:sz w:val="22"/>
          <w:szCs w:val="22"/>
          <w:lang w:val="en-US"/>
        </w:rPr>
        <w:t>)</w:t>
      </w:r>
      <w:r w:rsidR="00A364AC" w:rsidRPr="00176105">
        <w:rPr>
          <w:sz w:val="22"/>
          <w:szCs w:val="22"/>
          <w:lang w:val="en-US"/>
        </w:rPr>
        <w:t xml:space="preserve"> apply or accrue to the Contractor, </w:t>
      </w:r>
      <w:r w:rsidR="00694339">
        <w:rPr>
          <w:sz w:val="22"/>
          <w:szCs w:val="22"/>
          <w:lang w:val="en-US"/>
        </w:rPr>
        <w:t xml:space="preserve">including based on a relevant Tax Ruling effective at the Option Effective Date, </w:t>
      </w:r>
      <w:r w:rsidR="00A364AC" w:rsidRPr="00176105">
        <w:rPr>
          <w:sz w:val="22"/>
          <w:szCs w:val="22"/>
          <w:lang w:val="en-US"/>
        </w:rPr>
        <w:t xml:space="preserve">such amounts shall be compensated by the State </w:t>
      </w:r>
      <w:r w:rsidR="00694339">
        <w:rPr>
          <w:sz w:val="22"/>
          <w:szCs w:val="22"/>
          <w:lang w:val="en-US"/>
        </w:rPr>
        <w:t xml:space="preserve">to the Contractor </w:t>
      </w:r>
      <w:r w:rsidR="00A364AC" w:rsidRPr="00176105">
        <w:rPr>
          <w:sz w:val="22"/>
          <w:szCs w:val="22"/>
          <w:lang w:val="en-US"/>
        </w:rPr>
        <w:t>fully.</w:t>
      </w:r>
      <w:r w:rsidR="00694339">
        <w:rPr>
          <w:sz w:val="22"/>
          <w:szCs w:val="22"/>
          <w:lang w:val="en-US"/>
        </w:rPr>
        <w:t xml:space="preserve"> </w:t>
      </w:r>
      <w:r w:rsidR="00694339" w:rsidRPr="00694339">
        <w:rPr>
          <w:sz w:val="22"/>
          <w:szCs w:val="22"/>
          <w:lang w:val="en-US"/>
        </w:rPr>
        <w:t xml:space="preserve">If such case occurs, the compensation method will be negotiated by the Parties.    </w:t>
      </w:r>
    </w:p>
    <w:p w14:paraId="2F7ABD77" w14:textId="77777777" w:rsidR="00A364AC" w:rsidRPr="00176105" w:rsidRDefault="00A364AC">
      <w:pPr>
        <w:rPr>
          <w:rFonts w:eastAsia="SimSun"/>
          <w:sz w:val="22"/>
          <w:szCs w:val="22"/>
          <w:lang w:val="en-US"/>
        </w:rPr>
      </w:pPr>
      <w:r w:rsidRPr="00176105">
        <w:rPr>
          <w:sz w:val="22"/>
          <w:szCs w:val="22"/>
          <w:lang w:val="en-US"/>
        </w:rPr>
        <w:br w:type="page"/>
      </w:r>
    </w:p>
    <w:p w14:paraId="740F9475" w14:textId="6509150C" w:rsidR="00780073" w:rsidRPr="00176105" w:rsidRDefault="00A364AC" w:rsidP="008008D1">
      <w:pPr>
        <w:pStyle w:val="Firm3L1"/>
        <w:jc w:val="center"/>
        <w:rPr>
          <w:sz w:val="22"/>
          <w:szCs w:val="22"/>
          <w:lang w:val="en-US"/>
        </w:rPr>
      </w:pPr>
      <w:bookmarkStart w:id="110" w:name="_Toc60166741"/>
      <w:bookmarkEnd w:id="91"/>
      <w:bookmarkEnd w:id="92"/>
      <w:bookmarkEnd w:id="97"/>
      <w:r w:rsidRPr="00176105">
        <w:rPr>
          <w:sz w:val="22"/>
          <w:szCs w:val="22"/>
          <w:lang w:val="en-US"/>
        </w:rPr>
        <w:lastRenderedPageBreak/>
        <w:t>BONUS AND LICENSE FEE</w:t>
      </w:r>
      <w:bookmarkEnd w:id="110"/>
    </w:p>
    <w:p w14:paraId="14BF540D" w14:textId="0C49E691" w:rsidR="00780073" w:rsidRPr="00176105" w:rsidRDefault="00A364AC" w:rsidP="00780073">
      <w:pPr>
        <w:pStyle w:val="Firm3L2"/>
        <w:rPr>
          <w:sz w:val="22"/>
          <w:szCs w:val="22"/>
          <w:lang w:val="en-US"/>
        </w:rPr>
      </w:pPr>
      <w:bookmarkStart w:id="111" w:name="_Ref531317712"/>
      <w:r w:rsidRPr="00176105">
        <w:rPr>
          <w:sz w:val="22"/>
          <w:szCs w:val="22"/>
          <w:lang w:val="en-US"/>
        </w:rPr>
        <w:t>The Contractor, before receiving the License, shall pay the one-off License fee in the amount prescribed by Georgian legislation, which is 22,000 GEL. The License fee is not recoverable by Cost Recovery Oil And Gas</w:t>
      </w:r>
      <w:r w:rsidR="00780073" w:rsidRPr="00176105">
        <w:rPr>
          <w:sz w:val="22"/>
          <w:szCs w:val="22"/>
          <w:lang w:val="en-US"/>
        </w:rPr>
        <w:t>.</w:t>
      </w:r>
      <w:bookmarkEnd w:id="111"/>
    </w:p>
    <w:p w14:paraId="0B0840D5" w14:textId="38375C27" w:rsidR="008008D1" w:rsidRPr="00176105" w:rsidRDefault="008008D1" w:rsidP="00780073">
      <w:pPr>
        <w:pStyle w:val="Firm3L2"/>
        <w:rPr>
          <w:sz w:val="22"/>
          <w:szCs w:val="22"/>
          <w:lang w:val="en-US"/>
        </w:rPr>
      </w:pPr>
      <w:bookmarkStart w:id="112" w:name="_Ref45983794"/>
      <w:bookmarkStart w:id="113" w:name="_Ref531318226"/>
      <w:r w:rsidRPr="00176105">
        <w:rPr>
          <w:sz w:val="22"/>
          <w:szCs w:val="22"/>
          <w:lang w:val="en-US"/>
        </w:rPr>
        <w:t xml:space="preserve">The Contractor shall pay a bonus (the </w:t>
      </w:r>
      <w:r w:rsidR="004D44B6">
        <w:rPr>
          <w:sz w:val="22"/>
          <w:szCs w:val="22"/>
          <w:lang w:val="en-US"/>
        </w:rPr>
        <w:t>“</w:t>
      </w:r>
      <w:r w:rsidRPr="00176105">
        <w:rPr>
          <w:b/>
          <w:sz w:val="22"/>
          <w:szCs w:val="22"/>
          <w:lang w:val="en-US"/>
        </w:rPr>
        <w:t>Signature Bonus</w:t>
      </w:r>
      <w:r w:rsidR="004D44B6">
        <w:rPr>
          <w:sz w:val="22"/>
          <w:szCs w:val="22"/>
          <w:lang w:val="en-US"/>
        </w:rPr>
        <w:t>”</w:t>
      </w:r>
      <w:r w:rsidRPr="00176105">
        <w:rPr>
          <w:sz w:val="22"/>
          <w:szCs w:val="22"/>
          <w:lang w:val="en-US"/>
        </w:rPr>
        <w:t xml:space="preserve">) in the amount of $1.67 million (One million six hundred seventy thousand) United States dollars (USD), not later than 30 (thirty) </w:t>
      </w:r>
      <w:r w:rsidR="004D44B6">
        <w:rPr>
          <w:sz w:val="22"/>
          <w:szCs w:val="22"/>
          <w:lang w:val="en-US"/>
        </w:rPr>
        <w:t>D</w:t>
      </w:r>
      <w:r w:rsidRPr="00176105">
        <w:rPr>
          <w:sz w:val="22"/>
          <w:szCs w:val="22"/>
          <w:lang w:val="en-US"/>
        </w:rPr>
        <w:t>ays after signing the Contract. The Signature Bonus is not recoverable by Cost Recovery Oil And Gas</w:t>
      </w:r>
      <w:bookmarkEnd w:id="112"/>
      <w:r w:rsidR="00780073" w:rsidRPr="00176105">
        <w:rPr>
          <w:sz w:val="22"/>
          <w:szCs w:val="22"/>
          <w:lang w:val="en-US"/>
        </w:rPr>
        <w:t>.</w:t>
      </w:r>
      <w:bookmarkEnd w:id="113"/>
    </w:p>
    <w:p w14:paraId="5A9FC9DE" w14:textId="3A5DC4BA" w:rsidR="008008D1" w:rsidRPr="00176105" w:rsidRDefault="008008D1" w:rsidP="00780073">
      <w:pPr>
        <w:pStyle w:val="Firm3L2"/>
        <w:rPr>
          <w:sz w:val="22"/>
          <w:szCs w:val="22"/>
          <w:lang w:val="en-US"/>
        </w:rPr>
      </w:pPr>
      <w:bookmarkStart w:id="114" w:name="_Ref58787146"/>
      <w:bookmarkStart w:id="115" w:name="_Ref_ContractCompanion_9kb9Ur015"/>
      <w:r w:rsidRPr="00176105">
        <w:rPr>
          <w:sz w:val="22"/>
          <w:szCs w:val="22"/>
          <w:lang w:val="en-US"/>
        </w:rPr>
        <w:t>The Contractor shall pay a</w:t>
      </w:r>
      <w:r w:rsidR="00AC71CD">
        <w:rPr>
          <w:sz w:val="22"/>
          <w:szCs w:val="22"/>
          <w:lang w:val="en-US"/>
        </w:rPr>
        <w:t xml:space="preserve"> bonus in respect of the first C</w:t>
      </w:r>
      <w:r w:rsidRPr="00176105">
        <w:rPr>
          <w:sz w:val="22"/>
          <w:szCs w:val="22"/>
          <w:lang w:val="en-US"/>
        </w:rPr>
        <w:t xml:space="preserve">ommercial Discovery in the Contract Area (the </w:t>
      </w:r>
      <w:r w:rsidR="004D44B6">
        <w:rPr>
          <w:sz w:val="22"/>
          <w:szCs w:val="22"/>
          <w:lang w:val="en-US"/>
        </w:rPr>
        <w:t>“</w:t>
      </w:r>
      <w:r w:rsidRPr="00176105">
        <w:rPr>
          <w:b/>
          <w:sz w:val="22"/>
          <w:szCs w:val="22"/>
          <w:lang w:val="en-US"/>
        </w:rPr>
        <w:t>Discovery Bonus</w:t>
      </w:r>
      <w:r w:rsidR="004D44B6">
        <w:rPr>
          <w:sz w:val="22"/>
          <w:szCs w:val="22"/>
          <w:lang w:val="en-US"/>
        </w:rPr>
        <w:t>”</w:t>
      </w:r>
      <w:r w:rsidRPr="00176105">
        <w:rPr>
          <w:sz w:val="22"/>
          <w:szCs w:val="22"/>
          <w:lang w:val="en-US"/>
        </w:rPr>
        <w:t>) in the amount of $5 million (Five million) United States dollars (USD), payable to the State in accordance with the Contract.</w:t>
      </w:r>
      <w:bookmarkEnd w:id="114"/>
      <w:bookmarkEnd w:id="115"/>
    </w:p>
    <w:p w14:paraId="7228F9B5" w14:textId="77777777" w:rsidR="008008D1" w:rsidRPr="00176105" w:rsidRDefault="008008D1" w:rsidP="008008D1">
      <w:pPr>
        <w:pStyle w:val="Firm3L2"/>
        <w:rPr>
          <w:sz w:val="22"/>
          <w:szCs w:val="22"/>
          <w:lang w:val="en-US"/>
        </w:rPr>
      </w:pPr>
      <w:r w:rsidRPr="00176105">
        <w:rPr>
          <w:sz w:val="22"/>
          <w:szCs w:val="22"/>
          <w:lang w:val="en-US"/>
        </w:rPr>
        <w:t>The Discovery Bonus is not recoverable by Cost Recovery Oil And Gas</w:t>
      </w:r>
    </w:p>
    <w:p w14:paraId="3A54ED65" w14:textId="77777777" w:rsidR="008008D1" w:rsidRPr="00176105" w:rsidRDefault="008008D1" w:rsidP="008008D1">
      <w:pPr>
        <w:pStyle w:val="Firm3L2"/>
        <w:numPr>
          <w:ilvl w:val="0"/>
          <w:numId w:val="0"/>
        </w:numPr>
        <w:ind w:left="720"/>
        <w:rPr>
          <w:sz w:val="22"/>
          <w:szCs w:val="22"/>
          <w:lang w:val="en-US"/>
        </w:rPr>
      </w:pPr>
    </w:p>
    <w:p w14:paraId="1473E8DD" w14:textId="77777777" w:rsidR="008008D1" w:rsidRPr="00176105" w:rsidRDefault="008008D1">
      <w:pPr>
        <w:rPr>
          <w:rFonts w:eastAsia="SimSun"/>
          <w:sz w:val="22"/>
          <w:szCs w:val="22"/>
          <w:lang w:val="en-US"/>
        </w:rPr>
      </w:pPr>
      <w:r w:rsidRPr="00176105">
        <w:rPr>
          <w:sz w:val="22"/>
          <w:szCs w:val="22"/>
          <w:lang w:val="en-US"/>
        </w:rPr>
        <w:br w:type="page"/>
      </w:r>
    </w:p>
    <w:p w14:paraId="188340E6" w14:textId="3F517410" w:rsidR="00780073" w:rsidRPr="00176105" w:rsidRDefault="008D1896" w:rsidP="008D1896">
      <w:pPr>
        <w:pStyle w:val="Firm3L1"/>
        <w:keepNext w:val="0"/>
        <w:jc w:val="center"/>
        <w:rPr>
          <w:sz w:val="22"/>
          <w:szCs w:val="22"/>
          <w:lang w:val="en-US"/>
        </w:rPr>
      </w:pPr>
      <w:bookmarkStart w:id="116" w:name="_Toc60166742"/>
      <w:r w:rsidRPr="00176105">
        <w:rPr>
          <w:sz w:val="22"/>
          <w:szCs w:val="22"/>
          <w:lang w:val="en-US"/>
        </w:rPr>
        <w:lastRenderedPageBreak/>
        <w:t>MEASUREMENT OF OIL AND GAS</w:t>
      </w:r>
      <w:bookmarkEnd w:id="116"/>
    </w:p>
    <w:p w14:paraId="7E5D83D4" w14:textId="7CBC1257" w:rsidR="00780073" w:rsidRPr="00176105" w:rsidRDefault="008D1896" w:rsidP="00780073">
      <w:pPr>
        <w:pStyle w:val="Firm3L2"/>
        <w:rPr>
          <w:sz w:val="22"/>
          <w:szCs w:val="22"/>
          <w:lang w:val="en-US"/>
        </w:rPr>
      </w:pPr>
      <w:r w:rsidRPr="00176105">
        <w:rPr>
          <w:sz w:val="22"/>
          <w:szCs w:val="22"/>
          <w:lang w:val="en-US"/>
        </w:rPr>
        <w:t>All Available Oil And Gas shall be measured at the Measurement Point. The Contractor, Agency and the NOC shall have unrestricted and free access to the Measurement Point.</w:t>
      </w:r>
    </w:p>
    <w:p w14:paraId="6C69D886" w14:textId="1D78F7D1" w:rsidR="008D1896" w:rsidRPr="00176105" w:rsidRDefault="008D1896" w:rsidP="008D1896">
      <w:pPr>
        <w:pStyle w:val="Firm3L2"/>
        <w:rPr>
          <w:sz w:val="22"/>
          <w:szCs w:val="22"/>
          <w:lang w:val="en-US"/>
        </w:rPr>
      </w:pPr>
      <w:r w:rsidRPr="00176105">
        <w:rPr>
          <w:sz w:val="22"/>
          <w:szCs w:val="22"/>
          <w:lang w:val="en-US"/>
        </w:rPr>
        <w:t xml:space="preserve">The Measurement Point shall be at the point mutually agreed between the Contractor and the NOC and shall be designated in the Development Plan. </w:t>
      </w:r>
    </w:p>
    <w:p w14:paraId="47C98DC9" w14:textId="1540E3D8" w:rsidR="008D1896" w:rsidRPr="00176105" w:rsidRDefault="008D1896" w:rsidP="008D1896">
      <w:pPr>
        <w:pStyle w:val="Firm3L2"/>
        <w:rPr>
          <w:sz w:val="22"/>
          <w:szCs w:val="22"/>
          <w:lang w:val="en-US"/>
        </w:rPr>
      </w:pPr>
      <w:r w:rsidRPr="00176105">
        <w:rPr>
          <w:sz w:val="22"/>
          <w:szCs w:val="22"/>
          <w:lang w:val="en-US"/>
        </w:rPr>
        <w:t xml:space="preserve">All Oil And Gas shall be measured in accordance with the standards generally accepted in International Oilfield Practice. All measurement equipment shall be installed, maintained and operated by the Contractor. The type of measurement equipment shall correspond to the standard provided in International Oilfield Practice and be equipped with a counting device that excludes correction or deleting of data. The Contractor and the NOC shall be entitled to periodically inspect the installed measuring equipment and all charts and other measurement or test data at any reasonable time. Accuracy of the measuring equipment shall be verified by tests at regular intervals and upon reasonable request by the Agency, NOC or the Contractor, using means and methods generally accepted in the International Oilfield Practice. The Contractor, NOC and the Agency shall mutually agree on type, number and location of a meter. </w:t>
      </w:r>
    </w:p>
    <w:p w14:paraId="395426B0" w14:textId="400636EA" w:rsidR="008D1896" w:rsidRPr="00176105" w:rsidRDefault="008D1896" w:rsidP="008D1896">
      <w:pPr>
        <w:pStyle w:val="Firm3L2"/>
        <w:rPr>
          <w:sz w:val="22"/>
          <w:szCs w:val="22"/>
          <w:lang w:val="en-US"/>
        </w:rPr>
      </w:pPr>
      <w:r w:rsidRPr="00176105">
        <w:rPr>
          <w:sz w:val="22"/>
          <w:szCs w:val="22"/>
          <w:lang w:val="en-US"/>
        </w:rPr>
        <w:t xml:space="preserve">If a meter malfunction occurs, the Contractor shall immediately, after becoming aware of such malfunction, have the meter repaired, adjusted and calibrated. After repair, adjustment and calibration, the Contractor shall have it tested again to confirm accuracy. </w:t>
      </w:r>
    </w:p>
    <w:p w14:paraId="46B59DD6" w14:textId="49757D02" w:rsidR="008D1896" w:rsidRPr="00176105" w:rsidRDefault="008D1896" w:rsidP="008D1896">
      <w:pPr>
        <w:pStyle w:val="Firm3L2"/>
        <w:rPr>
          <w:sz w:val="22"/>
          <w:szCs w:val="22"/>
          <w:lang w:val="en-US"/>
        </w:rPr>
      </w:pPr>
      <w:r w:rsidRPr="00176105">
        <w:rPr>
          <w:sz w:val="22"/>
          <w:szCs w:val="22"/>
          <w:lang w:val="en-US"/>
        </w:rPr>
        <w:t xml:space="preserve">If Contractor becomes aware of a measuring error, the Contractor shall determine the correct production figures for the period during which there was such a measuring error and correct previously used readings. The Contractor shall submit a report to the Coordination Committee and the Agency on the proposed corrections. In the process of making corrections the Contractor uses, where required, the information from other measurements made inside or outside the Development Area. If it is impossible to determine when the measuring error first occurred, the middle date between the last testing and the date of finding of the error shall be considered the beginning of erroneous measurement. </w:t>
      </w:r>
    </w:p>
    <w:p w14:paraId="63D1B30A" w14:textId="3B4992F0" w:rsidR="008D1896" w:rsidRPr="00176105" w:rsidRDefault="008D1896" w:rsidP="008D1896">
      <w:pPr>
        <w:pStyle w:val="Firm3L2"/>
        <w:rPr>
          <w:sz w:val="22"/>
          <w:szCs w:val="22"/>
          <w:lang w:val="en-US"/>
        </w:rPr>
      </w:pPr>
      <w:r w:rsidRPr="00176105">
        <w:rPr>
          <w:sz w:val="22"/>
          <w:szCs w:val="22"/>
          <w:lang w:val="en-US"/>
        </w:rPr>
        <w:t xml:space="preserve">All measurement results for all purposes under this Contract shall be corrected according to the standard conditions of sea level pressure and temperature at 20º Celsius. </w:t>
      </w:r>
    </w:p>
    <w:p w14:paraId="56187B74" w14:textId="77777777" w:rsidR="008D1896" w:rsidRPr="00176105" w:rsidRDefault="008D1896" w:rsidP="001363AA">
      <w:pPr>
        <w:pStyle w:val="Firm3L2"/>
        <w:numPr>
          <w:ilvl w:val="0"/>
          <w:numId w:val="0"/>
        </w:numPr>
        <w:ind w:left="720"/>
        <w:rPr>
          <w:rFonts w:asciiTheme="minorHAnsi" w:hAnsiTheme="minorHAnsi"/>
          <w:sz w:val="22"/>
          <w:szCs w:val="22"/>
          <w:lang w:val="en-US"/>
        </w:rPr>
      </w:pPr>
    </w:p>
    <w:p w14:paraId="62C23BF8" w14:textId="10F94E6D" w:rsidR="008D1896" w:rsidRPr="00176105" w:rsidRDefault="008D1896">
      <w:pPr>
        <w:rPr>
          <w:rFonts w:eastAsia="SimSun"/>
          <w:sz w:val="22"/>
          <w:szCs w:val="22"/>
          <w:lang w:val="en-US"/>
        </w:rPr>
      </w:pPr>
      <w:r w:rsidRPr="00176105">
        <w:rPr>
          <w:sz w:val="22"/>
          <w:szCs w:val="22"/>
          <w:lang w:val="en-US"/>
        </w:rPr>
        <w:br w:type="page"/>
      </w:r>
    </w:p>
    <w:p w14:paraId="1D35680B" w14:textId="3AFF1246" w:rsidR="00780073" w:rsidRPr="00176105" w:rsidRDefault="001363AA" w:rsidP="00176105">
      <w:pPr>
        <w:pStyle w:val="Firm3L1"/>
        <w:keepNext w:val="0"/>
        <w:jc w:val="center"/>
        <w:rPr>
          <w:sz w:val="22"/>
          <w:szCs w:val="22"/>
          <w:lang w:val="en-US"/>
        </w:rPr>
      </w:pPr>
      <w:bookmarkStart w:id="117" w:name="_Ref58789607"/>
      <w:bookmarkStart w:id="118" w:name="_Toc60166743"/>
      <w:r w:rsidRPr="00176105">
        <w:rPr>
          <w:sz w:val="22"/>
          <w:szCs w:val="22"/>
          <w:lang w:val="en-US"/>
        </w:rPr>
        <w:lastRenderedPageBreak/>
        <w:t>NATURAL GAS</w:t>
      </w:r>
      <w:bookmarkEnd w:id="117"/>
      <w:bookmarkEnd w:id="118"/>
    </w:p>
    <w:p w14:paraId="295C22AE" w14:textId="3990CE0C" w:rsidR="001363AA" w:rsidRPr="00176105" w:rsidRDefault="001363AA" w:rsidP="00780073">
      <w:pPr>
        <w:pStyle w:val="Firm3L2"/>
        <w:rPr>
          <w:b/>
          <w:sz w:val="22"/>
          <w:szCs w:val="22"/>
          <w:lang w:val="en-US"/>
        </w:rPr>
      </w:pPr>
      <w:bookmarkStart w:id="119" w:name="_Ref58790249"/>
      <w:r w:rsidRPr="00176105">
        <w:rPr>
          <w:b/>
          <w:sz w:val="22"/>
          <w:szCs w:val="22"/>
          <w:lang w:val="en-US"/>
        </w:rPr>
        <w:t xml:space="preserve">Natural </w:t>
      </w:r>
      <w:r w:rsidR="008F1F3C" w:rsidRPr="00176105">
        <w:rPr>
          <w:b/>
          <w:sz w:val="22"/>
          <w:szCs w:val="22"/>
          <w:lang w:val="en-US"/>
        </w:rPr>
        <w:t>G</w:t>
      </w:r>
      <w:r w:rsidRPr="00176105">
        <w:rPr>
          <w:b/>
          <w:sz w:val="22"/>
          <w:szCs w:val="22"/>
          <w:lang w:val="en-US"/>
        </w:rPr>
        <w:t>as</w:t>
      </w:r>
      <w:bookmarkEnd w:id="119"/>
    </w:p>
    <w:p w14:paraId="2D4C4584" w14:textId="7980EBF1" w:rsidR="001363AA" w:rsidRPr="00176105" w:rsidRDefault="001363AA" w:rsidP="001363AA">
      <w:pPr>
        <w:pStyle w:val="Firm3L2"/>
        <w:numPr>
          <w:ilvl w:val="2"/>
          <w:numId w:val="6"/>
        </w:numPr>
        <w:rPr>
          <w:sz w:val="22"/>
          <w:szCs w:val="22"/>
          <w:lang w:val="en-US"/>
        </w:rPr>
      </w:pPr>
      <w:bookmarkStart w:id="120" w:name="_Ref58790106"/>
      <w:r w:rsidRPr="00176105">
        <w:rPr>
          <w:color w:val="000000"/>
          <w:sz w:val="22"/>
          <w:szCs w:val="22"/>
          <w:lang w:val="en-US"/>
        </w:rPr>
        <w:t xml:space="preserve">Natural Gas produced within the Contract Area shall be used first for Oil And Gas Operations, including production enhancement for oil treatment, gas injection, oil production and power generation for Oil and </w:t>
      </w:r>
      <w:r w:rsidRPr="00176105">
        <w:rPr>
          <w:color w:val="000000"/>
          <w:sz w:val="22"/>
          <w:lang w:val="en-US"/>
        </w:rPr>
        <w:t>Gas</w:t>
      </w:r>
      <w:r w:rsidRPr="00176105">
        <w:rPr>
          <w:color w:val="000000"/>
          <w:sz w:val="22"/>
          <w:szCs w:val="22"/>
          <w:lang w:val="en-US"/>
        </w:rPr>
        <w:t xml:space="preserve"> Operations.</w:t>
      </w:r>
      <w:bookmarkEnd w:id="120"/>
    </w:p>
    <w:p w14:paraId="61E8824C" w14:textId="64EF689B" w:rsidR="008F1F3C" w:rsidRPr="00176105" w:rsidRDefault="008F1F3C" w:rsidP="008F1F3C">
      <w:pPr>
        <w:pStyle w:val="Firm3L2"/>
        <w:rPr>
          <w:b/>
          <w:sz w:val="22"/>
          <w:szCs w:val="22"/>
          <w:lang w:val="en-US"/>
        </w:rPr>
      </w:pPr>
      <w:r w:rsidRPr="00176105">
        <w:rPr>
          <w:b/>
          <w:sz w:val="22"/>
          <w:szCs w:val="22"/>
          <w:lang w:val="en-US"/>
        </w:rPr>
        <w:t xml:space="preserve">Associated </w:t>
      </w:r>
      <w:r w:rsidR="00003144">
        <w:rPr>
          <w:b/>
          <w:sz w:val="22"/>
          <w:szCs w:val="22"/>
          <w:lang w:val="en-US"/>
        </w:rPr>
        <w:t xml:space="preserve">Natural </w:t>
      </w:r>
      <w:r w:rsidRPr="00176105">
        <w:rPr>
          <w:b/>
          <w:sz w:val="22"/>
          <w:szCs w:val="22"/>
          <w:lang w:val="en-US"/>
        </w:rPr>
        <w:t>Gas</w:t>
      </w:r>
    </w:p>
    <w:p w14:paraId="3B4BC612" w14:textId="692C5580" w:rsidR="008F1F3C" w:rsidRPr="00176105" w:rsidRDefault="008F1F3C" w:rsidP="008F1F3C">
      <w:pPr>
        <w:pStyle w:val="Firm3L2"/>
        <w:numPr>
          <w:ilvl w:val="2"/>
          <w:numId w:val="6"/>
        </w:numPr>
        <w:rPr>
          <w:color w:val="000000"/>
          <w:sz w:val="22"/>
          <w:szCs w:val="22"/>
          <w:lang w:val="en-US"/>
        </w:rPr>
      </w:pPr>
      <w:bookmarkStart w:id="121" w:name="_Ref58789344"/>
      <w:r w:rsidRPr="00176105">
        <w:rPr>
          <w:color w:val="000000"/>
          <w:sz w:val="22"/>
          <w:szCs w:val="22"/>
          <w:lang w:val="en-US"/>
        </w:rPr>
        <w:t xml:space="preserve">Based on the principle of full utilization of Associated </w:t>
      </w:r>
      <w:r w:rsidR="00003144">
        <w:rPr>
          <w:color w:val="000000"/>
          <w:sz w:val="22"/>
          <w:szCs w:val="22"/>
          <w:lang w:val="en-US"/>
        </w:rPr>
        <w:t xml:space="preserve">Natural </w:t>
      </w:r>
      <w:r w:rsidRPr="00176105">
        <w:rPr>
          <w:color w:val="000000"/>
          <w:sz w:val="22"/>
          <w:szCs w:val="22"/>
          <w:lang w:val="en-US"/>
        </w:rPr>
        <w:t xml:space="preserve">Gas, and with no impediment to the normal production of Crude Oil, any Development Plan shall include a plan for utilization of Associated </w:t>
      </w:r>
      <w:r w:rsidR="00003144">
        <w:rPr>
          <w:color w:val="000000"/>
          <w:sz w:val="22"/>
          <w:szCs w:val="22"/>
          <w:lang w:val="en-US"/>
        </w:rPr>
        <w:t xml:space="preserve">Natural </w:t>
      </w:r>
      <w:r w:rsidRPr="00176105">
        <w:rPr>
          <w:color w:val="000000"/>
          <w:sz w:val="22"/>
          <w:szCs w:val="22"/>
          <w:lang w:val="en-US"/>
        </w:rPr>
        <w:t>Gas.</w:t>
      </w:r>
      <w:bookmarkEnd w:id="121"/>
    </w:p>
    <w:p w14:paraId="0C61D05A" w14:textId="2CE4E077" w:rsidR="008F1F3C" w:rsidRPr="00176105" w:rsidRDefault="008F1F3C" w:rsidP="008F1F3C">
      <w:pPr>
        <w:pStyle w:val="Firm3L2"/>
        <w:numPr>
          <w:ilvl w:val="2"/>
          <w:numId w:val="6"/>
        </w:numPr>
        <w:rPr>
          <w:color w:val="000000"/>
          <w:sz w:val="22"/>
          <w:szCs w:val="22"/>
          <w:lang w:val="en-US"/>
        </w:rPr>
      </w:pPr>
      <w:bookmarkStart w:id="122" w:name="_Ref58790894"/>
      <w:r w:rsidRPr="00176105">
        <w:rPr>
          <w:color w:val="000000"/>
          <w:sz w:val="22"/>
          <w:szCs w:val="22"/>
          <w:lang w:val="en-US"/>
        </w:rPr>
        <w:t>If there is any excess Associated Natural Gas remaining in any Development Area after utilization pursuant to Article</w:t>
      </w:r>
      <w:r w:rsidR="00167FD4" w:rsidRPr="00176105">
        <w:rPr>
          <w:rFonts w:asciiTheme="minorHAnsi" w:hAnsiTheme="minorHAnsi"/>
          <w:color w:val="000000"/>
          <w:sz w:val="22"/>
          <w:szCs w:val="22"/>
          <w:lang w:val="en-US"/>
        </w:rPr>
        <w:t xml:space="preserve"> </w:t>
      </w:r>
      <w:r w:rsidR="00167FD4" w:rsidRPr="00176105">
        <w:rPr>
          <w:color w:val="000000"/>
          <w:sz w:val="22"/>
          <w:szCs w:val="22"/>
          <w:lang w:val="en-US"/>
        </w:rPr>
        <w:fldChar w:fldCharType="begin"/>
      </w:r>
      <w:r w:rsidR="00167FD4" w:rsidRPr="00176105">
        <w:rPr>
          <w:color w:val="000000"/>
          <w:sz w:val="22"/>
          <w:szCs w:val="22"/>
          <w:lang w:val="en-US"/>
        </w:rPr>
        <w:instrText xml:space="preserve"> REF _Ref58790249 \w \h  \* MERGEFORMAT </w:instrText>
      </w:r>
      <w:r w:rsidR="00167FD4" w:rsidRPr="00176105">
        <w:rPr>
          <w:color w:val="000000"/>
          <w:sz w:val="22"/>
          <w:szCs w:val="22"/>
          <w:lang w:val="en-US"/>
        </w:rPr>
      </w:r>
      <w:r w:rsidR="00167FD4" w:rsidRPr="00176105">
        <w:rPr>
          <w:color w:val="000000"/>
          <w:sz w:val="22"/>
          <w:szCs w:val="22"/>
          <w:lang w:val="en-US"/>
        </w:rPr>
        <w:fldChar w:fldCharType="separate"/>
      </w:r>
      <w:r w:rsidR="007D6302">
        <w:rPr>
          <w:color w:val="000000"/>
          <w:sz w:val="22"/>
          <w:szCs w:val="22"/>
          <w:lang w:val="en-US"/>
        </w:rPr>
        <w:t>20.1</w:t>
      </w:r>
      <w:r w:rsidR="00167FD4" w:rsidRPr="00176105">
        <w:rPr>
          <w:color w:val="000000"/>
          <w:sz w:val="22"/>
          <w:szCs w:val="22"/>
          <w:lang w:val="en-US"/>
        </w:rPr>
        <w:fldChar w:fldCharType="end"/>
      </w:r>
      <w:r w:rsidR="00167FD4" w:rsidRPr="00176105">
        <w:rPr>
          <w:color w:val="000000"/>
          <w:sz w:val="22"/>
          <w:szCs w:val="22"/>
          <w:lang w:val="en-US"/>
        </w:rPr>
        <w:t>,</w:t>
      </w:r>
      <w:r w:rsidRPr="00176105">
        <w:rPr>
          <w:color w:val="000000"/>
          <w:sz w:val="22"/>
          <w:szCs w:val="22"/>
          <w:lang w:val="en-US"/>
        </w:rPr>
        <w:t xml:space="preserve"> such remaining Associated </w:t>
      </w:r>
      <w:r w:rsidR="00003144">
        <w:rPr>
          <w:color w:val="000000"/>
          <w:sz w:val="22"/>
          <w:szCs w:val="22"/>
          <w:lang w:val="en-US"/>
        </w:rPr>
        <w:t xml:space="preserve">Natural </w:t>
      </w:r>
      <w:r w:rsidRPr="00176105">
        <w:rPr>
          <w:color w:val="000000"/>
          <w:sz w:val="22"/>
          <w:szCs w:val="22"/>
          <w:lang w:val="en-US"/>
        </w:rPr>
        <w:t xml:space="preserve">Gas (hereinafter referred to as the </w:t>
      </w:r>
      <w:r w:rsidR="004D44B6">
        <w:rPr>
          <w:color w:val="000000"/>
          <w:sz w:val="22"/>
          <w:szCs w:val="22"/>
          <w:lang w:val="en-US"/>
        </w:rPr>
        <w:t>“</w:t>
      </w:r>
      <w:r w:rsidRPr="00176105">
        <w:rPr>
          <w:b/>
          <w:color w:val="000000"/>
          <w:sz w:val="22"/>
          <w:szCs w:val="22"/>
          <w:lang w:val="en-US"/>
        </w:rPr>
        <w:t xml:space="preserve">Excess Associated </w:t>
      </w:r>
      <w:r w:rsidR="00003144">
        <w:rPr>
          <w:b/>
          <w:color w:val="000000"/>
          <w:sz w:val="22"/>
          <w:szCs w:val="22"/>
          <w:lang w:val="en-US"/>
        </w:rPr>
        <w:t xml:space="preserve">Natural </w:t>
      </w:r>
      <w:r w:rsidRPr="00176105">
        <w:rPr>
          <w:b/>
          <w:color w:val="000000"/>
          <w:sz w:val="22"/>
          <w:szCs w:val="22"/>
          <w:lang w:val="en-US"/>
        </w:rPr>
        <w:t>Gas</w:t>
      </w:r>
      <w:r w:rsidR="004D44B6">
        <w:rPr>
          <w:color w:val="000000"/>
          <w:sz w:val="22"/>
          <w:szCs w:val="22"/>
          <w:lang w:val="en-US"/>
        </w:rPr>
        <w:t>”</w:t>
      </w:r>
      <w:r w:rsidRPr="00176105">
        <w:rPr>
          <w:color w:val="000000"/>
          <w:sz w:val="22"/>
          <w:szCs w:val="22"/>
          <w:lang w:val="en-US"/>
        </w:rPr>
        <w:t xml:space="preserve">) shall be used in accordance with Articles </w:t>
      </w:r>
      <w:r w:rsidRPr="00176105">
        <w:rPr>
          <w:color w:val="000000"/>
          <w:sz w:val="22"/>
          <w:szCs w:val="22"/>
          <w:lang w:val="en-US"/>
        </w:rPr>
        <w:fldChar w:fldCharType="begin"/>
      </w:r>
      <w:r w:rsidRPr="00176105">
        <w:rPr>
          <w:color w:val="000000"/>
          <w:sz w:val="22"/>
          <w:szCs w:val="22"/>
          <w:lang w:val="en-US"/>
        </w:rPr>
        <w:instrText xml:space="preserve"> REF _Ref58788423 \w \h </w:instrText>
      </w:r>
      <w:r w:rsidRPr="00176105">
        <w:rPr>
          <w:color w:val="000000"/>
          <w:sz w:val="22"/>
          <w:szCs w:val="22"/>
          <w:lang w:val="en-US"/>
        </w:rPr>
      </w:r>
      <w:r w:rsidRPr="00176105">
        <w:rPr>
          <w:color w:val="000000"/>
          <w:sz w:val="22"/>
          <w:szCs w:val="22"/>
          <w:lang w:val="en-US"/>
        </w:rPr>
        <w:fldChar w:fldCharType="separate"/>
      </w:r>
      <w:r w:rsidR="007D6302">
        <w:rPr>
          <w:color w:val="000000"/>
          <w:sz w:val="22"/>
          <w:szCs w:val="22"/>
          <w:lang w:val="en-US"/>
        </w:rPr>
        <w:t>20.2.3</w:t>
      </w:r>
      <w:r w:rsidRPr="00176105">
        <w:rPr>
          <w:color w:val="000000"/>
          <w:sz w:val="22"/>
          <w:szCs w:val="22"/>
          <w:lang w:val="en-US"/>
        </w:rPr>
        <w:fldChar w:fldCharType="end"/>
      </w:r>
      <w:r w:rsidRPr="00176105">
        <w:rPr>
          <w:color w:val="000000"/>
          <w:sz w:val="22"/>
          <w:szCs w:val="22"/>
          <w:lang w:val="en-US"/>
        </w:rPr>
        <w:t xml:space="preserve"> and </w:t>
      </w:r>
      <w:r w:rsidRPr="00176105">
        <w:rPr>
          <w:color w:val="000000"/>
          <w:sz w:val="22"/>
          <w:szCs w:val="22"/>
          <w:lang w:val="en-US"/>
        </w:rPr>
        <w:fldChar w:fldCharType="begin"/>
      </w:r>
      <w:r w:rsidRPr="00176105">
        <w:rPr>
          <w:color w:val="000000"/>
          <w:sz w:val="22"/>
          <w:szCs w:val="22"/>
          <w:lang w:val="en-US"/>
        </w:rPr>
        <w:instrText xml:space="preserve"> REF _Ref58788435 \w \h </w:instrText>
      </w:r>
      <w:r w:rsidRPr="00176105">
        <w:rPr>
          <w:color w:val="000000"/>
          <w:sz w:val="22"/>
          <w:szCs w:val="22"/>
          <w:lang w:val="en-US"/>
        </w:rPr>
      </w:r>
      <w:r w:rsidRPr="00176105">
        <w:rPr>
          <w:color w:val="000000"/>
          <w:sz w:val="22"/>
          <w:szCs w:val="22"/>
          <w:lang w:val="en-US"/>
        </w:rPr>
        <w:fldChar w:fldCharType="separate"/>
      </w:r>
      <w:r w:rsidR="007D6302">
        <w:rPr>
          <w:color w:val="000000"/>
          <w:sz w:val="22"/>
          <w:szCs w:val="22"/>
          <w:lang w:val="en-US"/>
        </w:rPr>
        <w:t>20.2.4</w:t>
      </w:r>
      <w:r w:rsidRPr="00176105">
        <w:rPr>
          <w:color w:val="000000"/>
          <w:sz w:val="22"/>
          <w:szCs w:val="22"/>
          <w:lang w:val="en-US"/>
        </w:rPr>
        <w:fldChar w:fldCharType="end"/>
      </w:r>
      <w:r w:rsidRPr="00176105">
        <w:rPr>
          <w:color w:val="000000"/>
          <w:sz w:val="22"/>
          <w:szCs w:val="22"/>
          <w:lang w:val="en-US"/>
        </w:rPr>
        <w:t xml:space="preserve"> below and in case of sale of such Excess Associated </w:t>
      </w:r>
      <w:r w:rsidR="00003144">
        <w:rPr>
          <w:color w:val="000000"/>
          <w:sz w:val="22"/>
          <w:szCs w:val="22"/>
          <w:lang w:val="en-US"/>
        </w:rPr>
        <w:t xml:space="preserve">Natural </w:t>
      </w:r>
      <w:r w:rsidRPr="00176105">
        <w:rPr>
          <w:color w:val="000000"/>
          <w:sz w:val="22"/>
          <w:szCs w:val="22"/>
          <w:lang w:val="en-US"/>
        </w:rPr>
        <w:t xml:space="preserve">Gas, Articles </w:t>
      </w:r>
      <w:r w:rsidR="002317F7" w:rsidRPr="00176105">
        <w:rPr>
          <w:color w:val="000000"/>
          <w:sz w:val="22"/>
          <w:szCs w:val="22"/>
          <w:lang w:val="en-US"/>
        </w:rPr>
        <w:fldChar w:fldCharType="begin"/>
      </w:r>
      <w:r w:rsidR="002317F7" w:rsidRPr="00176105">
        <w:rPr>
          <w:color w:val="000000"/>
          <w:sz w:val="22"/>
          <w:szCs w:val="22"/>
          <w:lang w:val="en-US"/>
        </w:rPr>
        <w:instrText xml:space="preserve"> REF _Ref58789519 \w \h </w:instrText>
      </w:r>
      <w:r w:rsidR="002317F7" w:rsidRPr="00176105">
        <w:rPr>
          <w:color w:val="000000"/>
          <w:sz w:val="22"/>
          <w:szCs w:val="22"/>
          <w:lang w:val="en-US"/>
        </w:rPr>
      </w:r>
      <w:r w:rsidR="002317F7" w:rsidRPr="00176105">
        <w:rPr>
          <w:color w:val="000000"/>
          <w:sz w:val="22"/>
          <w:szCs w:val="22"/>
          <w:lang w:val="en-US"/>
        </w:rPr>
        <w:fldChar w:fldCharType="separate"/>
      </w:r>
      <w:r w:rsidR="007D6302">
        <w:rPr>
          <w:color w:val="000000"/>
          <w:sz w:val="22"/>
          <w:szCs w:val="22"/>
          <w:lang w:val="en-US"/>
        </w:rPr>
        <w:t>20.3.4</w:t>
      </w:r>
      <w:r w:rsidR="002317F7" w:rsidRPr="00176105">
        <w:rPr>
          <w:color w:val="000000"/>
          <w:sz w:val="22"/>
          <w:szCs w:val="22"/>
          <w:lang w:val="en-US"/>
        </w:rPr>
        <w:fldChar w:fldCharType="end"/>
      </w:r>
      <w:r w:rsidRPr="00176105">
        <w:rPr>
          <w:color w:val="000000"/>
          <w:sz w:val="22"/>
          <w:szCs w:val="22"/>
          <w:lang w:val="en-US"/>
        </w:rPr>
        <w:t xml:space="preserve"> and </w:t>
      </w:r>
      <w:r w:rsidR="002317F7" w:rsidRPr="00176105">
        <w:rPr>
          <w:color w:val="000000"/>
          <w:sz w:val="22"/>
          <w:szCs w:val="22"/>
          <w:lang w:val="en-US"/>
        </w:rPr>
        <w:fldChar w:fldCharType="begin"/>
      </w:r>
      <w:r w:rsidR="002317F7" w:rsidRPr="00176105">
        <w:rPr>
          <w:color w:val="000000"/>
          <w:sz w:val="22"/>
          <w:szCs w:val="22"/>
          <w:lang w:val="en-US"/>
        </w:rPr>
        <w:instrText xml:space="preserve"> REF _Ref58789538 \w \h </w:instrText>
      </w:r>
      <w:r w:rsidR="002317F7" w:rsidRPr="00176105">
        <w:rPr>
          <w:color w:val="000000"/>
          <w:sz w:val="22"/>
          <w:szCs w:val="22"/>
          <w:lang w:val="en-US"/>
        </w:rPr>
      </w:r>
      <w:r w:rsidR="002317F7" w:rsidRPr="00176105">
        <w:rPr>
          <w:color w:val="000000"/>
          <w:sz w:val="22"/>
          <w:szCs w:val="22"/>
          <w:lang w:val="en-US"/>
        </w:rPr>
        <w:fldChar w:fldCharType="separate"/>
      </w:r>
      <w:r w:rsidR="007D6302">
        <w:rPr>
          <w:color w:val="000000"/>
          <w:sz w:val="22"/>
          <w:szCs w:val="22"/>
          <w:lang w:val="en-US"/>
        </w:rPr>
        <w:t>20.3.7</w:t>
      </w:r>
      <w:r w:rsidR="002317F7" w:rsidRPr="00176105">
        <w:rPr>
          <w:color w:val="000000"/>
          <w:sz w:val="22"/>
          <w:szCs w:val="22"/>
          <w:lang w:val="en-US"/>
        </w:rPr>
        <w:fldChar w:fldCharType="end"/>
      </w:r>
      <w:r w:rsidRPr="00176105">
        <w:rPr>
          <w:color w:val="000000"/>
          <w:sz w:val="22"/>
          <w:szCs w:val="22"/>
          <w:lang w:val="en-US"/>
        </w:rPr>
        <w:t xml:space="preserve"> shall apply.</w:t>
      </w:r>
      <w:bookmarkEnd w:id="122"/>
      <w:r w:rsidRPr="00176105">
        <w:rPr>
          <w:color w:val="000000"/>
          <w:sz w:val="22"/>
          <w:szCs w:val="22"/>
          <w:lang w:val="en-US"/>
        </w:rPr>
        <w:t xml:space="preserve"> </w:t>
      </w:r>
    </w:p>
    <w:p w14:paraId="790447C5" w14:textId="5DF5380C" w:rsidR="008F1F3C" w:rsidRPr="00176105" w:rsidRDefault="008F1F3C" w:rsidP="008F1F3C">
      <w:pPr>
        <w:pStyle w:val="Firm3L2"/>
        <w:numPr>
          <w:ilvl w:val="2"/>
          <w:numId w:val="6"/>
        </w:numPr>
        <w:rPr>
          <w:color w:val="000000"/>
          <w:sz w:val="22"/>
          <w:szCs w:val="22"/>
          <w:lang w:val="en-US"/>
        </w:rPr>
      </w:pPr>
      <w:bookmarkStart w:id="123" w:name="_Ref58788423"/>
      <w:r w:rsidRPr="00176105">
        <w:rPr>
          <w:color w:val="000000"/>
          <w:sz w:val="22"/>
          <w:szCs w:val="22"/>
          <w:lang w:val="en-US"/>
        </w:rPr>
        <w:t xml:space="preserve">If the Contractor and the NOC agree that Excess Associated </w:t>
      </w:r>
      <w:r w:rsidR="00003144">
        <w:rPr>
          <w:color w:val="000000"/>
          <w:sz w:val="22"/>
          <w:szCs w:val="22"/>
          <w:lang w:val="en-US"/>
        </w:rPr>
        <w:t xml:space="preserve">Natural </w:t>
      </w:r>
      <w:r w:rsidRPr="00176105">
        <w:rPr>
          <w:color w:val="000000"/>
          <w:sz w:val="22"/>
          <w:szCs w:val="22"/>
          <w:lang w:val="en-US"/>
        </w:rPr>
        <w:t xml:space="preserve">Gas has potential commercial value, the Contractor shall undertake or procure the undertaking of a feasibility study to determine the commercial value of the Excess Associated </w:t>
      </w:r>
      <w:r w:rsidR="00003144">
        <w:rPr>
          <w:color w:val="000000"/>
          <w:sz w:val="22"/>
          <w:szCs w:val="22"/>
          <w:lang w:val="en-US"/>
        </w:rPr>
        <w:t xml:space="preserve">Natural </w:t>
      </w:r>
      <w:r w:rsidRPr="00176105">
        <w:rPr>
          <w:color w:val="000000"/>
          <w:sz w:val="22"/>
          <w:szCs w:val="22"/>
          <w:lang w:val="en-US"/>
        </w:rPr>
        <w:t>Gas. If the feasibility study determines that the Excess Associated</w:t>
      </w:r>
      <w:r w:rsidR="00003144">
        <w:rPr>
          <w:color w:val="000000"/>
          <w:sz w:val="22"/>
          <w:szCs w:val="22"/>
          <w:lang w:val="en-US"/>
        </w:rPr>
        <w:t xml:space="preserve"> Natural</w:t>
      </w:r>
      <w:r w:rsidRPr="00176105">
        <w:rPr>
          <w:color w:val="000000"/>
          <w:sz w:val="22"/>
          <w:szCs w:val="22"/>
          <w:lang w:val="en-US"/>
        </w:rPr>
        <w:t xml:space="preserve"> Gas has reasonable commercial value, the Contractor and NOC will endeavor to enter into a gas sales agreement and any other required contracts with a qualified buyer required to develop such Associated</w:t>
      </w:r>
      <w:r w:rsidR="00003144">
        <w:rPr>
          <w:color w:val="000000"/>
          <w:sz w:val="22"/>
          <w:szCs w:val="22"/>
          <w:lang w:val="en-US"/>
        </w:rPr>
        <w:t xml:space="preserve"> Natural</w:t>
      </w:r>
      <w:r w:rsidRPr="00176105">
        <w:rPr>
          <w:color w:val="000000"/>
          <w:sz w:val="22"/>
          <w:szCs w:val="22"/>
          <w:lang w:val="en-US"/>
        </w:rPr>
        <w:t xml:space="preserve"> Gas. Investment in the facilities necessary for production, transportation and delivery of Excess Associated </w:t>
      </w:r>
      <w:r w:rsidR="00003144">
        <w:rPr>
          <w:color w:val="000000"/>
          <w:sz w:val="22"/>
          <w:szCs w:val="22"/>
          <w:lang w:val="en-US"/>
        </w:rPr>
        <w:t xml:space="preserve">Natural </w:t>
      </w:r>
      <w:r w:rsidRPr="00176105">
        <w:rPr>
          <w:color w:val="000000"/>
          <w:sz w:val="22"/>
          <w:szCs w:val="22"/>
          <w:lang w:val="en-US"/>
        </w:rPr>
        <w:t>Gas shall be made by the Contractor, but shall be deemed to be Recoverable Expenses and be subject to recovery by means of Cost Recovery Oil And Gas.</w:t>
      </w:r>
      <w:bookmarkEnd w:id="123"/>
      <w:r w:rsidRPr="00176105">
        <w:rPr>
          <w:color w:val="000000"/>
          <w:sz w:val="22"/>
          <w:szCs w:val="22"/>
          <w:lang w:val="en-US"/>
        </w:rPr>
        <w:t xml:space="preserve"> </w:t>
      </w:r>
    </w:p>
    <w:p w14:paraId="6E3B71A8" w14:textId="13561317" w:rsidR="008F1F3C" w:rsidRPr="00176105" w:rsidRDefault="008F1F3C" w:rsidP="008F1F3C">
      <w:pPr>
        <w:pStyle w:val="Firm3L2"/>
        <w:numPr>
          <w:ilvl w:val="2"/>
          <w:numId w:val="6"/>
        </w:numPr>
        <w:rPr>
          <w:color w:val="000000"/>
          <w:sz w:val="22"/>
          <w:szCs w:val="22"/>
          <w:lang w:val="en-US"/>
        </w:rPr>
      </w:pPr>
      <w:bookmarkStart w:id="124" w:name="_Ref58788435"/>
      <w:r w:rsidRPr="00176105">
        <w:rPr>
          <w:color w:val="000000"/>
          <w:sz w:val="22"/>
          <w:szCs w:val="22"/>
          <w:lang w:val="en-US"/>
        </w:rPr>
        <w:t xml:space="preserve">If the feasibility study relating to the commercial use of such Excess Associated </w:t>
      </w:r>
      <w:r w:rsidR="00003144">
        <w:rPr>
          <w:color w:val="000000"/>
          <w:sz w:val="22"/>
          <w:szCs w:val="22"/>
          <w:lang w:val="en-US"/>
        </w:rPr>
        <w:t xml:space="preserve">Natural </w:t>
      </w:r>
      <w:r w:rsidRPr="00176105">
        <w:rPr>
          <w:color w:val="000000"/>
          <w:sz w:val="22"/>
          <w:szCs w:val="22"/>
          <w:lang w:val="en-US"/>
        </w:rPr>
        <w:t xml:space="preserve">Gas mentioned in the previous clause determine that the Excess Associated </w:t>
      </w:r>
      <w:r w:rsidR="00003144">
        <w:rPr>
          <w:color w:val="000000"/>
          <w:sz w:val="22"/>
          <w:szCs w:val="22"/>
          <w:lang w:val="en-US"/>
        </w:rPr>
        <w:t xml:space="preserve">Natural </w:t>
      </w:r>
      <w:r w:rsidRPr="00176105">
        <w:rPr>
          <w:color w:val="000000"/>
          <w:sz w:val="22"/>
          <w:szCs w:val="22"/>
          <w:lang w:val="en-US"/>
        </w:rPr>
        <w:t xml:space="preserve">Gas has no reasonable commercial value, then the Contractor should dispose of the said Excess Associated </w:t>
      </w:r>
      <w:r w:rsidR="00003144">
        <w:rPr>
          <w:color w:val="000000"/>
          <w:sz w:val="22"/>
          <w:szCs w:val="22"/>
          <w:lang w:val="en-US"/>
        </w:rPr>
        <w:t xml:space="preserve">Natural </w:t>
      </w:r>
      <w:r w:rsidRPr="00176105">
        <w:rPr>
          <w:color w:val="000000"/>
          <w:sz w:val="22"/>
          <w:szCs w:val="22"/>
          <w:lang w:val="en-US"/>
        </w:rPr>
        <w:t>Gas through reinjection, venting, flaring, pumping out, evaporation, inflammation or in any other manner envisaged under an approved Development Plan.</w:t>
      </w:r>
      <w:bookmarkEnd w:id="124"/>
      <w:r w:rsidRPr="00176105">
        <w:rPr>
          <w:color w:val="000000"/>
          <w:sz w:val="22"/>
          <w:szCs w:val="22"/>
          <w:lang w:val="en-US"/>
        </w:rPr>
        <w:t xml:space="preserve"> </w:t>
      </w:r>
    </w:p>
    <w:p w14:paraId="5F5F1144" w14:textId="60306F38" w:rsidR="008F1F3C" w:rsidRPr="00176105" w:rsidRDefault="008F1F3C" w:rsidP="008F1F3C">
      <w:pPr>
        <w:pStyle w:val="Firm3L2"/>
        <w:numPr>
          <w:ilvl w:val="2"/>
          <w:numId w:val="6"/>
        </w:numPr>
        <w:rPr>
          <w:color w:val="000000"/>
          <w:sz w:val="22"/>
          <w:szCs w:val="22"/>
          <w:lang w:val="en-US"/>
        </w:rPr>
      </w:pPr>
      <w:r w:rsidRPr="00176105">
        <w:rPr>
          <w:color w:val="000000"/>
          <w:sz w:val="22"/>
          <w:szCs w:val="22"/>
          <w:lang w:val="en-US"/>
        </w:rPr>
        <w:t xml:space="preserve">If either NOC or the Contractor considers based on the feasibility study that Excess Associated </w:t>
      </w:r>
      <w:r w:rsidR="00003144">
        <w:rPr>
          <w:color w:val="000000"/>
          <w:sz w:val="22"/>
          <w:szCs w:val="22"/>
          <w:lang w:val="en-US"/>
        </w:rPr>
        <w:t xml:space="preserve">Natural </w:t>
      </w:r>
      <w:r w:rsidRPr="00176105">
        <w:rPr>
          <w:color w:val="000000"/>
          <w:sz w:val="22"/>
          <w:szCs w:val="22"/>
          <w:lang w:val="en-US"/>
        </w:rPr>
        <w:t xml:space="preserve">Gas has commercial value while the other considers that Excess Associated </w:t>
      </w:r>
      <w:r w:rsidR="00003144">
        <w:rPr>
          <w:color w:val="000000"/>
          <w:sz w:val="22"/>
          <w:szCs w:val="22"/>
          <w:lang w:val="en-US"/>
        </w:rPr>
        <w:t xml:space="preserve">Natural </w:t>
      </w:r>
      <w:r w:rsidRPr="00176105">
        <w:rPr>
          <w:color w:val="000000"/>
          <w:sz w:val="22"/>
          <w:szCs w:val="22"/>
          <w:lang w:val="en-US"/>
        </w:rPr>
        <w:t xml:space="preserve">Gas has no commercial value, the one who considers Excess Associated </w:t>
      </w:r>
      <w:r w:rsidR="00003144">
        <w:rPr>
          <w:color w:val="000000"/>
          <w:sz w:val="22"/>
          <w:szCs w:val="22"/>
          <w:lang w:val="en-US"/>
        </w:rPr>
        <w:t xml:space="preserve">Natural </w:t>
      </w:r>
      <w:r w:rsidRPr="00176105">
        <w:rPr>
          <w:color w:val="000000"/>
          <w:sz w:val="22"/>
          <w:szCs w:val="22"/>
          <w:lang w:val="en-US"/>
        </w:rPr>
        <w:t>Gas to have commercial value may utilize such Excess Associated</w:t>
      </w:r>
      <w:r w:rsidR="00003144">
        <w:rPr>
          <w:color w:val="000000"/>
          <w:sz w:val="22"/>
          <w:szCs w:val="22"/>
          <w:lang w:val="en-US"/>
        </w:rPr>
        <w:t xml:space="preserve"> Natural</w:t>
      </w:r>
      <w:r w:rsidRPr="00176105">
        <w:rPr>
          <w:color w:val="000000"/>
          <w:sz w:val="22"/>
          <w:szCs w:val="22"/>
          <w:lang w:val="en-US"/>
        </w:rPr>
        <w:t xml:space="preserve"> Gas, at its own cost and expense and without impeding the production of Cr</w:t>
      </w:r>
      <w:r w:rsidR="004D44B6">
        <w:rPr>
          <w:color w:val="000000"/>
          <w:sz w:val="22"/>
          <w:szCs w:val="22"/>
          <w:lang w:val="en-US"/>
        </w:rPr>
        <w:t>ude Oil or Non-Associated</w:t>
      </w:r>
      <w:r w:rsidRPr="00176105">
        <w:rPr>
          <w:color w:val="000000"/>
          <w:sz w:val="22"/>
          <w:szCs w:val="22"/>
          <w:lang w:val="en-US"/>
        </w:rPr>
        <w:t xml:space="preserve"> </w:t>
      </w:r>
      <w:r w:rsidR="00DF15DC">
        <w:rPr>
          <w:color w:val="000000"/>
          <w:sz w:val="22"/>
          <w:szCs w:val="22"/>
          <w:lang w:val="en-US"/>
        </w:rPr>
        <w:t xml:space="preserve">Natural </w:t>
      </w:r>
      <w:r w:rsidRPr="00176105">
        <w:rPr>
          <w:color w:val="000000"/>
          <w:sz w:val="22"/>
          <w:szCs w:val="22"/>
          <w:lang w:val="en-US"/>
        </w:rPr>
        <w:t>Gas and without affecti</w:t>
      </w:r>
      <w:r w:rsidR="004D44B6">
        <w:rPr>
          <w:color w:val="000000"/>
          <w:sz w:val="22"/>
          <w:szCs w:val="22"/>
          <w:lang w:val="en-US"/>
        </w:rPr>
        <w:t xml:space="preserve">ng the shares of Crude Oil and </w:t>
      </w:r>
      <w:r w:rsidRPr="00176105">
        <w:rPr>
          <w:color w:val="000000"/>
          <w:sz w:val="22"/>
          <w:szCs w:val="22"/>
          <w:lang w:val="en-US"/>
        </w:rPr>
        <w:t>Gas otherwise to be allocated under the other provisions of this Contract.</w:t>
      </w:r>
    </w:p>
    <w:p w14:paraId="6FFE5DCF" w14:textId="1F949312" w:rsidR="008F1F3C" w:rsidRPr="00176105" w:rsidRDefault="008F1F3C" w:rsidP="008F1F3C">
      <w:pPr>
        <w:pStyle w:val="Firm3L2"/>
        <w:rPr>
          <w:b/>
          <w:sz w:val="22"/>
          <w:szCs w:val="22"/>
          <w:lang w:val="en-US"/>
        </w:rPr>
      </w:pPr>
      <w:r w:rsidRPr="00176105">
        <w:rPr>
          <w:b/>
          <w:sz w:val="22"/>
          <w:szCs w:val="22"/>
          <w:lang w:val="en-US"/>
        </w:rPr>
        <w:t xml:space="preserve">Non-Associated </w:t>
      </w:r>
      <w:r w:rsidR="00DF15DC">
        <w:rPr>
          <w:b/>
          <w:sz w:val="22"/>
          <w:szCs w:val="22"/>
          <w:lang w:val="en-US"/>
        </w:rPr>
        <w:t xml:space="preserve">Natural </w:t>
      </w:r>
      <w:r w:rsidRPr="00176105">
        <w:rPr>
          <w:b/>
          <w:sz w:val="22"/>
          <w:szCs w:val="22"/>
          <w:lang w:val="en-US"/>
        </w:rPr>
        <w:t>Gas</w:t>
      </w:r>
    </w:p>
    <w:p w14:paraId="101E278D" w14:textId="2C6E14AE" w:rsidR="008F1F3C" w:rsidRPr="00176105" w:rsidRDefault="008F1F3C" w:rsidP="008F1F3C">
      <w:pPr>
        <w:pStyle w:val="Firm3L2"/>
        <w:numPr>
          <w:ilvl w:val="2"/>
          <w:numId w:val="6"/>
        </w:numPr>
        <w:rPr>
          <w:color w:val="000000"/>
          <w:sz w:val="22"/>
          <w:szCs w:val="22"/>
          <w:lang w:val="en-US"/>
        </w:rPr>
      </w:pPr>
      <w:r w:rsidRPr="00176105">
        <w:rPr>
          <w:color w:val="000000"/>
          <w:sz w:val="22"/>
          <w:szCs w:val="22"/>
          <w:lang w:val="en-US"/>
        </w:rPr>
        <w:t>When any Non-Associated</w:t>
      </w:r>
      <w:r w:rsidR="00DF15DC">
        <w:rPr>
          <w:color w:val="000000"/>
          <w:sz w:val="22"/>
          <w:szCs w:val="22"/>
          <w:lang w:val="en-US"/>
        </w:rPr>
        <w:t xml:space="preserve"> Natural</w:t>
      </w:r>
      <w:r w:rsidRPr="00176105">
        <w:rPr>
          <w:color w:val="000000"/>
          <w:sz w:val="22"/>
          <w:szCs w:val="22"/>
          <w:lang w:val="en-US"/>
        </w:rPr>
        <w:t xml:space="preserve"> Gas is Discovered within the Contract Area</w:t>
      </w:r>
      <w:r w:rsidRPr="00176105">
        <w:rPr>
          <w:rFonts w:asciiTheme="minorHAnsi" w:hAnsiTheme="minorHAnsi"/>
          <w:color w:val="000000"/>
          <w:sz w:val="22"/>
          <w:szCs w:val="22"/>
          <w:lang w:val="en-US"/>
        </w:rPr>
        <w:t>,</w:t>
      </w:r>
      <w:r w:rsidRPr="00176105">
        <w:rPr>
          <w:color w:val="000000"/>
          <w:sz w:val="22"/>
          <w:szCs w:val="22"/>
          <w:lang w:val="en-US"/>
        </w:rPr>
        <w:t xml:space="preserve"> the Contractor shall present a report to the Coordination Committee including, an initial estimate of the boundaries of the Non-Associated</w:t>
      </w:r>
      <w:r w:rsidR="00DF15DC">
        <w:rPr>
          <w:color w:val="000000"/>
          <w:sz w:val="22"/>
          <w:szCs w:val="22"/>
          <w:lang w:val="en-US"/>
        </w:rPr>
        <w:t xml:space="preserve"> Natural</w:t>
      </w:r>
      <w:r w:rsidRPr="00176105">
        <w:rPr>
          <w:color w:val="000000"/>
          <w:sz w:val="22"/>
          <w:szCs w:val="22"/>
          <w:lang w:val="en-US"/>
        </w:rPr>
        <w:t xml:space="preserve"> Gas Reservoir and a range of recoverable reserves.</w:t>
      </w:r>
    </w:p>
    <w:p w14:paraId="51D7BCB4" w14:textId="6A7CA39B" w:rsidR="008F1F3C" w:rsidRPr="00176105" w:rsidRDefault="008F1F3C" w:rsidP="008F1F3C">
      <w:pPr>
        <w:pStyle w:val="Firm3L2"/>
        <w:numPr>
          <w:ilvl w:val="2"/>
          <w:numId w:val="6"/>
        </w:numPr>
        <w:rPr>
          <w:color w:val="000000"/>
          <w:sz w:val="22"/>
          <w:szCs w:val="22"/>
          <w:lang w:val="en-US"/>
        </w:rPr>
      </w:pPr>
      <w:r w:rsidRPr="00176105">
        <w:rPr>
          <w:color w:val="000000"/>
          <w:sz w:val="22"/>
          <w:szCs w:val="22"/>
          <w:lang w:val="en-US"/>
        </w:rPr>
        <w:lastRenderedPageBreak/>
        <w:t xml:space="preserve">In the case of Discovery of Non-Associated </w:t>
      </w:r>
      <w:r w:rsidR="00DF15DC">
        <w:rPr>
          <w:color w:val="000000"/>
          <w:sz w:val="22"/>
          <w:szCs w:val="22"/>
          <w:lang w:val="en-US"/>
        </w:rPr>
        <w:t xml:space="preserve">Natural </w:t>
      </w:r>
      <w:r w:rsidRPr="00176105">
        <w:rPr>
          <w:color w:val="000000"/>
          <w:sz w:val="22"/>
          <w:szCs w:val="22"/>
          <w:lang w:val="en-US"/>
        </w:rPr>
        <w:t>Gas, the Contractor shall submit a Draft Appraisal Plan as soon as possible, in all circumstances within a reasonable period, but in any event not later than twelve (12) Months from the date of the submission of the Discovery report.</w:t>
      </w:r>
    </w:p>
    <w:p w14:paraId="2C102DD1" w14:textId="081D59CD" w:rsidR="008F1F3C" w:rsidRPr="00176105" w:rsidRDefault="008F1F3C" w:rsidP="008F1F3C">
      <w:pPr>
        <w:pStyle w:val="Firm3L2"/>
        <w:numPr>
          <w:ilvl w:val="2"/>
          <w:numId w:val="6"/>
        </w:numPr>
        <w:rPr>
          <w:color w:val="000000"/>
          <w:sz w:val="22"/>
          <w:szCs w:val="22"/>
          <w:lang w:val="en-US"/>
        </w:rPr>
      </w:pPr>
      <w:r w:rsidRPr="00176105">
        <w:rPr>
          <w:color w:val="000000"/>
          <w:sz w:val="22"/>
          <w:szCs w:val="22"/>
          <w:lang w:val="en-US"/>
        </w:rPr>
        <w:t>If the Contractor commits to an Appraisal Plan for the Non-Associated Natural Gas Reservoir, delineation and review of the potential of the Non-Associated Natural Gas Reservoir will continue for a period no longer than three (3) Years from the approval of the Appraisal Plan. During the review period and the validity period of the Appraisal Plan, the Contractor shall maintain all rights and interests in the relevant portion of the Contract Area.</w:t>
      </w:r>
    </w:p>
    <w:p w14:paraId="690AC7D7" w14:textId="59A17BE4" w:rsidR="008F1F3C" w:rsidRPr="00176105" w:rsidRDefault="008F1F3C" w:rsidP="008F1F3C">
      <w:pPr>
        <w:pStyle w:val="Firm3L2"/>
        <w:numPr>
          <w:ilvl w:val="2"/>
          <w:numId w:val="6"/>
        </w:numPr>
        <w:rPr>
          <w:color w:val="000000"/>
          <w:sz w:val="22"/>
          <w:szCs w:val="22"/>
          <w:lang w:val="en-US"/>
        </w:rPr>
      </w:pPr>
      <w:bookmarkStart w:id="125" w:name="_Ref58789519"/>
      <w:r w:rsidRPr="00176105">
        <w:rPr>
          <w:color w:val="000000"/>
          <w:sz w:val="22"/>
          <w:szCs w:val="22"/>
          <w:lang w:val="en-US"/>
        </w:rPr>
        <w:t xml:space="preserve">Following the completion and review of the Appraisal Plan, the Contractor shall act in accordance with Article </w:t>
      </w:r>
      <w:r w:rsidR="00C07B6A">
        <w:rPr>
          <w:color w:val="000000"/>
          <w:sz w:val="22"/>
          <w:szCs w:val="22"/>
          <w:lang w:val="en-US"/>
        </w:rPr>
        <w:fldChar w:fldCharType="begin"/>
      </w:r>
      <w:r w:rsidR="00C07B6A">
        <w:rPr>
          <w:color w:val="000000"/>
          <w:sz w:val="22"/>
          <w:szCs w:val="22"/>
          <w:lang w:val="en-US"/>
        </w:rPr>
        <w:instrText xml:space="preserve"> REF _Ref_ContractCompanion_9kb9Ur035 \w \h \* MERGEFORMAT </w:instrText>
      </w:r>
      <w:r w:rsidR="00C07B6A">
        <w:rPr>
          <w:color w:val="000000"/>
          <w:sz w:val="22"/>
          <w:szCs w:val="22"/>
          <w:lang w:val="en-US"/>
        </w:rPr>
      </w:r>
      <w:r w:rsidR="00C07B6A">
        <w:rPr>
          <w:color w:val="000000"/>
          <w:sz w:val="22"/>
          <w:szCs w:val="22"/>
          <w:lang w:val="en-US"/>
        </w:rPr>
        <w:fldChar w:fldCharType="separate"/>
      </w:r>
      <w:r w:rsidR="007D6302">
        <w:rPr>
          <w:color w:val="000000"/>
          <w:sz w:val="22"/>
          <w:szCs w:val="22"/>
          <w:lang w:val="en-US"/>
        </w:rPr>
        <w:t>10</w:t>
      </w:r>
      <w:r w:rsidR="00C07B6A">
        <w:rPr>
          <w:color w:val="000000"/>
          <w:sz w:val="22"/>
          <w:szCs w:val="22"/>
          <w:lang w:val="en-US"/>
        </w:rPr>
        <w:fldChar w:fldCharType="end"/>
      </w:r>
      <w:r w:rsidRPr="00176105">
        <w:rPr>
          <w:color w:val="000000"/>
          <w:sz w:val="22"/>
          <w:szCs w:val="22"/>
          <w:lang w:val="en-US"/>
        </w:rPr>
        <w:t xml:space="preserve">, except as set forth in this Article </w:t>
      </w:r>
      <w:r w:rsidR="00167FD4" w:rsidRPr="00176105">
        <w:rPr>
          <w:color w:val="000000"/>
          <w:sz w:val="22"/>
          <w:szCs w:val="22"/>
          <w:lang w:val="en-US"/>
        </w:rPr>
        <w:fldChar w:fldCharType="begin"/>
      </w:r>
      <w:r w:rsidR="00167FD4" w:rsidRPr="00176105">
        <w:rPr>
          <w:color w:val="000000"/>
          <w:sz w:val="22"/>
          <w:szCs w:val="22"/>
          <w:lang w:val="en-US"/>
        </w:rPr>
        <w:instrText xml:space="preserve"> REF _Ref58789607 \w \h </w:instrText>
      </w:r>
      <w:r w:rsidR="00167FD4" w:rsidRPr="00176105">
        <w:rPr>
          <w:color w:val="000000"/>
          <w:sz w:val="22"/>
          <w:szCs w:val="22"/>
          <w:lang w:val="en-US"/>
        </w:rPr>
      </w:r>
      <w:r w:rsidR="00167FD4" w:rsidRPr="00176105">
        <w:rPr>
          <w:color w:val="000000"/>
          <w:sz w:val="22"/>
          <w:szCs w:val="22"/>
          <w:lang w:val="en-US"/>
        </w:rPr>
        <w:fldChar w:fldCharType="separate"/>
      </w:r>
      <w:r w:rsidR="007D6302">
        <w:rPr>
          <w:color w:val="000000"/>
          <w:sz w:val="22"/>
          <w:szCs w:val="22"/>
          <w:lang w:val="en-US"/>
        </w:rPr>
        <w:t>20</w:t>
      </w:r>
      <w:r w:rsidR="00167FD4" w:rsidRPr="00176105">
        <w:rPr>
          <w:color w:val="000000"/>
          <w:sz w:val="22"/>
          <w:szCs w:val="22"/>
          <w:lang w:val="en-US"/>
        </w:rPr>
        <w:fldChar w:fldCharType="end"/>
      </w:r>
      <w:r w:rsidRPr="00176105">
        <w:rPr>
          <w:color w:val="000000"/>
          <w:sz w:val="22"/>
          <w:szCs w:val="22"/>
          <w:lang w:val="en-US"/>
        </w:rPr>
        <w:t>.</w:t>
      </w:r>
      <w:bookmarkEnd w:id="125"/>
    </w:p>
    <w:p w14:paraId="09DEE33E" w14:textId="42123186" w:rsidR="008F1F3C" w:rsidRPr="00176105" w:rsidRDefault="008F1F3C" w:rsidP="008F1F3C">
      <w:pPr>
        <w:pStyle w:val="Firm3L2"/>
        <w:numPr>
          <w:ilvl w:val="2"/>
          <w:numId w:val="6"/>
        </w:numPr>
        <w:rPr>
          <w:color w:val="000000"/>
          <w:sz w:val="22"/>
          <w:szCs w:val="22"/>
          <w:lang w:val="en-US"/>
        </w:rPr>
      </w:pPr>
      <w:r w:rsidRPr="00176105">
        <w:rPr>
          <w:color w:val="000000"/>
          <w:sz w:val="22"/>
          <w:szCs w:val="22"/>
          <w:lang w:val="en-US"/>
        </w:rPr>
        <w:t xml:space="preserve">The Parties hereby agree that if Contractor submits a Development Plan under Article </w:t>
      </w:r>
      <w:r w:rsidR="00167FD4" w:rsidRPr="00176105">
        <w:rPr>
          <w:color w:val="000000"/>
          <w:sz w:val="22"/>
          <w:szCs w:val="22"/>
          <w:lang w:val="en-US"/>
        </w:rPr>
        <w:fldChar w:fldCharType="begin"/>
      </w:r>
      <w:r w:rsidR="00167FD4" w:rsidRPr="00176105">
        <w:rPr>
          <w:color w:val="000000"/>
          <w:sz w:val="22"/>
          <w:szCs w:val="22"/>
          <w:lang w:val="en-US"/>
        </w:rPr>
        <w:instrText xml:space="preserve"> REF _Ref58789519 \w \h </w:instrText>
      </w:r>
      <w:r w:rsidR="00167FD4" w:rsidRPr="00176105">
        <w:rPr>
          <w:color w:val="000000"/>
          <w:sz w:val="22"/>
          <w:szCs w:val="22"/>
          <w:lang w:val="en-US"/>
        </w:rPr>
      </w:r>
      <w:r w:rsidR="00167FD4" w:rsidRPr="00176105">
        <w:rPr>
          <w:color w:val="000000"/>
          <w:sz w:val="22"/>
          <w:szCs w:val="22"/>
          <w:lang w:val="en-US"/>
        </w:rPr>
        <w:fldChar w:fldCharType="separate"/>
      </w:r>
      <w:r w:rsidR="007D6302">
        <w:rPr>
          <w:color w:val="000000"/>
          <w:sz w:val="22"/>
          <w:szCs w:val="22"/>
          <w:lang w:val="en-US"/>
        </w:rPr>
        <w:t>20.3.4</w:t>
      </w:r>
      <w:r w:rsidR="00167FD4" w:rsidRPr="00176105">
        <w:rPr>
          <w:color w:val="000000"/>
          <w:sz w:val="22"/>
          <w:szCs w:val="22"/>
          <w:lang w:val="en-US"/>
        </w:rPr>
        <w:fldChar w:fldCharType="end"/>
      </w:r>
      <w:r w:rsidRPr="00176105">
        <w:rPr>
          <w:color w:val="000000"/>
          <w:sz w:val="22"/>
          <w:szCs w:val="22"/>
          <w:lang w:val="en-US"/>
        </w:rPr>
        <w:t>, the State may no later than ninety (90) Days after such Development Plan is submitted or until the Development Plan is approved by the Coordination Committee, whichever is earlier, commit to purchase Contractor</w:t>
      </w:r>
      <w:r w:rsidR="004D44B6">
        <w:rPr>
          <w:color w:val="000000"/>
          <w:sz w:val="22"/>
          <w:szCs w:val="22"/>
          <w:lang w:val="en-US"/>
        </w:rPr>
        <w:t>’</w:t>
      </w:r>
      <w:r w:rsidRPr="00176105">
        <w:rPr>
          <w:color w:val="000000"/>
          <w:sz w:val="22"/>
          <w:szCs w:val="22"/>
          <w:lang w:val="en-US"/>
        </w:rPr>
        <w:t xml:space="preserve">s share of Non Associated </w:t>
      </w:r>
      <w:r w:rsidR="00003144">
        <w:rPr>
          <w:color w:val="000000"/>
          <w:sz w:val="22"/>
          <w:szCs w:val="22"/>
          <w:lang w:val="en-US"/>
        </w:rPr>
        <w:t xml:space="preserve">Natural </w:t>
      </w:r>
      <w:r w:rsidRPr="00176105">
        <w:rPr>
          <w:color w:val="000000"/>
          <w:sz w:val="22"/>
          <w:szCs w:val="22"/>
          <w:lang w:val="en-US"/>
        </w:rPr>
        <w:t xml:space="preserve">Gas (and Excess Associated </w:t>
      </w:r>
      <w:r w:rsidR="00003144">
        <w:rPr>
          <w:color w:val="000000"/>
          <w:sz w:val="22"/>
          <w:szCs w:val="22"/>
          <w:lang w:val="en-US"/>
        </w:rPr>
        <w:t xml:space="preserve">Natural </w:t>
      </w:r>
      <w:r w:rsidRPr="00176105">
        <w:rPr>
          <w:color w:val="000000"/>
          <w:sz w:val="22"/>
          <w:szCs w:val="22"/>
          <w:lang w:val="en-US"/>
        </w:rPr>
        <w:t>Gas) and the Contractor and the State shall sign a corresponding contract.</w:t>
      </w:r>
    </w:p>
    <w:p w14:paraId="250CB8D9" w14:textId="071B41AE" w:rsidR="008F1F3C" w:rsidRPr="00176105" w:rsidRDefault="008F1F3C" w:rsidP="008F1F3C">
      <w:pPr>
        <w:pStyle w:val="Firm3L2"/>
        <w:numPr>
          <w:ilvl w:val="2"/>
          <w:numId w:val="6"/>
        </w:numPr>
        <w:rPr>
          <w:color w:val="000000"/>
          <w:sz w:val="22"/>
          <w:szCs w:val="22"/>
          <w:lang w:val="en-US"/>
        </w:rPr>
      </w:pPr>
      <w:bookmarkStart w:id="126" w:name="_Ref58789919"/>
      <w:r w:rsidRPr="00176105">
        <w:rPr>
          <w:color w:val="000000"/>
          <w:sz w:val="22"/>
          <w:szCs w:val="22"/>
          <w:lang w:val="en-US"/>
        </w:rPr>
        <w:t>The Parties will negotiate for the price of the Contractor</w:t>
      </w:r>
      <w:r w:rsidR="004D44B6">
        <w:rPr>
          <w:color w:val="000000"/>
          <w:sz w:val="22"/>
          <w:szCs w:val="22"/>
          <w:lang w:val="en-US"/>
        </w:rPr>
        <w:t>’</w:t>
      </w:r>
      <w:r w:rsidRPr="00176105">
        <w:rPr>
          <w:color w:val="000000"/>
          <w:sz w:val="22"/>
          <w:szCs w:val="22"/>
          <w:lang w:val="en-US"/>
        </w:rPr>
        <w:t xml:space="preserve">s share of Non-Associated </w:t>
      </w:r>
      <w:r w:rsidR="00DF15DC">
        <w:rPr>
          <w:color w:val="000000"/>
          <w:sz w:val="22"/>
          <w:szCs w:val="22"/>
          <w:lang w:val="en-US"/>
        </w:rPr>
        <w:t xml:space="preserve">Natural </w:t>
      </w:r>
      <w:r w:rsidRPr="00176105">
        <w:rPr>
          <w:color w:val="000000"/>
          <w:sz w:val="22"/>
          <w:szCs w:val="22"/>
          <w:lang w:val="en-US"/>
        </w:rPr>
        <w:t>Gas subject to purchase by the State, which shall be based on the following provisions:</w:t>
      </w:r>
      <w:bookmarkEnd w:id="126"/>
    </w:p>
    <w:p w14:paraId="361AE08E" w14:textId="046EDC6C" w:rsidR="008F1F3C" w:rsidRPr="00176105" w:rsidRDefault="008F1F3C" w:rsidP="00F73AFB">
      <w:pPr>
        <w:pStyle w:val="Firm3L2"/>
        <w:numPr>
          <w:ilvl w:val="0"/>
          <w:numId w:val="27"/>
        </w:numPr>
        <w:ind w:left="1800"/>
        <w:rPr>
          <w:color w:val="000000"/>
          <w:sz w:val="22"/>
          <w:szCs w:val="22"/>
          <w:lang w:val="en-US"/>
        </w:rPr>
      </w:pPr>
      <w:r w:rsidRPr="00176105">
        <w:rPr>
          <w:color w:val="000000"/>
          <w:sz w:val="22"/>
          <w:szCs w:val="22"/>
          <w:lang w:val="en-US"/>
        </w:rPr>
        <w:t xml:space="preserve">Conformity of the quality and characteristics of the Non Associated </w:t>
      </w:r>
      <w:r w:rsidR="00003144">
        <w:rPr>
          <w:color w:val="000000"/>
          <w:sz w:val="22"/>
          <w:szCs w:val="22"/>
          <w:lang w:val="en-US"/>
        </w:rPr>
        <w:t xml:space="preserve">Natural </w:t>
      </w:r>
      <w:r w:rsidRPr="00176105">
        <w:rPr>
          <w:color w:val="000000"/>
          <w:sz w:val="22"/>
          <w:szCs w:val="22"/>
          <w:lang w:val="en-US"/>
        </w:rPr>
        <w:t xml:space="preserve">Gas to market specifications and standards; </w:t>
      </w:r>
    </w:p>
    <w:p w14:paraId="78DD7009" w14:textId="297E7726" w:rsidR="008F1F3C" w:rsidRPr="00176105" w:rsidRDefault="008F1F3C" w:rsidP="00F73AFB">
      <w:pPr>
        <w:pStyle w:val="Firm3L2"/>
        <w:numPr>
          <w:ilvl w:val="0"/>
          <w:numId w:val="27"/>
        </w:numPr>
        <w:ind w:left="1800"/>
        <w:rPr>
          <w:color w:val="000000"/>
          <w:sz w:val="22"/>
          <w:szCs w:val="22"/>
          <w:lang w:val="en-US"/>
        </w:rPr>
      </w:pPr>
      <w:r w:rsidRPr="00176105">
        <w:rPr>
          <w:color w:val="000000"/>
          <w:sz w:val="22"/>
          <w:szCs w:val="22"/>
          <w:lang w:val="en-US"/>
        </w:rPr>
        <w:t xml:space="preserve">The most favorable price of the transaction for purchase of the gas, concluded in the nearest market during last three (3) Months; </w:t>
      </w:r>
    </w:p>
    <w:p w14:paraId="73ADAA3E" w14:textId="1C8895EB" w:rsidR="008F1F3C" w:rsidRPr="00176105" w:rsidRDefault="008F1F3C" w:rsidP="00946483">
      <w:pPr>
        <w:pStyle w:val="Firm3L2"/>
        <w:numPr>
          <w:ilvl w:val="2"/>
          <w:numId w:val="6"/>
        </w:numPr>
        <w:rPr>
          <w:color w:val="000000"/>
          <w:sz w:val="22"/>
          <w:szCs w:val="22"/>
          <w:lang w:val="en-US"/>
        </w:rPr>
      </w:pPr>
      <w:bookmarkStart w:id="127" w:name="_Ref58789538"/>
      <w:r w:rsidRPr="00176105">
        <w:rPr>
          <w:color w:val="000000"/>
          <w:sz w:val="22"/>
          <w:szCs w:val="22"/>
          <w:lang w:val="en-US"/>
        </w:rPr>
        <w:t xml:space="preserve">If the parties fail to reach an agreement in accordance with Article </w:t>
      </w:r>
      <w:r w:rsidR="00167FD4" w:rsidRPr="00176105">
        <w:rPr>
          <w:color w:val="000000"/>
          <w:sz w:val="22"/>
          <w:szCs w:val="22"/>
          <w:lang w:val="en-US"/>
        </w:rPr>
        <w:fldChar w:fldCharType="begin"/>
      </w:r>
      <w:r w:rsidR="00167FD4" w:rsidRPr="00176105">
        <w:rPr>
          <w:color w:val="000000"/>
          <w:sz w:val="22"/>
          <w:szCs w:val="22"/>
          <w:lang w:val="en-US"/>
        </w:rPr>
        <w:instrText xml:space="preserve"> REF _Ref58789919 \w \h </w:instrText>
      </w:r>
      <w:r w:rsidR="00167FD4" w:rsidRPr="00176105">
        <w:rPr>
          <w:color w:val="000000"/>
          <w:sz w:val="22"/>
          <w:szCs w:val="22"/>
          <w:lang w:val="en-US"/>
        </w:rPr>
      </w:r>
      <w:r w:rsidR="00167FD4" w:rsidRPr="00176105">
        <w:rPr>
          <w:color w:val="000000"/>
          <w:sz w:val="22"/>
          <w:szCs w:val="22"/>
          <w:lang w:val="en-US"/>
        </w:rPr>
        <w:fldChar w:fldCharType="separate"/>
      </w:r>
      <w:r w:rsidR="007D6302">
        <w:rPr>
          <w:color w:val="000000"/>
          <w:sz w:val="22"/>
          <w:szCs w:val="22"/>
          <w:lang w:val="en-US"/>
        </w:rPr>
        <w:t>20.3.6</w:t>
      </w:r>
      <w:r w:rsidR="00167FD4" w:rsidRPr="00176105">
        <w:rPr>
          <w:color w:val="000000"/>
          <w:sz w:val="22"/>
          <w:szCs w:val="22"/>
          <w:lang w:val="en-US"/>
        </w:rPr>
        <w:fldChar w:fldCharType="end"/>
      </w:r>
      <w:r w:rsidRPr="00176105">
        <w:rPr>
          <w:color w:val="000000"/>
          <w:sz w:val="22"/>
          <w:szCs w:val="22"/>
          <w:lang w:val="en-US"/>
        </w:rPr>
        <w:t>, Contractor</w:t>
      </w:r>
      <w:r w:rsidR="00946483">
        <w:rPr>
          <w:color w:val="000000"/>
          <w:sz w:val="22"/>
          <w:szCs w:val="22"/>
          <w:lang w:val="en-US"/>
        </w:rPr>
        <w:t xml:space="preserve"> may sell its </w:t>
      </w:r>
      <w:r w:rsidRPr="00176105">
        <w:rPr>
          <w:color w:val="000000"/>
          <w:sz w:val="22"/>
          <w:szCs w:val="22"/>
          <w:lang w:val="en-US"/>
        </w:rPr>
        <w:t xml:space="preserve">share of Non-Associated Natural Gas </w:t>
      </w:r>
      <w:r w:rsidR="00946483">
        <w:rPr>
          <w:color w:val="000000"/>
          <w:sz w:val="22"/>
          <w:szCs w:val="22"/>
          <w:lang w:val="en-US"/>
        </w:rPr>
        <w:t xml:space="preserve">to another buyer </w:t>
      </w:r>
      <w:r w:rsidRPr="00176105">
        <w:rPr>
          <w:color w:val="000000"/>
          <w:sz w:val="22"/>
          <w:szCs w:val="22"/>
          <w:lang w:val="en-US"/>
        </w:rPr>
        <w:t xml:space="preserve">at </w:t>
      </w:r>
      <w:r w:rsidR="00544EE9">
        <w:rPr>
          <w:color w:val="000000"/>
          <w:sz w:val="22"/>
          <w:szCs w:val="22"/>
          <w:lang w:val="en-US"/>
        </w:rPr>
        <w:t xml:space="preserve">better </w:t>
      </w:r>
      <w:r w:rsidR="004D44B6">
        <w:rPr>
          <w:color w:val="000000"/>
          <w:sz w:val="22"/>
          <w:szCs w:val="22"/>
          <w:lang w:val="en-US"/>
        </w:rPr>
        <w:t xml:space="preserve">conditions than </w:t>
      </w:r>
      <w:r w:rsidR="00946483">
        <w:rPr>
          <w:color w:val="000000"/>
          <w:sz w:val="22"/>
          <w:szCs w:val="22"/>
          <w:lang w:val="en-US"/>
        </w:rPr>
        <w:t xml:space="preserve">those </w:t>
      </w:r>
      <w:r w:rsidRPr="00176105">
        <w:rPr>
          <w:color w:val="000000"/>
          <w:sz w:val="22"/>
          <w:szCs w:val="22"/>
          <w:lang w:val="en-US"/>
        </w:rPr>
        <w:t>offered by the State.</w:t>
      </w:r>
      <w:bookmarkEnd w:id="127"/>
    </w:p>
    <w:p w14:paraId="4DD4B5C7" w14:textId="699BFAEE" w:rsidR="008F1F3C" w:rsidRPr="00176105" w:rsidRDefault="008F1F3C" w:rsidP="008F1F3C">
      <w:pPr>
        <w:pStyle w:val="Firm3L2"/>
        <w:numPr>
          <w:ilvl w:val="2"/>
          <w:numId w:val="6"/>
        </w:numPr>
        <w:rPr>
          <w:color w:val="000000"/>
          <w:sz w:val="22"/>
          <w:szCs w:val="22"/>
          <w:lang w:val="en-US"/>
        </w:rPr>
      </w:pPr>
      <w:r w:rsidRPr="00176105">
        <w:rPr>
          <w:color w:val="000000"/>
          <w:sz w:val="22"/>
          <w:szCs w:val="22"/>
          <w:lang w:val="en-US"/>
        </w:rPr>
        <w:t>In the event that the Appraisal determines that the Non-Associated Natural Gas Discovery is not Commercial under the provisions of this Contract, then the Contractor may, at its option:</w:t>
      </w:r>
    </w:p>
    <w:p w14:paraId="09940A03" w14:textId="4D5094D5" w:rsidR="008F1F3C" w:rsidRPr="00176105" w:rsidRDefault="008F1F3C" w:rsidP="00F73AFB">
      <w:pPr>
        <w:pStyle w:val="Firm3L2"/>
        <w:numPr>
          <w:ilvl w:val="0"/>
          <w:numId w:val="28"/>
        </w:numPr>
        <w:ind w:left="1890" w:hanging="450"/>
        <w:rPr>
          <w:color w:val="000000"/>
          <w:sz w:val="22"/>
          <w:szCs w:val="22"/>
          <w:lang w:val="en-US"/>
        </w:rPr>
      </w:pPr>
      <w:r w:rsidRPr="00176105">
        <w:rPr>
          <w:color w:val="000000"/>
          <w:sz w:val="22"/>
          <w:szCs w:val="22"/>
          <w:lang w:val="en-US"/>
        </w:rPr>
        <w:t xml:space="preserve">plug and abandon any well drilled on such Discovery according to International Oilfield Practice, or, </w:t>
      </w:r>
    </w:p>
    <w:p w14:paraId="0F50C74C" w14:textId="34D58687" w:rsidR="008F1F3C" w:rsidRPr="00176105" w:rsidRDefault="008F1F3C" w:rsidP="00F73AFB">
      <w:pPr>
        <w:pStyle w:val="Firm3L2"/>
        <w:numPr>
          <w:ilvl w:val="0"/>
          <w:numId w:val="28"/>
        </w:numPr>
        <w:ind w:left="1890" w:hanging="450"/>
        <w:rPr>
          <w:color w:val="000000"/>
          <w:sz w:val="22"/>
          <w:szCs w:val="22"/>
          <w:lang w:val="en-US"/>
        </w:rPr>
      </w:pPr>
      <w:r w:rsidRPr="00176105">
        <w:rPr>
          <w:color w:val="000000"/>
          <w:sz w:val="22"/>
          <w:szCs w:val="22"/>
          <w:lang w:val="en-US"/>
        </w:rPr>
        <w:t xml:space="preserve">utilize the Non-Associated Natural Gas in Oil and Gas Operations pursuant to Article </w:t>
      </w:r>
      <w:r w:rsidR="00167FD4" w:rsidRPr="00176105">
        <w:rPr>
          <w:color w:val="000000"/>
          <w:sz w:val="22"/>
          <w:szCs w:val="22"/>
          <w:lang w:val="en-US"/>
        </w:rPr>
        <w:fldChar w:fldCharType="begin"/>
      </w:r>
      <w:r w:rsidR="00167FD4" w:rsidRPr="00176105">
        <w:rPr>
          <w:color w:val="000000"/>
          <w:sz w:val="22"/>
          <w:szCs w:val="22"/>
          <w:lang w:val="en-US"/>
        </w:rPr>
        <w:instrText xml:space="preserve"> REF _Ref58790249 \w \h </w:instrText>
      </w:r>
      <w:r w:rsidR="00167FD4" w:rsidRPr="00176105">
        <w:rPr>
          <w:color w:val="000000"/>
          <w:sz w:val="22"/>
          <w:szCs w:val="22"/>
          <w:lang w:val="en-US"/>
        </w:rPr>
      </w:r>
      <w:r w:rsidR="00167FD4" w:rsidRPr="00176105">
        <w:rPr>
          <w:color w:val="000000"/>
          <w:sz w:val="22"/>
          <w:szCs w:val="22"/>
          <w:lang w:val="en-US"/>
        </w:rPr>
        <w:fldChar w:fldCharType="separate"/>
      </w:r>
      <w:r w:rsidR="007D6302">
        <w:rPr>
          <w:color w:val="000000"/>
          <w:sz w:val="22"/>
          <w:szCs w:val="22"/>
          <w:lang w:val="en-US"/>
        </w:rPr>
        <w:t>20.1</w:t>
      </w:r>
      <w:r w:rsidR="00167FD4" w:rsidRPr="00176105">
        <w:rPr>
          <w:color w:val="000000"/>
          <w:sz w:val="22"/>
          <w:szCs w:val="22"/>
          <w:lang w:val="en-US"/>
        </w:rPr>
        <w:fldChar w:fldCharType="end"/>
      </w:r>
      <w:r w:rsidRPr="00176105">
        <w:rPr>
          <w:color w:val="000000"/>
          <w:sz w:val="22"/>
          <w:szCs w:val="22"/>
          <w:lang w:val="en-US"/>
        </w:rPr>
        <w:t>; or</w:t>
      </w:r>
    </w:p>
    <w:p w14:paraId="1FF67DF0" w14:textId="1F005C5C" w:rsidR="008F1F3C" w:rsidRPr="00176105" w:rsidRDefault="008F1F3C" w:rsidP="00F73AFB">
      <w:pPr>
        <w:pStyle w:val="Firm3L2"/>
        <w:numPr>
          <w:ilvl w:val="0"/>
          <w:numId w:val="28"/>
        </w:numPr>
        <w:ind w:left="1890" w:hanging="450"/>
        <w:rPr>
          <w:color w:val="000000"/>
          <w:sz w:val="22"/>
          <w:szCs w:val="22"/>
          <w:lang w:val="en-US"/>
        </w:rPr>
      </w:pPr>
      <w:r w:rsidRPr="00176105">
        <w:rPr>
          <w:color w:val="000000"/>
          <w:sz w:val="22"/>
          <w:szCs w:val="22"/>
          <w:lang w:val="en-US"/>
        </w:rPr>
        <w:t>engage in negotiations initiated by itself or the State to amend the provisions of this Contract so that Development of the Non-Associated Natural Gas Discovery would be Commercial.</w:t>
      </w:r>
    </w:p>
    <w:p w14:paraId="2233C82D" w14:textId="03F9CD81" w:rsidR="002317F7" w:rsidRPr="00176105" w:rsidRDefault="002317F7" w:rsidP="002317F7">
      <w:pPr>
        <w:pStyle w:val="Firm3L2"/>
        <w:numPr>
          <w:ilvl w:val="0"/>
          <w:numId w:val="0"/>
        </w:numPr>
        <w:ind w:left="1440"/>
        <w:rPr>
          <w:color w:val="000000"/>
          <w:sz w:val="22"/>
          <w:szCs w:val="22"/>
          <w:lang w:val="en-US"/>
        </w:rPr>
      </w:pPr>
      <w:r w:rsidRPr="00176105">
        <w:rPr>
          <w:color w:val="000000"/>
          <w:sz w:val="22"/>
          <w:szCs w:val="22"/>
          <w:lang w:val="en-US"/>
        </w:rPr>
        <w:t>In the event that the Parties engage in negotiations under sub-clause (c) but fail to reach agreement on amen</w:t>
      </w:r>
      <w:r w:rsidR="00286788">
        <w:rPr>
          <w:color w:val="000000"/>
          <w:sz w:val="22"/>
          <w:szCs w:val="22"/>
          <w:lang w:val="en-US"/>
        </w:rPr>
        <w:t>dments to this Contract within six</w:t>
      </w:r>
      <w:r w:rsidRPr="00176105">
        <w:rPr>
          <w:color w:val="000000"/>
          <w:sz w:val="22"/>
          <w:szCs w:val="22"/>
          <w:lang w:val="en-US"/>
        </w:rPr>
        <w:t xml:space="preserve"> (</w:t>
      </w:r>
      <w:r w:rsidR="00286788">
        <w:rPr>
          <w:color w:val="000000"/>
          <w:sz w:val="22"/>
          <w:szCs w:val="22"/>
          <w:lang w:val="en-US"/>
        </w:rPr>
        <w:t>6) M</w:t>
      </w:r>
      <w:r w:rsidRPr="00176105">
        <w:rPr>
          <w:color w:val="000000"/>
          <w:sz w:val="22"/>
          <w:szCs w:val="22"/>
          <w:lang w:val="en-US"/>
        </w:rPr>
        <w:t xml:space="preserve">onths after the start of such negotiations, then the Contractor may at its option choose to proceed under sub-clause (a) or (b).  </w:t>
      </w:r>
    </w:p>
    <w:p w14:paraId="2982298B" w14:textId="5441B49B" w:rsidR="002317F7" w:rsidRPr="00176105" w:rsidRDefault="002317F7" w:rsidP="002317F7">
      <w:pPr>
        <w:pStyle w:val="Firm3L2"/>
        <w:rPr>
          <w:color w:val="000000"/>
          <w:sz w:val="22"/>
          <w:szCs w:val="22"/>
          <w:lang w:val="en-US"/>
        </w:rPr>
      </w:pPr>
      <w:bookmarkStart w:id="128" w:name="_Ref58790787"/>
      <w:r w:rsidRPr="00176105">
        <w:rPr>
          <w:color w:val="000000"/>
          <w:sz w:val="22"/>
          <w:szCs w:val="22"/>
          <w:lang w:val="en-US"/>
        </w:rPr>
        <w:lastRenderedPageBreak/>
        <w:t xml:space="preserve">The Contractor may participate in the installation and operation of pipeline(s) and related or ancillary facilities required to transport Natural Gas produced from the Contract Area to the market for such Natural Gas and share with NOC any revenues, in the proportion in which under Article </w:t>
      </w:r>
      <w:r w:rsidR="00BD4618" w:rsidRPr="00176105">
        <w:rPr>
          <w:color w:val="000000"/>
          <w:sz w:val="22"/>
          <w:szCs w:val="22"/>
          <w:lang w:val="en-US"/>
        </w:rPr>
        <w:fldChar w:fldCharType="begin"/>
      </w:r>
      <w:r w:rsidR="00BD4618" w:rsidRPr="00176105">
        <w:rPr>
          <w:color w:val="000000"/>
          <w:sz w:val="22"/>
          <w:szCs w:val="22"/>
          <w:lang w:val="en-US"/>
        </w:rPr>
        <w:instrText xml:space="preserve"> REF _Ref58782556 \w \h </w:instrText>
      </w:r>
      <w:r w:rsidR="00BD4618" w:rsidRPr="00176105">
        <w:rPr>
          <w:color w:val="000000"/>
          <w:sz w:val="22"/>
          <w:szCs w:val="22"/>
          <w:lang w:val="en-US"/>
        </w:rPr>
      </w:r>
      <w:r w:rsidR="00BD4618" w:rsidRPr="00176105">
        <w:rPr>
          <w:color w:val="000000"/>
          <w:sz w:val="22"/>
          <w:szCs w:val="22"/>
          <w:lang w:val="en-US"/>
        </w:rPr>
        <w:fldChar w:fldCharType="separate"/>
      </w:r>
      <w:r w:rsidR="007D6302">
        <w:rPr>
          <w:color w:val="000000"/>
          <w:sz w:val="22"/>
          <w:szCs w:val="22"/>
          <w:lang w:val="en-US"/>
        </w:rPr>
        <w:t>12.10</w:t>
      </w:r>
      <w:r w:rsidR="00BD4618" w:rsidRPr="00176105">
        <w:rPr>
          <w:color w:val="000000"/>
          <w:sz w:val="22"/>
          <w:szCs w:val="22"/>
          <w:lang w:val="en-US"/>
        </w:rPr>
        <w:fldChar w:fldCharType="end"/>
      </w:r>
      <w:r w:rsidRPr="00176105">
        <w:rPr>
          <w:color w:val="000000"/>
          <w:sz w:val="22"/>
          <w:szCs w:val="22"/>
          <w:lang w:val="en-US"/>
        </w:rPr>
        <w:t xml:space="preserve"> they were entitled to share available Oil And Gas, generated from the use of said pipeline(s) by Third Parties. If the Contractor participates in the installation and operation of such pipeline(s) and related or ancillary facilities, the installation and operation of such pipeline(s) shall be included in a Development Plan and Oil And Gas Operations under this Contract. For the avoidance of doubt, all cost and expenses incurred for the installation and operation of said pipeline(s) shall constitute Recoverable Expenses and be subject to Cost Recovery under Article </w:t>
      </w:r>
      <w:r w:rsidR="00BD4618" w:rsidRPr="00176105">
        <w:rPr>
          <w:color w:val="000000"/>
          <w:sz w:val="22"/>
          <w:szCs w:val="22"/>
          <w:lang w:val="en-US"/>
        </w:rPr>
        <w:fldChar w:fldCharType="begin"/>
      </w:r>
      <w:r w:rsidR="00BD4618" w:rsidRPr="00176105">
        <w:rPr>
          <w:color w:val="000000"/>
          <w:sz w:val="22"/>
          <w:szCs w:val="22"/>
          <w:lang w:val="en-US"/>
        </w:rPr>
        <w:instrText xml:space="preserve"> REF _Ref58783133 \w \h </w:instrText>
      </w:r>
      <w:r w:rsidR="00BD4618" w:rsidRPr="00176105">
        <w:rPr>
          <w:color w:val="000000"/>
          <w:sz w:val="22"/>
          <w:szCs w:val="22"/>
          <w:lang w:val="en-US"/>
        </w:rPr>
      </w:r>
      <w:r w:rsidR="00BD4618" w:rsidRPr="00176105">
        <w:rPr>
          <w:color w:val="000000"/>
          <w:sz w:val="22"/>
          <w:szCs w:val="22"/>
          <w:lang w:val="en-US"/>
        </w:rPr>
        <w:fldChar w:fldCharType="separate"/>
      </w:r>
      <w:r w:rsidR="007D6302">
        <w:rPr>
          <w:color w:val="000000"/>
          <w:sz w:val="22"/>
          <w:szCs w:val="22"/>
          <w:lang w:val="en-US"/>
        </w:rPr>
        <w:t>12</w:t>
      </w:r>
      <w:r w:rsidR="00BD4618" w:rsidRPr="00176105">
        <w:rPr>
          <w:color w:val="000000"/>
          <w:sz w:val="22"/>
          <w:szCs w:val="22"/>
          <w:lang w:val="en-US"/>
        </w:rPr>
        <w:fldChar w:fldCharType="end"/>
      </w:r>
      <w:r w:rsidRPr="00176105">
        <w:rPr>
          <w:color w:val="000000"/>
          <w:sz w:val="22"/>
          <w:szCs w:val="22"/>
          <w:lang w:val="en-US"/>
        </w:rPr>
        <w:t xml:space="preserve">. As used in this </w:t>
      </w:r>
      <w:r w:rsidR="00BD4618" w:rsidRPr="00176105">
        <w:rPr>
          <w:color w:val="000000"/>
          <w:sz w:val="22"/>
          <w:szCs w:val="22"/>
          <w:lang w:val="en-US"/>
        </w:rPr>
        <w:t xml:space="preserve">Article </w:t>
      </w:r>
      <w:r w:rsidR="00BD4618" w:rsidRPr="00176105">
        <w:rPr>
          <w:color w:val="000000"/>
          <w:sz w:val="22"/>
          <w:szCs w:val="22"/>
          <w:lang w:val="en-US"/>
        </w:rPr>
        <w:fldChar w:fldCharType="begin"/>
      </w:r>
      <w:r w:rsidR="00BD4618" w:rsidRPr="00176105">
        <w:rPr>
          <w:color w:val="000000"/>
          <w:sz w:val="22"/>
          <w:szCs w:val="22"/>
          <w:lang w:val="en-US"/>
        </w:rPr>
        <w:instrText xml:space="preserve"> REF _Ref58790787 \w \h </w:instrText>
      </w:r>
      <w:r w:rsidR="00BD4618" w:rsidRPr="00176105">
        <w:rPr>
          <w:color w:val="000000"/>
          <w:sz w:val="22"/>
          <w:szCs w:val="22"/>
          <w:lang w:val="en-US"/>
        </w:rPr>
      </w:r>
      <w:r w:rsidR="00BD4618" w:rsidRPr="00176105">
        <w:rPr>
          <w:color w:val="000000"/>
          <w:sz w:val="22"/>
          <w:szCs w:val="22"/>
          <w:lang w:val="en-US"/>
        </w:rPr>
        <w:fldChar w:fldCharType="separate"/>
      </w:r>
      <w:r w:rsidR="007D6302">
        <w:rPr>
          <w:color w:val="000000"/>
          <w:sz w:val="22"/>
          <w:szCs w:val="22"/>
          <w:lang w:val="en-US"/>
        </w:rPr>
        <w:t>20.4</w:t>
      </w:r>
      <w:r w:rsidR="00BD4618" w:rsidRPr="00176105">
        <w:rPr>
          <w:color w:val="000000"/>
          <w:sz w:val="22"/>
          <w:szCs w:val="22"/>
          <w:lang w:val="en-US"/>
        </w:rPr>
        <w:fldChar w:fldCharType="end"/>
      </w:r>
      <w:r w:rsidRPr="00176105">
        <w:rPr>
          <w:color w:val="000000"/>
          <w:sz w:val="22"/>
          <w:szCs w:val="22"/>
          <w:lang w:val="en-US"/>
        </w:rPr>
        <w:t xml:space="preserve">, </w:t>
      </w:r>
      <w:r w:rsidR="004D44B6">
        <w:rPr>
          <w:color w:val="000000"/>
          <w:sz w:val="22"/>
          <w:szCs w:val="22"/>
          <w:lang w:val="en-US"/>
        </w:rPr>
        <w:t>“</w:t>
      </w:r>
      <w:r w:rsidRPr="00176105">
        <w:rPr>
          <w:color w:val="000000"/>
          <w:sz w:val="22"/>
          <w:szCs w:val="22"/>
          <w:lang w:val="en-US"/>
        </w:rPr>
        <w:t>related and ancillary</w:t>
      </w:r>
      <w:r w:rsidR="004D44B6">
        <w:rPr>
          <w:color w:val="000000"/>
          <w:sz w:val="22"/>
          <w:szCs w:val="22"/>
          <w:lang w:val="en-US"/>
        </w:rPr>
        <w:t>”</w:t>
      </w:r>
      <w:r w:rsidRPr="00176105">
        <w:rPr>
          <w:color w:val="000000"/>
          <w:sz w:val="22"/>
          <w:szCs w:val="22"/>
          <w:lang w:val="en-US"/>
        </w:rPr>
        <w:t xml:space="preserve"> facilities means all facilities necessary to bring Natural Gas up to pipeline specifications and to move such Natural Gas in the pipeline including separators, processors, compressor stations, and similar.</w:t>
      </w:r>
      <w:bookmarkEnd w:id="128"/>
    </w:p>
    <w:p w14:paraId="5F25334C" w14:textId="39A62869" w:rsidR="002317F7" w:rsidRPr="00176105" w:rsidRDefault="002317F7" w:rsidP="002317F7">
      <w:pPr>
        <w:pStyle w:val="Firm3L2"/>
        <w:rPr>
          <w:color w:val="000000"/>
          <w:sz w:val="22"/>
          <w:szCs w:val="22"/>
          <w:lang w:val="en-US"/>
        </w:rPr>
      </w:pPr>
      <w:r w:rsidRPr="00176105">
        <w:rPr>
          <w:color w:val="000000"/>
          <w:sz w:val="22"/>
          <w:szCs w:val="22"/>
          <w:lang w:val="en-US"/>
        </w:rPr>
        <w:t xml:space="preserve">If a State-owned company or other legal entity, or NOC provides Natural Gas transportation services to the Contractor, then the tariffs charged to the Contractor for such services shall be non-discriminatory, and in no event will exceed the rates then available to third parties for comparable services based on comparable usage and comparable agreement terms. The State and the Agency through such state owned company and/or NOC, will ensure that such transportation </w:t>
      </w:r>
      <w:r w:rsidR="004D44B6">
        <w:rPr>
          <w:color w:val="000000"/>
          <w:sz w:val="22"/>
          <w:szCs w:val="22"/>
          <w:lang w:val="en-US"/>
        </w:rPr>
        <w:t xml:space="preserve">services will be provided in a </w:t>
      </w:r>
      <w:r w:rsidRPr="00176105">
        <w:rPr>
          <w:color w:val="000000"/>
          <w:sz w:val="22"/>
          <w:szCs w:val="22"/>
          <w:lang w:val="en-US"/>
        </w:rPr>
        <w:t>schedule that will not delay field development, all as shall be set forth in an agreements providing for such services.</w:t>
      </w:r>
    </w:p>
    <w:p w14:paraId="49F35123" w14:textId="2757633D" w:rsidR="002317F7" w:rsidRPr="00176105" w:rsidRDefault="002317F7" w:rsidP="002317F7">
      <w:pPr>
        <w:pStyle w:val="Firm3L2"/>
        <w:rPr>
          <w:color w:val="000000"/>
          <w:sz w:val="22"/>
          <w:szCs w:val="22"/>
          <w:lang w:val="en-US"/>
        </w:rPr>
      </w:pPr>
      <w:bookmarkStart w:id="129" w:name="_Ref58790845"/>
      <w:r w:rsidRPr="00176105">
        <w:rPr>
          <w:color w:val="000000"/>
          <w:sz w:val="22"/>
          <w:szCs w:val="22"/>
          <w:lang w:val="en-US"/>
        </w:rPr>
        <w:t xml:space="preserve">The Coordination Committee may appoint a team to investigate the market conditions and opportunities for the sale of Natural Gas (the </w:t>
      </w:r>
      <w:r w:rsidR="004D44B6">
        <w:rPr>
          <w:color w:val="000000"/>
          <w:sz w:val="22"/>
          <w:szCs w:val="22"/>
          <w:lang w:val="en-US"/>
        </w:rPr>
        <w:t>“</w:t>
      </w:r>
      <w:r w:rsidRPr="00176105">
        <w:rPr>
          <w:b/>
          <w:color w:val="000000"/>
          <w:sz w:val="22"/>
          <w:szCs w:val="22"/>
          <w:lang w:val="en-US"/>
        </w:rPr>
        <w:t>Marketing Team</w:t>
      </w:r>
      <w:r w:rsidR="004D44B6">
        <w:rPr>
          <w:color w:val="000000"/>
          <w:sz w:val="22"/>
          <w:szCs w:val="22"/>
          <w:lang w:val="en-US"/>
        </w:rPr>
        <w:t>”</w:t>
      </w:r>
      <w:r w:rsidRPr="00176105">
        <w:rPr>
          <w:color w:val="000000"/>
          <w:sz w:val="22"/>
          <w:szCs w:val="22"/>
          <w:lang w:val="en-US"/>
        </w:rPr>
        <w:t>). The Parties agree to give priority to satisfaction of the needs of the local market.</w:t>
      </w:r>
      <w:bookmarkEnd w:id="129"/>
    </w:p>
    <w:p w14:paraId="6BE3EE24" w14:textId="77777777" w:rsidR="002317F7" w:rsidRPr="00176105" w:rsidRDefault="002317F7" w:rsidP="002317F7">
      <w:pPr>
        <w:pStyle w:val="Firm3L2"/>
        <w:numPr>
          <w:ilvl w:val="0"/>
          <w:numId w:val="0"/>
        </w:numPr>
        <w:ind w:left="1890"/>
        <w:rPr>
          <w:color w:val="000000"/>
          <w:sz w:val="22"/>
          <w:szCs w:val="22"/>
          <w:lang w:val="en-US"/>
        </w:rPr>
      </w:pPr>
    </w:p>
    <w:p w14:paraId="57272794" w14:textId="77777777" w:rsidR="008F1F3C" w:rsidRPr="00176105" w:rsidRDefault="008F1F3C" w:rsidP="008F1F3C">
      <w:pPr>
        <w:pStyle w:val="Firm3L2"/>
        <w:numPr>
          <w:ilvl w:val="0"/>
          <w:numId w:val="0"/>
        </w:numPr>
        <w:ind w:left="1440"/>
        <w:rPr>
          <w:color w:val="000000"/>
          <w:sz w:val="22"/>
          <w:szCs w:val="22"/>
          <w:lang w:val="en-US"/>
        </w:rPr>
      </w:pPr>
    </w:p>
    <w:p w14:paraId="6BCB01FA" w14:textId="77777777" w:rsidR="001363AA" w:rsidRPr="00176105" w:rsidRDefault="001363AA">
      <w:pPr>
        <w:rPr>
          <w:rFonts w:eastAsia="SimSun"/>
          <w:sz w:val="22"/>
          <w:szCs w:val="22"/>
          <w:lang w:val="en-US"/>
        </w:rPr>
      </w:pPr>
      <w:r w:rsidRPr="00176105">
        <w:rPr>
          <w:sz w:val="22"/>
          <w:szCs w:val="22"/>
          <w:lang w:val="en-US"/>
        </w:rPr>
        <w:br w:type="page"/>
      </w:r>
    </w:p>
    <w:p w14:paraId="6213B3B1" w14:textId="134B116E" w:rsidR="00780073" w:rsidRPr="00176105" w:rsidRDefault="00A67E3B" w:rsidP="00A67E3B">
      <w:pPr>
        <w:pStyle w:val="Firm3L1"/>
        <w:keepNext w:val="0"/>
        <w:jc w:val="center"/>
        <w:rPr>
          <w:sz w:val="22"/>
          <w:szCs w:val="22"/>
          <w:lang w:val="en-US"/>
        </w:rPr>
      </w:pPr>
      <w:bookmarkStart w:id="130" w:name="_Ref58792117"/>
      <w:bookmarkStart w:id="131" w:name="_Toc60166744"/>
      <w:r w:rsidRPr="00176105">
        <w:rPr>
          <w:sz w:val="22"/>
          <w:szCs w:val="22"/>
          <w:lang w:val="en-US"/>
        </w:rPr>
        <w:lastRenderedPageBreak/>
        <w:t>TAX/FISCAL REGIME</w:t>
      </w:r>
      <w:bookmarkEnd w:id="130"/>
      <w:bookmarkEnd w:id="131"/>
    </w:p>
    <w:p w14:paraId="0CF08803" w14:textId="029E91DE" w:rsidR="00A67E3B" w:rsidRPr="00176105" w:rsidRDefault="00A67E3B" w:rsidP="00A67E3B">
      <w:pPr>
        <w:pStyle w:val="Firm3L2"/>
        <w:rPr>
          <w:color w:val="000000"/>
          <w:sz w:val="22"/>
          <w:szCs w:val="22"/>
          <w:lang w:val="en-US"/>
        </w:rPr>
      </w:pPr>
      <w:r w:rsidRPr="00176105">
        <w:rPr>
          <w:color w:val="000000"/>
          <w:sz w:val="22"/>
          <w:szCs w:val="22"/>
          <w:lang w:val="en-US"/>
        </w:rPr>
        <w:t>This Article shall apply to the Contractor, and, where the Contractor is more than one legal entity, to each Contractor Party individually.</w:t>
      </w:r>
    </w:p>
    <w:p w14:paraId="65A3EC66" w14:textId="4A6BDB46" w:rsidR="00A67E3B" w:rsidRPr="00176105" w:rsidRDefault="00A67E3B" w:rsidP="00A67E3B">
      <w:pPr>
        <w:pStyle w:val="Firm3L2"/>
        <w:rPr>
          <w:color w:val="000000"/>
          <w:sz w:val="22"/>
          <w:szCs w:val="22"/>
          <w:lang w:val="en-US"/>
        </w:rPr>
      </w:pPr>
      <w:bookmarkStart w:id="132" w:name="_Ref58835696"/>
      <w:r w:rsidRPr="00176105">
        <w:rPr>
          <w:color w:val="000000"/>
          <w:sz w:val="22"/>
          <w:szCs w:val="22"/>
          <w:lang w:val="en-US"/>
        </w:rPr>
        <w:t>The State confirms that any modification to Taxes (</w:t>
      </w:r>
      <w:r w:rsidR="0025360A" w:rsidRPr="00176105">
        <w:rPr>
          <w:color w:val="000000"/>
          <w:sz w:val="22"/>
          <w:szCs w:val="22"/>
          <w:lang w:val="en-US"/>
        </w:rPr>
        <w:t>e.g.</w:t>
      </w:r>
      <w:r w:rsidRPr="00176105">
        <w:rPr>
          <w:color w:val="000000"/>
          <w:sz w:val="22"/>
          <w:szCs w:val="22"/>
          <w:lang w:val="en-US"/>
        </w:rPr>
        <w:t xml:space="preserve">, levying of new Tax, increase of Tax rate, loss of deduction, unfavorable change of loss carry forward, broadening the Tax base, decrease of applicable deductions or credits available for Taxes), bonuses, dues, dividends, duties or other payments, or introduction of any new tax after the Effective Date, that can worsen the economic position of the Contractor in relation to the existing position, shall entitle the Contractor to exercise its rights under Article </w:t>
      </w:r>
      <w:r w:rsidR="00176105">
        <w:rPr>
          <w:color w:val="000000"/>
          <w:sz w:val="22"/>
          <w:szCs w:val="22"/>
          <w:lang w:val="en-US"/>
        </w:rPr>
        <w:fldChar w:fldCharType="begin"/>
      </w:r>
      <w:r w:rsidR="00176105">
        <w:rPr>
          <w:color w:val="000000"/>
          <w:sz w:val="22"/>
          <w:szCs w:val="22"/>
          <w:lang w:val="en-US"/>
        </w:rPr>
        <w:instrText xml:space="preserve"> REF _Ref58836006 \w \h </w:instrText>
      </w:r>
      <w:r w:rsidR="00176105">
        <w:rPr>
          <w:color w:val="000000"/>
          <w:sz w:val="22"/>
          <w:szCs w:val="22"/>
          <w:lang w:val="en-US"/>
        </w:rPr>
      </w:r>
      <w:r w:rsidR="00176105">
        <w:rPr>
          <w:color w:val="000000"/>
          <w:sz w:val="22"/>
          <w:szCs w:val="22"/>
          <w:lang w:val="en-US"/>
        </w:rPr>
        <w:fldChar w:fldCharType="separate"/>
      </w:r>
      <w:r w:rsidR="007D6302">
        <w:rPr>
          <w:color w:val="000000"/>
          <w:sz w:val="22"/>
          <w:szCs w:val="22"/>
          <w:lang w:val="en-US"/>
        </w:rPr>
        <w:t>31.4</w:t>
      </w:r>
      <w:r w:rsidR="00176105">
        <w:rPr>
          <w:color w:val="000000"/>
          <w:sz w:val="22"/>
          <w:szCs w:val="22"/>
          <w:lang w:val="en-US"/>
        </w:rPr>
        <w:fldChar w:fldCharType="end"/>
      </w:r>
      <w:r w:rsidRPr="00176105">
        <w:rPr>
          <w:color w:val="000000"/>
          <w:sz w:val="22"/>
          <w:szCs w:val="22"/>
          <w:lang w:val="en-US"/>
        </w:rPr>
        <w:t xml:space="preserve"> of the Contract, at the Contractor</w:t>
      </w:r>
      <w:r w:rsidR="004D44B6">
        <w:rPr>
          <w:color w:val="000000"/>
          <w:sz w:val="22"/>
          <w:szCs w:val="22"/>
          <w:lang w:val="en-US"/>
        </w:rPr>
        <w:t>’</w:t>
      </w:r>
      <w:r w:rsidRPr="00176105">
        <w:rPr>
          <w:color w:val="000000"/>
          <w:sz w:val="22"/>
          <w:szCs w:val="22"/>
          <w:lang w:val="en-US"/>
        </w:rPr>
        <w:t>s discretion.</w:t>
      </w:r>
      <w:bookmarkEnd w:id="132"/>
      <w:r w:rsidRPr="00176105">
        <w:rPr>
          <w:color w:val="000000"/>
          <w:sz w:val="22"/>
          <w:szCs w:val="22"/>
          <w:lang w:val="en-US"/>
        </w:rPr>
        <w:t xml:space="preserve"> </w:t>
      </w:r>
    </w:p>
    <w:p w14:paraId="46EF55B5" w14:textId="3EEC28C5" w:rsidR="00A67E3B" w:rsidRPr="00176105" w:rsidRDefault="00A67E3B" w:rsidP="00946483">
      <w:pPr>
        <w:pStyle w:val="Firm3L2"/>
        <w:rPr>
          <w:lang w:val="en-US"/>
        </w:rPr>
      </w:pPr>
      <w:bookmarkStart w:id="133" w:name="_Ref58842898"/>
      <w:r w:rsidRPr="00176105">
        <w:rPr>
          <w:color w:val="000000"/>
          <w:sz w:val="22"/>
          <w:szCs w:val="22"/>
          <w:lang w:val="en-US"/>
        </w:rPr>
        <w:t>The Contractor shall pay Taxes</w:t>
      </w:r>
      <w:r w:rsidR="00946483">
        <w:rPr>
          <w:color w:val="000000"/>
          <w:sz w:val="22"/>
          <w:szCs w:val="22"/>
          <w:lang w:val="en-US"/>
        </w:rPr>
        <w:t xml:space="preserve">, the </w:t>
      </w:r>
      <w:r w:rsidR="0091255D">
        <w:rPr>
          <w:color w:val="000000"/>
          <w:sz w:val="22"/>
          <w:szCs w:val="22"/>
          <w:lang w:val="en-US"/>
        </w:rPr>
        <w:t>R</w:t>
      </w:r>
      <w:r w:rsidRPr="00176105">
        <w:rPr>
          <w:color w:val="000000"/>
          <w:sz w:val="22"/>
          <w:szCs w:val="22"/>
          <w:lang w:val="en-US"/>
        </w:rPr>
        <w:t xml:space="preserve">egulatory </w:t>
      </w:r>
      <w:r w:rsidR="0091255D">
        <w:rPr>
          <w:color w:val="000000"/>
          <w:sz w:val="22"/>
          <w:szCs w:val="22"/>
          <w:lang w:val="en-US"/>
        </w:rPr>
        <w:t>F</w:t>
      </w:r>
      <w:r w:rsidRPr="00176105">
        <w:rPr>
          <w:color w:val="000000"/>
          <w:sz w:val="22"/>
          <w:szCs w:val="22"/>
          <w:lang w:val="en-US"/>
        </w:rPr>
        <w:t>ee</w:t>
      </w:r>
      <w:r w:rsidR="00946483">
        <w:rPr>
          <w:color w:val="000000"/>
          <w:sz w:val="22"/>
          <w:szCs w:val="22"/>
          <w:lang w:val="en-US"/>
        </w:rPr>
        <w:t>, and</w:t>
      </w:r>
      <w:r w:rsidRPr="00176105">
        <w:rPr>
          <w:color w:val="000000"/>
          <w:sz w:val="22"/>
          <w:szCs w:val="22"/>
          <w:lang w:val="en-US"/>
        </w:rPr>
        <w:t xml:space="preserve"> </w:t>
      </w:r>
      <w:r w:rsidR="0091255D">
        <w:rPr>
          <w:color w:val="000000"/>
          <w:sz w:val="22"/>
          <w:szCs w:val="22"/>
          <w:lang w:val="en-US"/>
        </w:rPr>
        <w:t xml:space="preserve">Dues for the Use of Natural Resources </w:t>
      </w:r>
      <w:r w:rsidRPr="00176105">
        <w:rPr>
          <w:color w:val="000000"/>
          <w:sz w:val="22"/>
          <w:szCs w:val="22"/>
          <w:lang w:val="en-US"/>
        </w:rPr>
        <w:t>in accordance with Georgian Law and the Tax Code in effect on the Effective Date.</w:t>
      </w:r>
      <w:bookmarkEnd w:id="133"/>
      <w:r w:rsidRPr="00176105" w:rsidDel="007811BA">
        <w:rPr>
          <w:color w:val="000000"/>
          <w:sz w:val="22"/>
          <w:szCs w:val="22"/>
          <w:lang w:val="en-US"/>
        </w:rPr>
        <w:t xml:space="preserve"> </w:t>
      </w:r>
    </w:p>
    <w:p w14:paraId="49B47798" w14:textId="1C4A3B5F" w:rsidR="00A67E3B" w:rsidRPr="00176105" w:rsidRDefault="00A67E3B" w:rsidP="00FD4949">
      <w:pPr>
        <w:pStyle w:val="Firm3L2"/>
        <w:rPr>
          <w:sz w:val="22"/>
          <w:szCs w:val="22"/>
          <w:lang w:val="en-US"/>
        </w:rPr>
      </w:pPr>
      <w:bookmarkStart w:id="134" w:name="_Ref58791801"/>
      <w:r w:rsidRPr="00176105">
        <w:rPr>
          <w:color w:val="000000"/>
          <w:sz w:val="22"/>
          <w:szCs w:val="22"/>
          <w:lang w:val="en-US"/>
        </w:rPr>
        <w:t>The State shall ensure that the NOC (or its successors or assignees) shall pay promptly in the name and on behalf of the Contractor profit Tax and Dues for the Use of Natural Resources.</w:t>
      </w:r>
      <w:r w:rsidRPr="00176105">
        <w:rPr>
          <w:rFonts w:asciiTheme="minorHAnsi" w:hAnsiTheme="minorHAnsi"/>
          <w:color w:val="000000"/>
          <w:sz w:val="22"/>
          <w:szCs w:val="22"/>
          <w:lang w:val="en-US"/>
        </w:rPr>
        <w:t xml:space="preserve"> </w:t>
      </w:r>
      <w:r w:rsidRPr="00176105">
        <w:rPr>
          <w:sz w:val="22"/>
          <w:szCs w:val="22"/>
          <w:lang w:val="en-US"/>
        </w:rPr>
        <w:t>Subject to the Tax Code, the Parties shall request the Ministry of Finance of Georgia to obligate the NOC to pay profit Tax from the State</w:t>
      </w:r>
      <w:r w:rsidR="004D44B6">
        <w:rPr>
          <w:sz w:val="22"/>
          <w:szCs w:val="22"/>
          <w:lang w:val="en-US"/>
        </w:rPr>
        <w:t>’</w:t>
      </w:r>
      <w:r w:rsidRPr="00176105">
        <w:rPr>
          <w:sz w:val="22"/>
          <w:szCs w:val="22"/>
          <w:lang w:val="en-US"/>
        </w:rPr>
        <w:t>s annual share of Profit Oil And Gas delivered by the Contractor. As for the Dues For the Use Of Natural Resources no such application is required. For the avoidance of any doubt, it is understood that according to the Tax Code and this Contract in relation to profit Tax:</w:t>
      </w:r>
      <w:bookmarkEnd w:id="134"/>
    </w:p>
    <w:p w14:paraId="48DDC4BA" w14:textId="29C7AA5D" w:rsidR="00A67E3B" w:rsidRPr="00176105" w:rsidRDefault="00A67E3B" w:rsidP="00F73AFB">
      <w:pPr>
        <w:pStyle w:val="Firm3L2"/>
        <w:numPr>
          <w:ilvl w:val="1"/>
          <w:numId w:val="29"/>
        </w:numPr>
        <w:tabs>
          <w:tab w:val="clear" w:pos="720"/>
          <w:tab w:val="num" w:pos="1260"/>
        </w:tabs>
        <w:ind w:left="1260" w:hanging="450"/>
        <w:rPr>
          <w:sz w:val="22"/>
          <w:szCs w:val="22"/>
          <w:lang w:val="en-US"/>
        </w:rPr>
      </w:pPr>
      <w:r w:rsidRPr="00176105">
        <w:rPr>
          <w:sz w:val="22"/>
          <w:szCs w:val="22"/>
          <w:lang w:val="en-US"/>
        </w:rPr>
        <w:t>the Contractor has the status of a taxpayer with all relevant taxpayer</w:t>
      </w:r>
      <w:r w:rsidR="004D44B6">
        <w:rPr>
          <w:sz w:val="22"/>
          <w:szCs w:val="22"/>
          <w:lang w:val="en-US"/>
        </w:rPr>
        <w:t>’</w:t>
      </w:r>
      <w:r w:rsidRPr="00176105">
        <w:rPr>
          <w:sz w:val="22"/>
          <w:szCs w:val="22"/>
          <w:lang w:val="en-US"/>
        </w:rPr>
        <w:t>s rights and obligations stipulated by the Tax Code, and</w:t>
      </w:r>
    </w:p>
    <w:p w14:paraId="58E83DE2" w14:textId="5BA1AD1A" w:rsidR="00A67E3B" w:rsidRPr="00176105" w:rsidRDefault="00A67E3B" w:rsidP="00F73AFB">
      <w:pPr>
        <w:pStyle w:val="Firm3L2"/>
        <w:numPr>
          <w:ilvl w:val="1"/>
          <w:numId w:val="29"/>
        </w:numPr>
        <w:tabs>
          <w:tab w:val="clear" w:pos="720"/>
          <w:tab w:val="num" w:pos="1260"/>
        </w:tabs>
        <w:ind w:left="1260" w:hanging="450"/>
        <w:rPr>
          <w:sz w:val="22"/>
          <w:szCs w:val="22"/>
          <w:lang w:val="en-US"/>
        </w:rPr>
      </w:pPr>
      <w:r w:rsidRPr="00176105">
        <w:rPr>
          <w:sz w:val="22"/>
          <w:szCs w:val="22"/>
          <w:lang w:val="en-US"/>
        </w:rPr>
        <w:t>as the Contractor</w:t>
      </w:r>
      <w:r w:rsidR="004D44B6">
        <w:rPr>
          <w:sz w:val="22"/>
          <w:szCs w:val="22"/>
          <w:lang w:val="en-US"/>
        </w:rPr>
        <w:t>’</w:t>
      </w:r>
      <w:r w:rsidRPr="00176105">
        <w:rPr>
          <w:sz w:val="22"/>
          <w:szCs w:val="22"/>
          <w:lang w:val="en-US"/>
        </w:rPr>
        <w:t>s profit Tax is paid by NOC from the State</w:t>
      </w:r>
      <w:r w:rsidR="004D44B6">
        <w:rPr>
          <w:sz w:val="22"/>
          <w:szCs w:val="22"/>
          <w:lang w:val="en-US"/>
        </w:rPr>
        <w:t>’</w:t>
      </w:r>
      <w:r w:rsidRPr="00176105">
        <w:rPr>
          <w:sz w:val="22"/>
          <w:szCs w:val="22"/>
          <w:lang w:val="en-US"/>
        </w:rPr>
        <w:t xml:space="preserve">s annual share of Profit Oil And Gas delivered by the Contractor, it is </w:t>
      </w:r>
      <w:r w:rsidR="004D44B6">
        <w:rPr>
          <w:sz w:val="22"/>
          <w:szCs w:val="22"/>
          <w:lang w:val="en-US"/>
        </w:rPr>
        <w:t>understood that such profit Tax</w:t>
      </w:r>
      <w:r w:rsidRPr="00176105">
        <w:rPr>
          <w:sz w:val="22"/>
          <w:szCs w:val="22"/>
          <w:lang w:val="en-US"/>
        </w:rPr>
        <w:t xml:space="preserve"> is therefore borne, and in substance paid, by the Contractor. Therefore, Contractor is considered to fulfill in this way its profit Tax obligations. </w:t>
      </w:r>
    </w:p>
    <w:p w14:paraId="05A2FD9E" w14:textId="0D489355" w:rsidR="00A67E3B" w:rsidRPr="00176105" w:rsidRDefault="00A67E3B" w:rsidP="00A67E3B">
      <w:pPr>
        <w:pStyle w:val="Firm3L2"/>
        <w:rPr>
          <w:color w:val="000000"/>
          <w:sz w:val="22"/>
          <w:szCs w:val="22"/>
          <w:lang w:val="en-US"/>
        </w:rPr>
      </w:pPr>
      <w:r w:rsidRPr="00176105">
        <w:rPr>
          <w:color w:val="000000"/>
          <w:sz w:val="22"/>
          <w:szCs w:val="22"/>
          <w:lang w:val="en-US"/>
        </w:rPr>
        <w:t>The Contractor</w:t>
      </w:r>
      <w:r w:rsidR="004D44B6">
        <w:rPr>
          <w:color w:val="000000"/>
          <w:sz w:val="22"/>
          <w:szCs w:val="22"/>
          <w:lang w:val="en-US"/>
        </w:rPr>
        <w:t>’</w:t>
      </w:r>
      <w:r w:rsidRPr="00176105">
        <w:rPr>
          <w:color w:val="000000"/>
          <w:sz w:val="22"/>
          <w:szCs w:val="22"/>
          <w:lang w:val="en-US"/>
        </w:rPr>
        <w:t xml:space="preserve">s taxable profit per Year shall be calculated </w:t>
      </w:r>
      <w:r w:rsidRPr="00176105">
        <w:rPr>
          <w:sz w:val="22"/>
          <w:szCs w:val="22"/>
          <w:lang w:val="en-US"/>
        </w:rPr>
        <w:t xml:space="preserve">as the difference between the gross income and the relevant deductions stipulated by the Tax Code </w:t>
      </w:r>
      <w:r w:rsidRPr="00176105">
        <w:rPr>
          <w:color w:val="000000"/>
          <w:sz w:val="22"/>
          <w:szCs w:val="22"/>
          <w:lang w:val="en-US"/>
        </w:rPr>
        <w:t xml:space="preserve">in accordance with </w:t>
      </w:r>
      <w:r w:rsidR="00243B0A" w:rsidRPr="00176105">
        <w:rPr>
          <w:color w:val="000000"/>
          <w:sz w:val="22"/>
          <w:szCs w:val="22"/>
          <w:lang w:val="en-US"/>
        </w:rPr>
        <w:t xml:space="preserve">the </w:t>
      </w:r>
      <w:r w:rsidRPr="00176105">
        <w:rPr>
          <w:color w:val="000000"/>
          <w:sz w:val="22"/>
          <w:szCs w:val="22"/>
          <w:lang w:val="en-US"/>
        </w:rPr>
        <w:t>Law On Oil And Gas and Part 8 of article 97 of the Tax Code.</w:t>
      </w:r>
    </w:p>
    <w:p w14:paraId="532FF6C4" w14:textId="5F3E26B3" w:rsidR="00A67E3B" w:rsidRPr="00176105" w:rsidRDefault="00A67E3B" w:rsidP="00A67E3B">
      <w:pPr>
        <w:pStyle w:val="Firm3L2"/>
        <w:rPr>
          <w:color w:val="000000"/>
          <w:sz w:val="22"/>
          <w:szCs w:val="22"/>
          <w:lang w:val="en-US"/>
        </w:rPr>
      </w:pPr>
      <w:r w:rsidRPr="00176105">
        <w:rPr>
          <w:color w:val="000000"/>
          <w:sz w:val="22"/>
          <w:szCs w:val="22"/>
          <w:lang w:val="en-US"/>
        </w:rPr>
        <w:t xml:space="preserve">The Contractor shall maintain its tax books and records in US Dollars and Georgian Lari in accordance with Georgian Law and Article </w:t>
      </w:r>
      <w:r w:rsidR="00FD4949" w:rsidRPr="00176105">
        <w:rPr>
          <w:color w:val="000000"/>
          <w:sz w:val="22"/>
          <w:szCs w:val="22"/>
          <w:lang w:val="en-US"/>
        </w:rPr>
        <w:fldChar w:fldCharType="begin"/>
      </w:r>
      <w:r w:rsidR="00FD4949" w:rsidRPr="00176105">
        <w:rPr>
          <w:color w:val="000000"/>
          <w:sz w:val="22"/>
          <w:szCs w:val="22"/>
          <w:lang w:val="en-US"/>
        </w:rPr>
        <w:instrText xml:space="preserve"> REF _Ref58791953 \w \h </w:instrText>
      </w:r>
      <w:r w:rsidR="00FD4949" w:rsidRPr="00176105">
        <w:rPr>
          <w:color w:val="000000"/>
          <w:sz w:val="22"/>
          <w:szCs w:val="22"/>
          <w:lang w:val="en-US"/>
        </w:rPr>
      </w:r>
      <w:r w:rsidR="00FD4949" w:rsidRPr="00176105">
        <w:rPr>
          <w:color w:val="000000"/>
          <w:sz w:val="22"/>
          <w:szCs w:val="22"/>
          <w:lang w:val="en-US"/>
        </w:rPr>
        <w:fldChar w:fldCharType="separate"/>
      </w:r>
      <w:r w:rsidR="007D6302">
        <w:rPr>
          <w:color w:val="000000"/>
          <w:sz w:val="22"/>
          <w:szCs w:val="22"/>
          <w:lang w:val="en-US"/>
        </w:rPr>
        <w:t>22</w:t>
      </w:r>
      <w:r w:rsidR="00FD4949" w:rsidRPr="00176105">
        <w:rPr>
          <w:color w:val="000000"/>
          <w:sz w:val="22"/>
          <w:szCs w:val="22"/>
          <w:lang w:val="en-US"/>
        </w:rPr>
        <w:fldChar w:fldCharType="end"/>
      </w:r>
      <w:r w:rsidRPr="00176105">
        <w:rPr>
          <w:color w:val="000000"/>
          <w:sz w:val="22"/>
          <w:szCs w:val="22"/>
          <w:lang w:val="en-US"/>
        </w:rPr>
        <w:t xml:space="preserve"> of this Contract.</w:t>
      </w:r>
    </w:p>
    <w:p w14:paraId="0ECFF0C3" w14:textId="63D07C17" w:rsidR="00A67E3B" w:rsidRPr="00176105" w:rsidRDefault="00A67E3B" w:rsidP="00A67E3B">
      <w:pPr>
        <w:pStyle w:val="Firm3L2"/>
        <w:rPr>
          <w:color w:val="000000"/>
          <w:sz w:val="22"/>
          <w:szCs w:val="22"/>
          <w:lang w:val="en-US"/>
        </w:rPr>
      </w:pPr>
      <w:r w:rsidRPr="00176105">
        <w:rPr>
          <w:color w:val="000000"/>
          <w:sz w:val="22"/>
          <w:szCs w:val="22"/>
          <w:lang w:val="en-US"/>
        </w:rPr>
        <w:t xml:space="preserve">In the event that the Tax Inspectorate issues a Contractor with a notice of additional profit Tax or Dues for the Use of Natural Resources, then the principal amount of the reassessed profit Tax or reassessed Dues for the Use of Natural Resources shall continue to be assumed, borne, paid and discharged by the NOC in accordance with Article </w:t>
      </w:r>
      <w:r w:rsidR="003C39F8" w:rsidRPr="00176105">
        <w:rPr>
          <w:color w:val="000000"/>
          <w:sz w:val="22"/>
          <w:szCs w:val="22"/>
          <w:lang w:val="en-US"/>
        </w:rPr>
        <w:fldChar w:fldCharType="begin"/>
      </w:r>
      <w:r w:rsidR="003C39F8" w:rsidRPr="00176105">
        <w:rPr>
          <w:color w:val="000000"/>
          <w:sz w:val="22"/>
          <w:szCs w:val="22"/>
          <w:lang w:val="en-US"/>
        </w:rPr>
        <w:instrText xml:space="preserve"> REF _Ref58791801 \w \h </w:instrText>
      </w:r>
      <w:r w:rsidR="003C39F8" w:rsidRPr="00176105">
        <w:rPr>
          <w:color w:val="000000"/>
          <w:sz w:val="22"/>
          <w:szCs w:val="22"/>
          <w:lang w:val="en-US"/>
        </w:rPr>
      </w:r>
      <w:r w:rsidR="003C39F8" w:rsidRPr="00176105">
        <w:rPr>
          <w:color w:val="000000"/>
          <w:sz w:val="22"/>
          <w:szCs w:val="22"/>
          <w:lang w:val="en-US"/>
        </w:rPr>
        <w:fldChar w:fldCharType="separate"/>
      </w:r>
      <w:r w:rsidR="007D6302">
        <w:rPr>
          <w:color w:val="000000"/>
          <w:sz w:val="22"/>
          <w:szCs w:val="22"/>
          <w:lang w:val="en-US"/>
        </w:rPr>
        <w:t>21.4</w:t>
      </w:r>
      <w:r w:rsidR="003C39F8" w:rsidRPr="00176105">
        <w:rPr>
          <w:color w:val="000000"/>
          <w:sz w:val="22"/>
          <w:szCs w:val="22"/>
          <w:lang w:val="en-US"/>
        </w:rPr>
        <w:fldChar w:fldCharType="end"/>
      </w:r>
      <w:r w:rsidRPr="00176105">
        <w:rPr>
          <w:color w:val="000000"/>
          <w:sz w:val="22"/>
          <w:szCs w:val="22"/>
          <w:lang w:val="en-US"/>
        </w:rPr>
        <w:t xml:space="preserve"> of the Contract. Contractor shall pay and discharge any penalties, interest, fines or similar levies assessed as a result </w:t>
      </w:r>
      <w:r w:rsidR="004D44B6">
        <w:rPr>
          <w:color w:val="000000"/>
          <w:sz w:val="22"/>
          <w:szCs w:val="22"/>
          <w:lang w:val="en-US"/>
        </w:rPr>
        <w:t xml:space="preserve">of such notice, except for any </w:t>
      </w:r>
      <w:r w:rsidRPr="00176105">
        <w:rPr>
          <w:color w:val="000000"/>
          <w:sz w:val="22"/>
          <w:szCs w:val="22"/>
          <w:lang w:val="en-US"/>
        </w:rPr>
        <w:t>due to the NOC</w:t>
      </w:r>
      <w:r w:rsidR="004D44B6">
        <w:rPr>
          <w:color w:val="000000"/>
          <w:sz w:val="22"/>
          <w:szCs w:val="22"/>
          <w:lang w:val="en-US"/>
        </w:rPr>
        <w:t>’</w:t>
      </w:r>
      <w:r w:rsidRPr="00176105">
        <w:rPr>
          <w:color w:val="000000"/>
          <w:sz w:val="22"/>
          <w:szCs w:val="22"/>
          <w:lang w:val="en-US"/>
        </w:rPr>
        <w:t>s failure to pay any profit Tax or Dues for the Use of Natural Resources to the Tax Inspectorate in a timely fashion and by the due dates, which shall be paid and discharged by NOC.</w:t>
      </w:r>
    </w:p>
    <w:p w14:paraId="38CDCFA7" w14:textId="3F5E358A" w:rsidR="00A67E3B" w:rsidRPr="00176105" w:rsidRDefault="00A67E3B" w:rsidP="00A67E3B">
      <w:pPr>
        <w:pStyle w:val="Firm3L2"/>
        <w:rPr>
          <w:color w:val="000000"/>
          <w:sz w:val="22"/>
          <w:szCs w:val="22"/>
          <w:lang w:val="en-US"/>
        </w:rPr>
      </w:pPr>
      <w:r w:rsidRPr="00176105">
        <w:rPr>
          <w:color w:val="000000"/>
          <w:sz w:val="22"/>
          <w:szCs w:val="22"/>
          <w:lang w:val="en-US"/>
        </w:rPr>
        <w:t>The NOC will pay the profit Tax and Dues for the Use of Natural Resources of the Contractor in accordance with Georgian Law. The NOC shall assume, bear, pay and discharge any penalties, interest, fines or similar levies for late payment of Contractor</w:t>
      </w:r>
      <w:r w:rsidR="004D44B6">
        <w:rPr>
          <w:color w:val="000000"/>
          <w:sz w:val="22"/>
          <w:szCs w:val="22"/>
          <w:lang w:val="en-US"/>
        </w:rPr>
        <w:t>’</w:t>
      </w:r>
      <w:r w:rsidRPr="00176105">
        <w:rPr>
          <w:color w:val="000000"/>
          <w:sz w:val="22"/>
          <w:szCs w:val="22"/>
          <w:lang w:val="en-US"/>
        </w:rPr>
        <w:t xml:space="preserve">s profit Tax or Dues for the Use of Natural Resources liability in respect of any Calendar Year unless the Contractor has failed to provide the necessary information to the Tax Inspectorate </w:t>
      </w:r>
      <w:r w:rsidRPr="00176105">
        <w:rPr>
          <w:color w:val="000000"/>
          <w:sz w:val="22"/>
          <w:szCs w:val="22"/>
          <w:lang w:val="en-US"/>
        </w:rPr>
        <w:lastRenderedPageBreak/>
        <w:t xml:space="preserve">or the NOC in a timely </w:t>
      </w:r>
      <w:r w:rsidR="004D44B6">
        <w:rPr>
          <w:color w:val="000000"/>
          <w:sz w:val="22"/>
          <w:szCs w:val="22"/>
          <w:lang w:val="en-US"/>
        </w:rPr>
        <w:t xml:space="preserve">fashion and by the dates </w:t>
      </w:r>
      <w:r w:rsidRPr="00176105">
        <w:rPr>
          <w:color w:val="000000"/>
          <w:sz w:val="22"/>
          <w:szCs w:val="22"/>
          <w:lang w:val="en-US"/>
        </w:rPr>
        <w:t>pursuant to Georgian legislation. The Parties and NOC shall collaborate in good faith and keep each other informed in order to comply with this clause.</w:t>
      </w:r>
    </w:p>
    <w:p w14:paraId="291D3DC7" w14:textId="041FC0F4" w:rsidR="00A67E3B" w:rsidRPr="00176105" w:rsidRDefault="00A67E3B" w:rsidP="00A67E3B">
      <w:pPr>
        <w:pStyle w:val="Firm3L2"/>
        <w:rPr>
          <w:color w:val="000000"/>
          <w:sz w:val="22"/>
          <w:szCs w:val="22"/>
          <w:lang w:val="en-US"/>
        </w:rPr>
      </w:pPr>
      <w:r w:rsidRPr="00176105">
        <w:rPr>
          <w:sz w:val="22"/>
          <w:szCs w:val="22"/>
          <w:lang w:val="en-US"/>
        </w:rPr>
        <w:t>The submission of the profit Tax and Dues for The Use Of Natural Resources returns and the payment for a</w:t>
      </w:r>
      <w:r w:rsidRPr="00176105">
        <w:rPr>
          <w:color w:val="000000"/>
          <w:sz w:val="22"/>
          <w:szCs w:val="22"/>
          <w:lang w:val="en-US"/>
        </w:rPr>
        <w:t xml:space="preserve"> </w:t>
      </w:r>
      <w:r w:rsidRPr="00176105">
        <w:rPr>
          <w:sz w:val="22"/>
          <w:szCs w:val="22"/>
          <w:lang w:val="en-US"/>
        </w:rPr>
        <w:t>relevant period will be considered the final settlement of all profit Tax and Dues for The Use</w:t>
      </w:r>
      <w:r w:rsidRPr="00176105">
        <w:rPr>
          <w:color w:val="000000"/>
          <w:sz w:val="22"/>
          <w:szCs w:val="22"/>
          <w:lang w:val="en-US"/>
        </w:rPr>
        <w:t xml:space="preserve"> </w:t>
      </w:r>
      <w:r w:rsidRPr="00176105">
        <w:rPr>
          <w:sz w:val="22"/>
          <w:szCs w:val="22"/>
          <w:lang w:val="en-US"/>
        </w:rPr>
        <w:t>Of Natural Resources liabilities of the Contractor for the relevant period and shall remain effective for three (3) Years (unless the statute of limitations period is increased in cases prescribed by Law).</w:t>
      </w:r>
    </w:p>
    <w:p w14:paraId="513A09CF" w14:textId="6C9353F9" w:rsidR="00A67E3B" w:rsidRPr="00176105" w:rsidRDefault="000D1E98" w:rsidP="00A67E3B">
      <w:pPr>
        <w:pStyle w:val="Firm3L2"/>
        <w:rPr>
          <w:sz w:val="22"/>
          <w:szCs w:val="22"/>
          <w:lang w:val="en-US"/>
        </w:rPr>
      </w:pPr>
      <w:bookmarkStart w:id="135" w:name="_Ref58791733"/>
      <w:r w:rsidRPr="00176105">
        <w:rPr>
          <w:sz w:val="22"/>
          <w:szCs w:val="22"/>
          <w:lang w:val="en-US"/>
        </w:rPr>
        <w:t>Employees of the Contractor, its Affiliates and Subcontractors, and those employees assigned by the Contractor to the Operating Company who are not citizens or permanent residents of Georgia (</w:t>
      </w:r>
      <w:r w:rsidR="004D44B6">
        <w:rPr>
          <w:sz w:val="22"/>
          <w:szCs w:val="22"/>
          <w:lang w:val="en-US"/>
        </w:rPr>
        <w:t>“</w:t>
      </w:r>
      <w:r w:rsidRPr="00176105">
        <w:rPr>
          <w:b/>
          <w:sz w:val="22"/>
          <w:szCs w:val="22"/>
          <w:lang w:val="en-US"/>
        </w:rPr>
        <w:t>Foreign Employees</w:t>
      </w:r>
      <w:r w:rsidR="004D44B6">
        <w:rPr>
          <w:sz w:val="22"/>
          <w:szCs w:val="22"/>
          <w:lang w:val="en-US"/>
        </w:rPr>
        <w:t>”</w:t>
      </w:r>
      <w:r w:rsidRPr="00176105">
        <w:rPr>
          <w:sz w:val="22"/>
          <w:szCs w:val="22"/>
          <w:lang w:val="en-US"/>
        </w:rPr>
        <w:t>) shall be liable to Georgian Income Tax imposed by the State in accordance with the provisions of the Tax Code.</w:t>
      </w:r>
      <w:bookmarkEnd w:id="135"/>
    </w:p>
    <w:p w14:paraId="20F795AC" w14:textId="716EFA07" w:rsidR="000D1E98" w:rsidRPr="00176105" w:rsidRDefault="000D1E98" w:rsidP="00A67E3B">
      <w:pPr>
        <w:pStyle w:val="Firm3L2"/>
        <w:rPr>
          <w:sz w:val="22"/>
          <w:szCs w:val="22"/>
          <w:lang w:val="en-US"/>
        </w:rPr>
      </w:pPr>
      <w:bookmarkStart w:id="136" w:name="_Ref58791678"/>
      <w:r w:rsidRPr="00176105">
        <w:rPr>
          <w:sz w:val="22"/>
          <w:szCs w:val="22"/>
          <w:lang w:val="en-US"/>
        </w:rPr>
        <w:t xml:space="preserve">The only taxes to be levied by the State or by any other Governmental entity on a Foreign Subcontractor in connection with Oil And Gas Operations pursuant to this Contract shall be a tax to be withheld by any private person or legal entity making payments to a Foreign Subcontractor (the </w:t>
      </w:r>
      <w:r w:rsidR="004D44B6">
        <w:rPr>
          <w:sz w:val="22"/>
          <w:szCs w:val="22"/>
          <w:lang w:val="en-US"/>
        </w:rPr>
        <w:t>“</w:t>
      </w:r>
      <w:r w:rsidRPr="00176105">
        <w:rPr>
          <w:b/>
          <w:sz w:val="22"/>
          <w:szCs w:val="22"/>
          <w:lang w:val="en-US"/>
        </w:rPr>
        <w:t>Withholding Tax</w:t>
      </w:r>
      <w:r w:rsidR="004D44B6">
        <w:rPr>
          <w:sz w:val="22"/>
          <w:szCs w:val="22"/>
          <w:lang w:val="en-US"/>
        </w:rPr>
        <w:t>”</w:t>
      </w:r>
      <w:r w:rsidRPr="00176105">
        <w:rPr>
          <w:sz w:val="22"/>
          <w:szCs w:val="22"/>
          <w:lang w:val="en-US"/>
        </w:rPr>
        <w:t xml:space="preserve">). The Withholding Tax shall be calculated and apply </w:t>
      </w:r>
      <w:r w:rsidR="00153F21" w:rsidRPr="00176105">
        <w:rPr>
          <w:sz w:val="22"/>
          <w:szCs w:val="22"/>
          <w:lang w:val="en-US"/>
        </w:rPr>
        <w:t>at a rate determined by the Tax Code for any payment made to a Foreign Subcontractor in respect of work and/or services undertaken in Georgia in connection with Oil And Gas Operations pursuant to this Contract.</w:t>
      </w:r>
      <w:bookmarkEnd w:id="136"/>
    </w:p>
    <w:p w14:paraId="24D2A6C6" w14:textId="2800F20A" w:rsidR="00153F21" w:rsidRPr="00176105" w:rsidRDefault="00153F21" w:rsidP="00A67E3B">
      <w:pPr>
        <w:pStyle w:val="Firm3L2"/>
        <w:rPr>
          <w:sz w:val="22"/>
          <w:szCs w:val="22"/>
          <w:lang w:val="en-US"/>
        </w:rPr>
      </w:pPr>
      <w:r w:rsidRPr="00176105">
        <w:rPr>
          <w:sz w:val="22"/>
          <w:szCs w:val="22"/>
          <w:lang w:val="en-US"/>
        </w:rPr>
        <w:t>The Operating Company, Contractor and its Affiliates shall have no liability or responsibility for any Taxes which its Subcontractors do not pay or for any other failure of such Subcontractors to comply with Georgian Law.</w:t>
      </w:r>
    </w:p>
    <w:p w14:paraId="47523AEE" w14:textId="4C28E924" w:rsidR="00153F21" w:rsidRPr="00885374" w:rsidRDefault="00153F21">
      <w:pPr>
        <w:pStyle w:val="Firm3L2"/>
        <w:rPr>
          <w:sz w:val="22"/>
          <w:szCs w:val="22"/>
          <w:lang w:val="en-US"/>
        </w:rPr>
      </w:pPr>
      <w:r w:rsidRPr="00176105">
        <w:rPr>
          <w:sz w:val="22"/>
          <w:szCs w:val="22"/>
          <w:lang w:val="en-US"/>
        </w:rPr>
        <w:t>T</w:t>
      </w:r>
      <w:r w:rsidR="007C7632">
        <w:rPr>
          <w:sz w:val="22"/>
          <w:szCs w:val="22"/>
          <w:lang w:val="en-US"/>
        </w:rPr>
        <w:t>he State acknowledges that the D</w:t>
      </w:r>
      <w:r w:rsidRPr="00176105">
        <w:rPr>
          <w:sz w:val="22"/>
          <w:szCs w:val="22"/>
          <w:lang w:val="en-US"/>
        </w:rPr>
        <w:t xml:space="preserve">ouble </w:t>
      </w:r>
      <w:r w:rsidR="007C7632">
        <w:rPr>
          <w:sz w:val="22"/>
          <w:szCs w:val="22"/>
          <w:lang w:val="en-US"/>
        </w:rPr>
        <w:t>T</w:t>
      </w:r>
      <w:r w:rsidRPr="00176105">
        <w:rPr>
          <w:sz w:val="22"/>
          <w:szCs w:val="22"/>
          <w:lang w:val="en-US"/>
        </w:rPr>
        <w:t xml:space="preserve">ax </w:t>
      </w:r>
      <w:r w:rsidR="007C7632">
        <w:rPr>
          <w:sz w:val="22"/>
          <w:szCs w:val="22"/>
          <w:lang w:val="en-US"/>
        </w:rPr>
        <w:t>T</w:t>
      </w:r>
      <w:r w:rsidRPr="00176105">
        <w:rPr>
          <w:sz w:val="22"/>
          <w:szCs w:val="22"/>
          <w:lang w:val="en-US"/>
        </w:rPr>
        <w:t>reaties and any international treaty or convention will, if any is applicable in Georgia, have effect to give relief from Taxes</w:t>
      </w:r>
      <w:r w:rsidR="006C025B">
        <w:rPr>
          <w:sz w:val="22"/>
          <w:szCs w:val="22"/>
          <w:lang w:val="en-US"/>
        </w:rPr>
        <w:t xml:space="preserve">, </w:t>
      </w:r>
      <w:r w:rsidR="006C025B" w:rsidRPr="00CE0351">
        <w:rPr>
          <w:sz w:val="22"/>
          <w:szCs w:val="22"/>
          <w:lang w:val="en-US"/>
        </w:rPr>
        <w:t xml:space="preserve">including </w:t>
      </w:r>
      <w:r w:rsidR="00E03B2D">
        <w:rPr>
          <w:sz w:val="22"/>
          <w:szCs w:val="22"/>
          <w:lang w:val="en-US"/>
        </w:rPr>
        <w:t xml:space="preserve"> the </w:t>
      </w:r>
      <w:r w:rsidR="00E03B2D" w:rsidRPr="00E03B2D">
        <w:rPr>
          <w:sz w:val="22"/>
          <w:szCs w:val="22"/>
        </w:rPr>
        <w:t xml:space="preserve">Convention between the Government of Georgia and the Government of Romania for the Avoidance of Double Taxation and the Prevention of Fiscal Evasion with respect to Taxes on Income and </w:t>
      </w:r>
      <w:r w:rsidR="00E03B2D" w:rsidRPr="00885374">
        <w:rPr>
          <w:sz w:val="22"/>
          <w:szCs w:val="22"/>
        </w:rPr>
        <w:t>Capital (</w:t>
      </w:r>
      <w:r w:rsidR="00885374" w:rsidRPr="00CC7FA8">
        <w:rPr>
          <w:sz w:val="22"/>
          <w:szCs w:val="22"/>
        </w:rPr>
        <w:t>Georgian effective date: 03 July 2000</w:t>
      </w:r>
      <w:r w:rsidR="00CE0351" w:rsidRPr="00885374">
        <w:rPr>
          <w:sz w:val="22"/>
          <w:szCs w:val="22"/>
        </w:rPr>
        <w:t>)</w:t>
      </w:r>
      <w:r w:rsidR="00885374" w:rsidRPr="00885374">
        <w:rPr>
          <w:sz w:val="22"/>
          <w:szCs w:val="22"/>
        </w:rPr>
        <w:t>.</w:t>
      </w:r>
    </w:p>
    <w:p w14:paraId="03E5D827" w14:textId="3B993549" w:rsidR="00A67E3B" w:rsidRPr="00176105" w:rsidRDefault="00A67E3B" w:rsidP="00F7481A">
      <w:pPr>
        <w:pStyle w:val="Firm3L2"/>
        <w:numPr>
          <w:ilvl w:val="0"/>
          <w:numId w:val="0"/>
        </w:numPr>
        <w:ind w:left="720"/>
        <w:rPr>
          <w:lang w:val="en-US"/>
        </w:rPr>
      </w:pPr>
      <w:r w:rsidRPr="00176105">
        <w:rPr>
          <w:lang w:val="en-US"/>
        </w:rPr>
        <w:br w:type="page"/>
      </w:r>
    </w:p>
    <w:p w14:paraId="6D2DA3A2" w14:textId="77777777" w:rsidR="00780073" w:rsidRPr="00176105" w:rsidRDefault="00780073" w:rsidP="00780073">
      <w:pPr>
        <w:pStyle w:val="Firm3Cont1"/>
        <w:rPr>
          <w:sz w:val="22"/>
          <w:szCs w:val="22"/>
          <w:lang w:val="en-US"/>
        </w:rPr>
      </w:pPr>
    </w:p>
    <w:p w14:paraId="6A0DC3F2" w14:textId="046568FC" w:rsidR="00780073" w:rsidRPr="00176105" w:rsidRDefault="003D5700" w:rsidP="003D5700">
      <w:pPr>
        <w:pStyle w:val="Firm3L1"/>
        <w:jc w:val="center"/>
        <w:rPr>
          <w:sz w:val="22"/>
          <w:szCs w:val="22"/>
          <w:lang w:val="en-US"/>
        </w:rPr>
      </w:pPr>
      <w:bookmarkStart w:id="137" w:name="_Ref58791953"/>
      <w:bookmarkStart w:id="138" w:name="_Toc60166745"/>
      <w:r w:rsidRPr="00176105">
        <w:rPr>
          <w:sz w:val="22"/>
          <w:szCs w:val="22"/>
          <w:lang w:val="en-US"/>
        </w:rPr>
        <w:t>ACCOUNTING, FINANCIAL REPORTING AND AUDIT</w:t>
      </w:r>
      <w:bookmarkEnd w:id="137"/>
      <w:bookmarkEnd w:id="138"/>
    </w:p>
    <w:p w14:paraId="2D231400" w14:textId="1BB39761" w:rsidR="00780073" w:rsidRPr="00176105" w:rsidRDefault="00FD4949" w:rsidP="00780073">
      <w:pPr>
        <w:pStyle w:val="Firm3L2"/>
        <w:rPr>
          <w:sz w:val="22"/>
          <w:szCs w:val="22"/>
          <w:lang w:val="en-US"/>
        </w:rPr>
      </w:pPr>
      <w:bookmarkStart w:id="139" w:name="_Ref58842250"/>
      <w:r w:rsidRPr="00176105">
        <w:rPr>
          <w:sz w:val="22"/>
          <w:szCs w:val="22"/>
          <w:lang w:val="en-US"/>
        </w:rPr>
        <w:t>The Contractor shall maintain books and accounts of Oil And Gas Operations in accordance with the Accounting Procedure. These shall be maintained in US$ in accordance with IFRS. In addition, the books and accounts shall also be maintained in Georgian Lari to the extent required and provided by Georgian Law. All books and accounts which are made available to NOC and the State in accordance with the provisions of the Accounting Procedure shall be prepared in the Georgian language.</w:t>
      </w:r>
      <w:bookmarkEnd w:id="139"/>
    </w:p>
    <w:p w14:paraId="2D2948D5" w14:textId="77777777" w:rsidR="00FD4949" w:rsidRPr="00176105" w:rsidRDefault="00FD4949" w:rsidP="00FD4949">
      <w:pPr>
        <w:pStyle w:val="Firm3L2"/>
        <w:rPr>
          <w:sz w:val="22"/>
          <w:szCs w:val="22"/>
          <w:lang w:val="en-US"/>
        </w:rPr>
      </w:pPr>
      <w:r w:rsidRPr="00176105">
        <w:rPr>
          <w:sz w:val="22"/>
          <w:szCs w:val="22"/>
          <w:lang w:val="en-US"/>
        </w:rPr>
        <w:t xml:space="preserve">The Accounting Procedure specifies the procedure to be used to verify and establish promptly and conclusively the amount of Recoverable Expenses in respect of the matters covered by this Contract. </w:t>
      </w:r>
    </w:p>
    <w:p w14:paraId="44738E2F" w14:textId="37D8A01F" w:rsidR="00FD4949" w:rsidRPr="00176105" w:rsidRDefault="00FD4949" w:rsidP="00FD4949">
      <w:pPr>
        <w:pStyle w:val="Firm3L2"/>
        <w:rPr>
          <w:sz w:val="22"/>
          <w:szCs w:val="22"/>
          <w:lang w:val="en-US"/>
        </w:rPr>
      </w:pPr>
      <w:r w:rsidRPr="00176105">
        <w:rPr>
          <w:sz w:val="22"/>
          <w:szCs w:val="22"/>
          <w:lang w:val="en-US"/>
        </w:rPr>
        <w:t>Sales revenues, expenditures, financial results, tax liabilities, and loss carry-forwards of Contractor shall be determined in accordance with the rules, rights, and obligations set forth in this Contract as all these are related to Oil And Gas Operations under this Contract.</w:t>
      </w:r>
    </w:p>
    <w:p w14:paraId="651D1CD3" w14:textId="15069040" w:rsidR="00FD4949" w:rsidRPr="00176105" w:rsidRDefault="00FD4949" w:rsidP="00FD4949">
      <w:pPr>
        <w:pStyle w:val="Firm3L2"/>
        <w:rPr>
          <w:sz w:val="22"/>
          <w:szCs w:val="22"/>
          <w:lang w:val="en-US"/>
        </w:rPr>
      </w:pPr>
      <w:r w:rsidRPr="00176105">
        <w:rPr>
          <w:sz w:val="22"/>
          <w:szCs w:val="22"/>
          <w:lang w:val="en-US"/>
        </w:rPr>
        <w:t xml:space="preserve">The Contractor shall, during the Contract Term prepare and submit, in the Georgian language, to the Agency its own financial reports as required by the Regulations for each of its accounting periods. </w:t>
      </w:r>
    </w:p>
    <w:p w14:paraId="5DF6B565" w14:textId="099145FF" w:rsidR="00FD4949" w:rsidRPr="00176105" w:rsidRDefault="00FD4949" w:rsidP="00FD4949">
      <w:pPr>
        <w:pStyle w:val="Firm3L2"/>
        <w:rPr>
          <w:sz w:val="22"/>
          <w:szCs w:val="22"/>
          <w:lang w:val="en-US"/>
        </w:rPr>
      </w:pPr>
      <w:r w:rsidRPr="00176105">
        <w:rPr>
          <w:sz w:val="22"/>
          <w:szCs w:val="22"/>
          <w:lang w:val="en-US"/>
        </w:rPr>
        <w:t xml:space="preserve">Pursuant to the Accounting Procedure set out </w:t>
      </w:r>
      <w:r w:rsidRPr="004D44B6">
        <w:rPr>
          <w:sz w:val="22"/>
          <w:szCs w:val="22"/>
          <w:lang w:val="en-US"/>
        </w:rPr>
        <w:t>in Annex C, the Agency</w:t>
      </w:r>
      <w:r w:rsidRPr="00176105">
        <w:rPr>
          <w:sz w:val="22"/>
          <w:szCs w:val="22"/>
          <w:lang w:val="en-US"/>
        </w:rPr>
        <w:t xml:space="preserve"> and/or NOC shall have the right to audit the Contractor</w:t>
      </w:r>
      <w:r w:rsidR="004D44B6">
        <w:rPr>
          <w:sz w:val="22"/>
          <w:szCs w:val="22"/>
          <w:lang w:val="en-US"/>
        </w:rPr>
        <w:t>’</w:t>
      </w:r>
      <w:r w:rsidRPr="00176105">
        <w:rPr>
          <w:sz w:val="22"/>
          <w:szCs w:val="22"/>
          <w:lang w:val="en-US"/>
        </w:rPr>
        <w:t xml:space="preserve">s accounts and records at their discretion, however such audit shall not be carried out more then once per Year. </w:t>
      </w:r>
    </w:p>
    <w:p w14:paraId="7F1020CC" w14:textId="77777777" w:rsidR="00FD4949" w:rsidRPr="00176105" w:rsidRDefault="00FD4949">
      <w:pPr>
        <w:rPr>
          <w:rFonts w:eastAsia="SimSun"/>
          <w:sz w:val="22"/>
          <w:szCs w:val="22"/>
          <w:lang w:val="en-US"/>
        </w:rPr>
      </w:pPr>
      <w:r w:rsidRPr="00176105">
        <w:rPr>
          <w:sz w:val="22"/>
          <w:szCs w:val="22"/>
          <w:lang w:val="en-US"/>
        </w:rPr>
        <w:br w:type="page"/>
      </w:r>
    </w:p>
    <w:p w14:paraId="2D746FED" w14:textId="71CAFEA9" w:rsidR="00780073" w:rsidRPr="00176105" w:rsidRDefault="00FD4949" w:rsidP="00FD4949">
      <w:pPr>
        <w:pStyle w:val="Firm3L1"/>
        <w:keepNext w:val="0"/>
        <w:jc w:val="center"/>
        <w:rPr>
          <w:sz w:val="22"/>
          <w:szCs w:val="22"/>
          <w:lang w:val="en-US"/>
        </w:rPr>
      </w:pPr>
      <w:bookmarkStart w:id="140" w:name="_Ref531317271"/>
      <w:bookmarkStart w:id="141" w:name="_Ref531317282"/>
      <w:bookmarkStart w:id="142" w:name="_Toc60166746"/>
      <w:r w:rsidRPr="00176105">
        <w:rPr>
          <w:sz w:val="22"/>
          <w:szCs w:val="22"/>
          <w:lang w:val="en-US"/>
        </w:rPr>
        <w:lastRenderedPageBreak/>
        <w:t>CURRENCY, PAYMENTS AND EXCHANGE CONTROL</w:t>
      </w:r>
      <w:bookmarkEnd w:id="140"/>
      <w:bookmarkEnd w:id="141"/>
      <w:bookmarkEnd w:id="142"/>
    </w:p>
    <w:p w14:paraId="12ADF288" w14:textId="363E00AE" w:rsidR="00FD4949" w:rsidRPr="00176105" w:rsidRDefault="00FD4949" w:rsidP="00FD4949">
      <w:pPr>
        <w:pStyle w:val="Firm3L2"/>
        <w:rPr>
          <w:sz w:val="22"/>
          <w:szCs w:val="22"/>
          <w:lang w:val="en-US"/>
        </w:rPr>
      </w:pPr>
      <w:r w:rsidRPr="00176105">
        <w:rPr>
          <w:sz w:val="22"/>
          <w:szCs w:val="22"/>
          <w:lang w:val="en-US"/>
        </w:rPr>
        <w:t>The Contractor, its Affiliates and the Operating Company shall have the right to open, maintain, and operate Foreign Exchange bank accounts both in and outside of Georgia and local currency bank accounts inside Georgia.</w:t>
      </w:r>
    </w:p>
    <w:p w14:paraId="3ABC5023" w14:textId="77777777" w:rsidR="00FD4949" w:rsidRPr="00176105" w:rsidRDefault="00FD4949" w:rsidP="00FD4949">
      <w:pPr>
        <w:pStyle w:val="Firm3L2"/>
        <w:rPr>
          <w:sz w:val="22"/>
          <w:szCs w:val="22"/>
          <w:lang w:val="en-US"/>
        </w:rPr>
      </w:pPr>
      <w:r w:rsidRPr="00176105">
        <w:rPr>
          <w:sz w:val="22"/>
          <w:szCs w:val="22"/>
          <w:lang w:val="en-US"/>
        </w:rPr>
        <w:t>The Contractor, its Affiliates and the Operating Company shall have the right to transfer funds received in or converted to Foreign Exchange in Georgia, outside of Georgia without payment of any Taxes.</w:t>
      </w:r>
    </w:p>
    <w:p w14:paraId="655B14C5" w14:textId="57D8207B" w:rsidR="00FD4949" w:rsidRPr="00176105" w:rsidRDefault="00FD4949" w:rsidP="00FD4949">
      <w:pPr>
        <w:pStyle w:val="Firm3L2"/>
        <w:rPr>
          <w:sz w:val="22"/>
          <w:szCs w:val="22"/>
          <w:lang w:val="en-US"/>
        </w:rPr>
      </w:pPr>
      <w:r w:rsidRPr="00176105">
        <w:rPr>
          <w:sz w:val="22"/>
          <w:szCs w:val="22"/>
          <w:lang w:val="en-US"/>
        </w:rPr>
        <w:t xml:space="preserve">The Contractor, its Affiliates and the Operating Company shall have the right to transfer funds outside of Georgia in the form of dividends or the repayment of principal and interest on loans used for funding Oil And Gas Operations without payment of any Taxes. </w:t>
      </w:r>
    </w:p>
    <w:p w14:paraId="7238C366" w14:textId="4760CF52" w:rsidR="00FD4949" w:rsidRPr="00176105" w:rsidRDefault="00FD4949" w:rsidP="00FD4949">
      <w:pPr>
        <w:pStyle w:val="Firm3L2"/>
        <w:rPr>
          <w:sz w:val="22"/>
          <w:szCs w:val="22"/>
          <w:lang w:val="en-US"/>
        </w:rPr>
      </w:pPr>
      <w:r w:rsidRPr="00176105">
        <w:rPr>
          <w:sz w:val="22"/>
          <w:szCs w:val="22"/>
          <w:lang w:val="en-US"/>
        </w:rPr>
        <w:t>The Contractor, its Affiliates, Foreign Subcontractors and the Operating Company shall have the right to hold, receive and retain outside Georgia and freely use all funds derived directly or indirectly from Oil And Gas Operations received by them outside Georgia without any obligation to repatriate or return the funds to Georgia, including all payments received from export sales of Contractor</w:t>
      </w:r>
      <w:r w:rsidR="004D44B6">
        <w:rPr>
          <w:sz w:val="22"/>
          <w:szCs w:val="22"/>
          <w:lang w:val="en-US"/>
        </w:rPr>
        <w:t>’</w:t>
      </w:r>
      <w:r w:rsidRPr="00176105">
        <w:rPr>
          <w:sz w:val="22"/>
          <w:szCs w:val="22"/>
          <w:lang w:val="en-US"/>
        </w:rPr>
        <w:t xml:space="preserve">s share of Oil And Gas and any sales proceeds from an assignment of its interest in this Contract. </w:t>
      </w:r>
    </w:p>
    <w:p w14:paraId="06AD073C" w14:textId="7B0E87F1" w:rsidR="00FD4949" w:rsidRPr="00176105" w:rsidRDefault="00FD4949" w:rsidP="00FD4949">
      <w:pPr>
        <w:pStyle w:val="Firm3L2"/>
        <w:rPr>
          <w:sz w:val="22"/>
          <w:szCs w:val="22"/>
          <w:lang w:val="en-US"/>
        </w:rPr>
      </w:pPr>
      <w:r w:rsidRPr="00176105">
        <w:rPr>
          <w:sz w:val="22"/>
          <w:szCs w:val="22"/>
          <w:lang w:val="en-US"/>
        </w:rPr>
        <w:t xml:space="preserve">Contractor and the Operating Company will pay citizens of Georgia and Georgian legal entities engaged by them, in local currency. </w:t>
      </w:r>
    </w:p>
    <w:p w14:paraId="36FB40EB" w14:textId="36371ADE" w:rsidR="00FD4949" w:rsidRPr="00176105" w:rsidRDefault="00FD4949" w:rsidP="00FD4949">
      <w:pPr>
        <w:pStyle w:val="Firm3L2"/>
        <w:rPr>
          <w:sz w:val="22"/>
          <w:szCs w:val="22"/>
          <w:lang w:val="en-US"/>
        </w:rPr>
      </w:pPr>
      <w:r w:rsidRPr="00176105">
        <w:rPr>
          <w:sz w:val="22"/>
          <w:szCs w:val="22"/>
          <w:lang w:val="en-US"/>
        </w:rPr>
        <w:t xml:space="preserve">The Contractor, its Affiliates, Foreign Subcontractors and the Operating Company have the right in accordance with applicable laws to import into Georgia funds required for Oil And Gas Operations under this Contract in Foreign Exchange. </w:t>
      </w:r>
    </w:p>
    <w:p w14:paraId="5FF65315" w14:textId="35E89208" w:rsidR="00FD4949" w:rsidRPr="00176105" w:rsidRDefault="00FD4949" w:rsidP="00FD4949">
      <w:pPr>
        <w:pStyle w:val="Firm3L2"/>
        <w:rPr>
          <w:sz w:val="22"/>
          <w:szCs w:val="22"/>
          <w:lang w:val="en-US"/>
        </w:rPr>
      </w:pPr>
      <w:r w:rsidRPr="00176105">
        <w:rPr>
          <w:sz w:val="22"/>
          <w:szCs w:val="22"/>
          <w:lang w:val="en-US"/>
        </w:rPr>
        <w:t xml:space="preserve">The Contractor, its Affiliates, Foreign Subcontractors and the Operating Company shall have the right to pay outside of Georgia for Fixed Assets, Materials and services of whatever nature in connection with the conduct of Oil And Gas Operations under this Contract without having first to transfer to Georgia the funds for such payments. </w:t>
      </w:r>
    </w:p>
    <w:p w14:paraId="07DE330F" w14:textId="2F38ECFE" w:rsidR="00FD4949" w:rsidRPr="00176105" w:rsidRDefault="00FD4949" w:rsidP="00FD4949">
      <w:pPr>
        <w:pStyle w:val="Firm3L2"/>
        <w:rPr>
          <w:sz w:val="22"/>
          <w:szCs w:val="22"/>
          <w:lang w:val="en-US"/>
        </w:rPr>
      </w:pPr>
      <w:r w:rsidRPr="00176105">
        <w:rPr>
          <w:sz w:val="22"/>
          <w:szCs w:val="22"/>
          <w:lang w:val="en-US"/>
        </w:rPr>
        <w:t xml:space="preserve">Whenever such a need arises, the Contractor, its Affiliates, Foreign Subcontractors and the Operating Company shall be entitled to purchase local currency with Foreign Exchange and convert local currency into Foreign Exchange, at banks authorized to do business in Georgia, at the most favorable exchange rate legally available and in any event at an exchange rate which shall be no less beneficial than that granted to other foreign investors by the National Bank of Georgia. </w:t>
      </w:r>
    </w:p>
    <w:p w14:paraId="72598589" w14:textId="7DF15AE5" w:rsidR="00FD4949" w:rsidRPr="00176105" w:rsidRDefault="00FD4949" w:rsidP="00FD4949">
      <w:pPr>
        <w:pStyle w:val="Firm3L2"/>
        <w:rPr>
          <w:sz w:val="22"/>
          <w:szCs w:val="22"/>
          <w:lang w:val="en-US"/>
        </w:rPr>
      </w:pPr>
      <w:r w:rsidRPr="00176105">
        <w:rPr>
          <w:sz w:val="22"/>
          <w:szCs w:val="22"/>
          <w:lang w:val="en-US"/>
        </w:rPr>
        <w:t xml:space="preserve">The Contractor, its Affiliates and Foreign Subcontractors shall have the right to pay outside Georgia principal and interest on loans used for funding Oil And Gas Operations without having to first transfer to Georgia the funds for such payment and without payment of any Taxes. </w:t>
      </w:r>
    </w:p>
    <w:p w14:paraId="6F64D6B9" w14:textId="2AF53749" w:rsidR="00FD4949" w:rsidRPr="00176105" w:rsidRDefault="00FD4949" w:rsidP="00FD4949">
      <w:pPr>
        <w:pStyle w:val="Firm3L2"/>
        <w:rPr>
          <w:sz w:val="22"/>
          <w:szCs w:val="22"/>
          <w:lang w:val="en-US"/>
        </w:rPr>
      </w:pPr>
      <w:r w:rsidRPr="00176105">
        <w:rPr>
          <w:sz w:val="22"/>
          <w:szCs w:val="22"/>
          <w:lang w:val="en-US"/>
        </w:rPr>
        <w:t xml:space="preserve">The Contractor, its Affiliates, Foreign Subcontractors and the Operating Company shall have the right to pay wages, salaries, allowances and benefits of their foreign personnel working in Georgia in Foreign Exchange outside Georgia, subject to the obligations of such personnel under Article </w:t>
      </w:r>
      <w:r w:rsidRPr="00176105">
        <w:rPr>
          <w:sz w:val="22"/>
          <w:szCs w:val="22"/>
          <w:lang w:val="en-US"/>
        </w:rPr>
        <w:fldChar w:fldCharType="begin"/>
      </w:r>
      <w:r w:rsidRPr="00176105">
        <w:rPr>
          <w:sz w:val="22"/>
          <w:szCs w:val="22"/>
          <w:lang w:val="en-US"/>
        </w:rPr>
        <w:instrText xml:space="preserve"> REF _Ref58792117 \w \h </w:instrText>
      </w:r>
      <w:r w:rsidRPr="00176105">
        <w:rPr>
          <w:sz w:val="22"/>
          <w:szCs w:val="22"/>
          <w:lang w:val="en-US"/>
        </w:rPr>
      </w:r>
      <w:r w:rsidRPr="00176105">
        <w:rPr>
          <w:sz w:val="22"/>
          <w:szCs w:val="22"/>
          <w:lang w:val="en-US"/>
        </w:rPr>
        <w:fldChar w:fldCharType="separate"/>
      </w:r>
      <w:r w:rsidR="007D6302">
        <w:rPr>
          <w:sz w:val="22"/>
          <w:szCs w:val="22"/>
          <w:lang w:val="en-US"/>
        </w:rPr>
        <w:t>21</w:t>
      </w:r>
      <w:r w:rsidRPr="00176105">
        <w:rPr>
          <w:sz w:val="22"/>
          <w:szCs w:val="22"/>
          <w:lang w:val="en-US"/>
        </w:rPr>
        <w:fldChar w:fldCharType="end"/>
      </w:r>
      <w:r w:rsidRPr="00176105">
        <w:rPr>
          <w:sz w:val="22"/>
          <w:szCs w:val="22"/>
          <w:lang w:val="en-US"/>
        </w:rPr>
        <w:t xml:space="preserve"> hereof. </w:t>
      </w:r>
    </w:p>
    <w:p w14:paraId="0A8E5E16" w14:textId="7632E928" w:rsidR="00FD4949" w:rsidRPr="00176105" w:rsidRDefault="00FD4949" w:rsidP="00FD4949">
      <w:pPr>
        <w:pStyle w:val="Firm3L2"/>
        <w:rPr>
          <w:sz w:val="22"/>
          <w:szCs w:val="22"/>
          <w:lang w:val="en-US"/>
        </w:rPr>
      </w:pPr>
      <w:r w:rsidRPr="00176105">
        <w:rPr>
          <w:sz w:val="22"/>
          <w:szCs w:val="22"/>
          <w:lang w:val="en-US"/>
        </w:rPr>
        <w:t xml:space="preserve">Conversions of currency shall be recorded according to IFRS. </w:t>
      </w:r>
    </w:p>
    <w:p w14:paraId="35695FF5" w14:textId="77777777" w:rsidR="00FD4949" w:rsidRPr="00176105" w:rsidRDefault="00FD4949">
      <w:pPr>
        <w:rPr>
          <w:rFonts w:eastAsia="SimSun"/>
          <w:sz w:val="22"/>
          <w:szCs w:val="22"/>
          <w:lang w:val="en-US"/>
        </w:rPr>
      </w:pPr>
      <w:r w:rsidRPr="00176105">
        <w:rPr>
          <w:sz w:val="22"/>
          <w:szCs w:val="22"/>
          <w:lang w:val="en-US"/>
        </w:rPr>
        <w:br w:type="page"/>
      </w:r>
    </w:p>
    <w:p w14:paraId="1D3743AB" w14:textId="595C57D5" w:rsidR="00780073" w:rsidRPr="00176105" w:rsidRDefault="00FD4949" w:rsidP="00FD4949">
      <w:pPr>
        <w:pStyle w:val="Firm3L1"/>
        <w:keepNext w:val="0"/>
        <w:jc w:val="center"/>
        <w:rPr>
          <w:sz w:val="22"/>
          <w:szCs w:val="22"/>
          <w:lang w:val="en-US"/>
        </w:rPr>
      </w:pPr>
      <w:bookmarkStart w:id="143" w:name="_Toc60166747"/>
      <w:r w:rsidRPr="00176105">
        <w:rPr>
          <w:sz w:val="22"/>
          <w:szCs w:val="22"/>
          <w:lang w:val="en-US"/>
        </w:rPr>
        <w:lastRenderedPageBreak/>
        <w:t>IMPORT AND EXPORT</w:t>
      </w:r>
      <w:bookmarkEnd w:id="143"/>
    </w:p>
    <w:p w14:paraId="53A76F0E" w14:textId="5A8E4FB8" w:rsidR="00FD4949" w:rsidRPr="00176105" w:rsidRDefault="00FD4949" w:rsidP="00FD4949">
      <w:pPr>
        <w:pStyle w:val="Firm3L2"/>
        <w:rPr>
          <w:sz w:val="22"/>
          <w:szCs w:val="22"/>
          <w:lang w:val="en-US"/>
        </w:rPr>
      </w:pPr>
      <w:r w:rsidRPr="00176105">
        <w:rPr>
          <w:sz w:val="22"/>
          <w:szCs w:val="22"/>
          <w:lang w:val="en-US"/>
        </w:rPr>
        <w:t>Contractor and its Affiliates, their agents, Subcontractors and the Operating Company shall have the right to import and re-export from Georgia free of any Taxes, with benefits determined by Georgian legislation, in their own name Materials and Fixed Assets necessary for Oil And Gas Operations.</w:t>
      </w:r>
    </w:p>
    <w:p w14:paraId="559BF463" w14:textId="77777777" w:rsidR="00EA4BD4" w:rsidRPr="00176105" w:rsidRDefault="00EA4BD4" w:rsidP="00EA4BD4">
      <w:pPr>
        <w:pStyle w:val="Firm3L2"/>
        <w:rPr>
          <w:sz w:val="22"/>
          <w:szCs w:val="22"/>
          <w:lang w:val="en-US"/>
        </w:rPr>
      </w:pPr>
      <w:r w:rsidRPr="00176105">
        <w:rPr>
          <w:sz w:val="22"/>
          <w:szCs w:val="22"/>
          <w:lang w:val="en-US"/>
        </w:rPr>
        <w:t xml:space="preserve">Contractor, its Affiliates, Foreign Subcontractors and the Operating Company shall have the right to sell any Materials and Fixed Assets which have been imported free of Taxes for conducting Oil And Gas Operations, provided that Customs Duties at the applicable rate as well as VAT and other applicable Taxes shall be payable by the importer on the written down customs value of such items, if they are sold in Georgia to a person who would not be exempted from the payment of Customs Duties, VAT or other such Taxes on the import of such items. The proceeds therefore shall be applied as provided in the Accounting Procedure. </w:t>
      </w:r>
    </w:p>
    <w:p w14:paraId="5AFB6C87" w14:textId="05EFF2DA" w:rsidR="00EA4BD4" w:rsidRPr="00176105" w:rsidRDefault="00EA4BD4" w:rsidP="00EA4BD4">
      <w:pPr>
        <w:pStyle w:val="Firm3L2"/>
        <w:rPr>
          <w:sz w:val="22"/>
          <w:szCs w:val="22"/>
          <w:lang w:val="en-US"/>
        </w:rPr>
      </w:pPr>
      <w:r w:rsidRPr="00176105">
        <w:rPr>
          <w:sz w:val="22"/>
          <w:szCs w:val="22"/>
          <w:lang w:val="en-US"/>
        </w:rPr>
        <w:t>The Contractor, its customers and their carriers shall have the right to freely export from the territory of Georgia, at any time, the share of Oil And Gas to which Contractor is entitled in accordance with the provisions of this Contract.</w:t>
      </w:r>
    </w:p>
    <w:p w14:paraId="7A7F6CD4" w14:textId="35292151" w:rsidR="00EA4BD4" w:rsidRPr="00176105" w:rsidRDefault="00EA4BD4" w:rsidP="00EA4BD4">
      <w:pPr>
        <w:pStyle w:val="Firm3L2"/>
        <w:rPr>
          <w:sz w:val="22"/>
          <w:szCs w:val="22"/>
          <w:lang w:val="en-US"/>
        </w:rPr>
      </w:pPr>
      <w:r w:rsidRPr="00176105">
        <w:rPr>
          <w:sz w:val="22"/>
          <w:szCs w:val="22"/>
          <w:lang w:val="en-US"/>
        </w:rPr>
        <w:t>Oil And Gas to which the Contractor is entitled in accordance with the provisions of this Contract shall not be subject to any impositions of the State, currently or in the future, or by any other Governmental entity or subdivision of the State as to export quotas or export licenses or any other similar requirements if they worsen the economic position of the investor.</w:t>
      </w:r>
    </w:p>
    <w:p w14:paraId="057EEF8A" w14:textId="26A22318" w:rsidR="00EA4BD4" w:rsidRPr="00176105" w:rsidRDefault="00EA4BD4" w:rsidP="00EA4BD4">
      <w:pPr>
        <w:pStyle w:val="Firm3L2"/>
        <w:rPr>
          <w:sz w:val="22"/>
          <w:szCs w:val="22"/>
          <w:lang w:val="en-US"/>
        </w:rPr>
      </w:pPr>
      <w:r w:rsidRPr="00176105">
        <w:rPr>
          <w:sz w:val="22"/>
          <w:szCs w:val="22"/>
          <w:lang w:val="en-US"/>
        </w:rPr>
        <w:t xml:space="preserve">Contractor, its Affiliates, Foreign Subcontractors and the Operating Company have the right to freely export all copies of original records and data and representative portions of all samples or information prepared or obtained as the result of Oil and Gas Operations. </w:t>
      </w:r>
      <w:r w:rsidRPr="00176105">
        <w:rPr>
          <w:sz w:val="22"/>
          <w:szCs w:val="22"/>
          <w:lang w:val="en-US"/>
        </w:rPr>
        <w:tab/>
        <w:t xml:space="preserve"> </w:t>
      </w:r>
    </w:p>
    <w:p w14:paraId="6D4048A4" w14:textId="689E940A" w:rsidR="00EA4BD4" w:rsidRPr="00176105" w:rsidRDefault="00EA4BD4" w:rsidP="00EA4BD4">
      <w:pPr>
        <w:pStyle w:val="Firm3L2"/>
        <w:rPr>
          <w:sz w:val="22"/>
          <w:szCs w:val="22"/>
          <w:lang w:val="en-US"/>
        </w:rPr>
      </w:pPr>
      <w:r w:rsidRPr="00176105">
        <w:rPr>
          <w:sz w:val="22"/>
          <w:szCs w:val="22"/>
          <w:lang w:val="en-US"/>
        </w:rPr>
        <w:t>Foreign Employees of the Contractor, its Affiliates, the Operating Company, and Foreign Subcontractors, and the dependents of all the foregoing, shall have the right after arrival to import into Georgia personal and household effects free of Taxes, provided, however, that Customs Duties at the applicable rate or other applicable Taxes shall become payable by the importer in respect of the sales price of any such item which is sold in Georgia to a person who would not be exempt from the payment of Customs Duties or other Taxes on the import or sale of such items, provided, however, any such effects may be re-exported without the payment of any Customs Duties or other Taxes.</w:t>
      </w:r>
    </w:p>
    <w:p w14:paraId="6E71B0FB" w14:textId="77777777" w:rsidR="00FD4949" w:rsidRPr="00176105" w:rsidRDefault="00FD4949">
      <w:pPr>
        <w:rPr>
          <w:rFonts w:eastAsia="SimSun"/>
          <w:sz w:val="22"/>
          <w:szCs w:val="22"/>
          <w:lang w:val="en-US"/>
        </w:rPr>
      </w:pPr>
      <w:r w:rsidRPr="00176105">
        <w:rPr>
          <w:sz w:val="22"/>
          <w:szCs w:val="22"/>
          <w:lang w:val="en-US"/>
        </w:rPr>
        <w:br w:type="page"/>
      </w:r>
    </w:p>
    <w:p w14:paraId="655E7D2C" w14:textId="01E62201" w:rsidR="00780073" w:rsidRPr="00176105" w:rsidRDefault="00594694" w:rsidP="00594694">
      <w:pPr>
        <w:pStyle w:val="Firm3L1"/>
        <w:keepNext w:val="0"/>
        <w:jc w:val="center"/>
        <w:rPr>
          <w:sz w:val="22"/>
          <w:szCs w:val="22"/>
          <w:lang w:val="en-US"/>
        </w:rPr>
      </w:pPr>
      <w:bookmarkStart w:id="144" w:name="_Ref531317355"/>
      <w:bookmarkStart w:id="145" w:name="_Ref531317362"/>
      <w:bookmarkStart w:id="146" w:name="_Ref531318658"/>
      <w:bookmarkStart w:id="147" w:name="_Ref531318666"/>
      <w:bookmarkStart w:id="148" w:name="_Ref531318722"/>
      <w:bookmarkStart w:id="149" w:name="_Ref531318728"/>
      <w:bookmarkStart w:id="150" w:name="_Toc60166748"/>
      <w:r w:rsidRPr="00176105">
        <w:rPr>
          <w:sz w:val="22"/>
          <w:szCs w:val="22"/>
          <w:lang w:val="en-US"/>
        </w:rPr>
        <w:lastRenderedPageBreak/>
        <w:t>EXPORT OF HYDROCARBONS, TRANSFER OF OWNERSHIP, AND REGULATIONS FOR DISPOSAL</w:t>
      </w:r>
      <w:bookmarkEnd w:id="144"/>
      <w:bookmarkEnd w:id="145"/>
      <w:bookmarkEnd w:id="146"/>
      <w:bookmarkEnd w:id="147"/>
      <w:bookmarkEnd w:id="148"/>
      <w:bookmarkEnd w:id="149"/>
      <w:bookmarkEnd w:id="150"/>
    </w:p>
    <w:p w14:paraId="74F4DB92" w14:textId="01134833" w:rsidR="00780073" w:rsidRPr="00176105" w:rsidRDefault="00594694" w:rsidP="00780073">
      <w:pPr>
        <w:pStyle w:val="Firm3L2"/>
        <w:rPr>
          <w:sz w:val="22"/>
          <w:szCs w:val="22"/>
          <w:lang w:val="en-US"/>
        </w:rPr>
      </w:pPr>
      <w:bookmarkStart w:id="151" w:name="_Ref531318643"/>
      <w:r w:rsidRPr="00176105">
        <w:rPr>
          <w:sz w:val="22"/>
          <w:szCs w:val="22"/>
          <w:lang w:val="en-US"/>
        </w:rPr>
        <w:t>The Contractor, and their respective carriers shall, for the duration of this Contract, have the unrestricted right to export from any export point selected by the Contractor for such purpose, the share of Oil And Gas to which the Contractor is entitled under this Contract.</w:t>
      </w:r>
      <w:bookmarkEnd w:id="151"/>
    </w:p>
    <w:p w14:paraId="2D7D6195" w14:textId="77777777" w:rsidR="00594694" w:rsidRPr="00176105" w:rsidRDefault="00594694" w:rsidP="00594694">
      <w:pPr>
        <w:pStyle w:val="Firm3L2"/>
        <w:rPr>
          <w:sz w:val="22"/>
          <w:szCs w:val="22"/>
          <w:lang w:val="en-US"/>
        </w:rPr>
      </w:pPr>
      <w:r w:rsidRPr="00176105">
        <w:rPr>
          <w:sz w:val="22"/>
          <w:szCs w:val="22"/>
          <w:lang w:val="en-US"/>
        </w:rPr>
        <w:t xml:space="preserve">Access to such export points shall be provided to the above parties on terms, including access and tariffs, no less favorable as is then generally available to other exporters for comparable usage. </w:t>
      </w:r>
    </w:p>
    <w:p w14:paraId="3E156FB0" w14:textId="368EC758" w:rsidR="00594694" w:rsidRPr="00176105" w:rsidRDefault="00594694" w:rsidP="00594694">
      <w:pPr>
        <w:pStyle w:val="Firm3L2"/>
        <w:rPr>
          <w:sz w:val="22"/>
          <w:szCs w:val="22"/>
          <w:lang w:val="en-US"/>
        </w:rPr>
      </w:pPr>
      <w:r w:rsidRPr="00176105">
        <w:rPr>
          <w:sz w:val="22"/>
          <w:szCs w:val="22"/>
          <w:lang w:val="en-US"/>
        </w:rPr>
        <w:t xml:space="preserve">Title to Oil And Gas produced under this Contract shall pass to the NOC and the Contractor at the Measurement Point unless otherwise agreed between the NOC and the Contractor. </w:t>
      </w:r>
    </w:p>
    <w:p w14:paraId="576A959E" w14:textId="1E8247FF" w:rsidR="00594694" w:rsidRPr="00176105" w:rsidRDefault="00594694" w:rsidP="00594694">
      <w:pPr>
        <w:pStyle w:val="Firm3L2"/>
        <w:rPr>
          <w:sz w:val="22"/>
          <w:szCs w:val="22"/>
          <w:lang w:val="en-US"/>
        </w:rPr>
      </w:pPr>
      <w:r w:rsidRPr="00176105">
        <w:rPr>
          <w:sz w:val="22"/>
          <w:szCs w:val="22"/>
          <w:lang w:val="en-US"/>
        </w:rPr>
        <w:t>Before the commencement of Commercial Production, the NOC and the Contractor will enter into a lifting agreement on appropriate terms. Such lifting agreement and procedure shall be based on International Oilfield Practices and shall be agreed upon by the Contractor and the NOC at least six (6) Months before the expected commencement of Commercial Production or such shorter period as may be mutually agreed. Such lifting agreement shall provide that if one of the parties to the lifting agreement is unable to lift its share of Crude Oil in due time and is unable to nominate a Third Party to take and dispose of such share (such nomination right to be included in the lifting agreement), with the result that Oil And Gas Operations shall be interfered with or disrupted, then after giving of such notice as is practical under the circumstances, any other party to the lifting agreement may dispose of it, and thereafter at its option give back to such non-lifting party an equivalent amount of Crude Oil or the actual net proceeds from such disposal, after taking into account any necessary costs reasonably incurred. Such lifting agreement shall also provide that the Contractor and NOC (and any purchaser from any such party, and their respective carriers) shall have access to the lifting point for lifting their shares of Crude Oil subject to applicable Georgian Law regarding safety and environmental protection, and to capacity and operational requirements at the lifting point.</w:t>
      </w:r>
    </w:p>
    <w:p w14:paraId="2EFAB0B5" w14:textId="437D1E88" w:rsidR="00594694" w:rsidRPr="00176105" w:rsidRDefault="00594694" w:rsidP="00594694">
      <w:pPr>
        <w:pStyle w:val="Firm3L2"/>
        <w:rPr>
          <w:sz w:val="22"/>
          <w:szCs w:val="22"/>
          <w:lang w:val="en-US"/>
        </w:rPr>
      </w:pPr>
      <w:r w:rsidRPr="00176105">
        <w:rPr>
          <w:sz w:val="22"/>
          <w:szCs w:val="22"/>
          <w:lang w:val="en-US"/>
        </w:rPr>
        <w:t xml:space="preserve">Except as provided in Article </w:t>
      </w:r>
      <w:r w:rsidRPr="00176105">
        <w:rPr>
          <w:sz w:val="22"/>
          <w:szCs w:val="22"/>
          <w:lang w:val="en-US"/>
        </w:rPr>
        <w:fldChar w:fldCharType="begin"/>
      </w:r>
      <w:r w:rsidRPr="00176105">
        <w:rPr>
          <w:sz w:val="22"/>
          <w:szCs w:val="22"/>
          <w:lang w:val="en-US"/>
        </w:rPr>
        <w:instrText xml:space="preserve"> REF _Ref58789607 \w \h </w:instrText>
      </w:r>
      <w:r w:rsidRPr="00176105">
        <w:rPr>
          <w:sz w:val="22"/>
          <w:szCs w:val="22"/>
          <w:lang w:val="en-US"/>
        </w:rPr>
      </w:r>
      <w:r w:rsidRPr="00176105">
        <w:rPr>
          <w:sz w:val="22"/>
          <w:szCs w:val="22"/>
          <w:lang w:val="en-US"/>
        </w:rPr>
        <w:fldChar w:fldCharType="separate"/>
      </w:r>
      <w:r w:rsidR="007D6302">
        <w:rPr>
          <w:sz w:val="22"/>
          <w:szCs w:val="22"/>
          <w:lang w:val="en-US"/>
        </w:rPr>
        <w:t>20</w:t>
      </w:r>
      <w:r w:rsidRPr="00176105">
        <w:rPr>
          <w:sz w:val="22"/>
          <w:szCs w:val="22"/>
          <w:lang w:val="en-US"/>
        </w:rPr>
        <w:fldChar w:fldCharType="end"/>
      </w:r>
      <w:r w:rsidRPr="00176105">
        <w:rPr>
          <w:sz w:val="22"/>
          <w:szCs w:val="22"/>
          <w:lang w:val="en-US"/>
        </w:rPr>
        <w:t>, the Contractor shall, throughout the term of the Contract, have the right to take and dispose its share of Cost Recovery Oil And Gas and Profit Oil And Gas and shall have the obligation to lift such Oil And Gas.</w:t>
      </w:r>
    </w:p>
    <w:p w14:paraId="622E6F0A" w14:textId="77777777" w:rsidR="00594694" w:rsidRPr="00176105" w:rsidRDefault="00594694">
      <w:pPr>
        <w:rPr>
          <w:rFonts w:eastAsia="SimSun"/>
          <w:sz w:val="22"/>
          <w:szCs w:val="22"/>
          <w:lang w:val="en-US"/>
        </w:rPr>
      </w:pPr>
      <w:r w:rsidRPr="00176105">
        <w:rPr>
          <w:sz w:val="22"/>
          <w:szCs w:val="22"/>
          <w:lang w:val="en-US"/>
        </w:rPr>
        <w:br w:type="page"/>
      </w:r>
    </w:p>
    <w:p w14:paraId="75C25223" w14:textId="02E34D86" w:rsidR="00780073" w:rsidRPr="00176105" w:rsidRDefault="00B20A61" w:rsidP="00B20A61">
      <w:pPr>
        <w:pStyle w:val="Firm3L1"/>
        <w:jc w:val="center"/>
        <w:rPr>
          <w:sz w:val="22"/>
          <w:szCs w:val="22"/>
          <w:lang w:val="en-US"/>
        </w:rPr>
      </w:pPr>
      <w:bookmarkStart w:id="152" w:name="_Toc60166749"/>
      <w:r w:rsidRPr="00176105">
        <w:rPr>
          <w:sz w:val="22"/>
          <w:szCs w:val="22"/>
          <w:lang w:val="en-US"/>
        </w:rPr>
        <w:lastRenderedPageBreak/>
        <w:t>OWNERSHIP OF ASSETS</w:t>
      </w:r>
      <w:bookmarkEnd w:id="152"/>
    </w:p>
    <w:p w14:paraId="22F1944F" w14:textId="22A0C752" w:rsidR="00B20A61" w:rsidRPr="00176105" w:rsidRDefault="00B20A61" w:rsidP="00B20A61">
      <w:pPr>
        <w:pStyle w:val="Firm3L2"/>
        <w:rPr>
          <w:sz w:val="22"/>
          <w:szCs w:val="22"/>
          <w:lang w:val="en-US"/>
        </w:rPr>
      </w:pPr>
      <w:bookmarkStart w:id="153" w:name="_Ref58793076"/>
      <w:r w:rsidRPr="00176105">
        <w:rPr>
          <w:sz w:val="22"/>
          <w:szCs w:val="22"/>
          <w:lang w:val="en-US"/>
        </w:rPr>
        <w:t xml:space="preserve">Ownership of all assets acquired by or on behalf of Contractor shall vest in the State, on the day the Contractor recovers its cost by the Cost Recovery Oil and Gas in accordance with article 5 of the Law On Oil And Gas. The property right on all assets, whether fixed or moveable, is assigned to the State as soon as the conditions of this Article </w:t>
      </w:r>
      <w:r w:rsidRPr="00176105">
        <w:rPr>
          <w:sz w:val="22"/>
          <w:szCs w:val="22"/>
          <w:lang w:val="en-US"/>
        </w:rPr>
        <w:fldChar w:fldCharType="begin"/>
      </w:r>
      <w:r w:rsidRPr="00176105">
        <w:rPr>
          <w:sz w:val="22"/>
          <w:szCs w:val="22"/>
          <w:lang w:val="en-US"/>
        </w:rPr>
        <w:instrText xml:space="preserve"> REF _Ref58793076 \w \h </w:instrText>
      </w:r>
      <w:r w:rsidRPr="00176105">
        <w:rPr>
          <w:sz w:val="22"/>
          <w:szCs w:val="22"/>
          <w:lang w:val="en-US"/>
        </w:rPr>
      </w:r>
      <w:r w:rsidRPr="00176105">
        <w:rPr>
          <w:sz w:val="22"/>
          <w:szCs w:val="22"/>
          <w:lang w:val="en-US"/>
        </w:rPr>
        <w:fldChar w:fldCharType="separate"/>
      </w:r>
      <w:r w:rsidR="007D6302">
        <w:rPr>
          <w:sz w:val="22"/>
          <w:szCs w:val="22"/>
          <w:lang w:val="en-US"/>
        </w:rPr>
        <w:t>26.1</w:t>
      </w:r>
      <w:r w:rsidRPr="00176105">
        <w:rPr>
          <w:sz w:val="22"/>
          <w:szCs w:val="22"/>
          <w:lang w:val="en-US"/>
        </w:rPr>
        <w:fldChar w:fldCharType="end"/>
      </w:r>
      <w:r w:rsidRPr="00176105">
        <w:rPr>
          <w:sz w:val="22"/>
          <w:szCs w:val="22"/>
          <w:lang w:val="en-US"/>
        </w:rPr>
        <w:t xml:space="preserve"> are complied with.</w:t>
      </w:r>
      <w:bookmarkEnd w:id="153"/>
    </w:p>
    <w:p w14:paraId="5D918737" w14:textId="064F5255" w:rsidR="00B20A61" w:rsidRPr="00176105" w:rsidRDefault="00B20A61" w:rsidP="00B20A61">
      <w:pPr>
        <w:pStyle w:val="Firm3L2"/>
        <w:rPr>
          <w:sz w:val="22"/>
          <w:szCs w:val="22"/>
          <w:lang w:val="en-US"/>
        </w:rPr>
      </w:pPr>
      <w:bookmarkStart w:id="154" w:name="_Ref58793137"/>
      <w:r w:rsidRPr="00176105">
        <w:rPr>
          <w:sz w:val="22"/>
          <w:szCs w:val="22"/>
          <w:lang w:val="en-US"/>
        </w:rPr>
        <w:t>Notwithstanding anything contained herein, prior to Cost Recovery by the Contractor, the Contractor may sell, exchange or otherwise dispose of any or all Materials and Fixed Assets that are no longer required for the Oil And Gas Operations during the term of the Contract. Recoverable Expenses of the Contractor will be decreased by the proceeds from such sales, exchanges or disposals.</w:t>
      </w:r>
      <w:bookmarkEnd w:id="154"/>
    </w:p>
    <w:p w14:paraId="624E7BA3" w14:textId="075E4DAB" w:rsidR="00B20A61" w:rsidRPr="00176105" w:rsidRDefault="00B20A61" w:rsidP="00B20A61">
      <w:pPr>
        <w:pStyle w:val="Firm3L2"/>
        <w:rPr>
          <w:sz w:val="22"/>
          <w:szCs w:val="22"/>
          <w:lang w:val="en-US"/>
        </w:rPr>
      </w:pPr>
      <w:r w:rsidRPr="00176105">
        <w:rPr>
          <w:sz w:val="22"/>
          <w:szCs w:val="22"/>
          <w:lang w:val="en-US"/>
        </w:rPr>
        <w:t xml:space="preserve">Notwithstanding the provisions of Article </w:t>
      </w:r>
      <w:r w:rsidRPr="00176105">
        <w:rPr>
          <w:sz w:val="22"/>
          <w:szCs w:val="22"/>
          <w:lang w:val="en-US"/>
        </w:rPr>
        <w:fldChar w:fldCharType="begin"/>
      </w:r>
      <w:r w:rsidRPr="00176105">
        <w:rPr>
          <w:sz w:val="22"/>
          <w:szCs w:val="22"/>
          <w:lang w:val="en-US"/>
        </w:rPr>
        <w:instrText xml:space="preserve"> REF _Ref58793076 \w \h </w:instrText>
      </w:r>
      <w:r w:rsidRPr="00176105">
        <w:rPr>
          <w:sz w:val="22"/>
          <w:szCs w:val="22"/>
          <w:lang w:val="en-US"/>
        </w:rPr>
      </w:r>
      <w:r w:rsidRPr="00176105">
        <w:rPr>
          <w:sz w:val="22"/>
          <w:szCs w:val="22"/>
          <w:lang w:val="en-US"/>
        </w:rPr>
        <w:fldChar w:fldCharType="separate"/>
      </w:r>
      <w:r w:rsidR="007D6302">
        <w:rPr>
          <w:sz w:val="22"/>
          <w:szCs w:val="22"/>
          <w:lang w:val="en-US"/>
        </w:rPr>
        <w:t>26.1</w:t>
      </w:r>
      <w:r w:rsidRPr="00176105">
        <w:rPr>
          <w:sz w:val="22"/>
          <w:szCs w:val="22"/>
          <w:lang w:val="en-US"/>
        </w:rPr>
        <w:fldChar w:fldCharType="end"/>
      </w:r>
      <w:r w:rsidRPr="00176105">
        <w:rPr>
          <w:sz w:val="22"/>
          <w:szCs w:val="22"/>
          <w:lang w:val="en-US"/>
        </w:rPr>
        <w:t xml:space="preserve">, Contractor shall enjoy continued free, exclusive and unrestricted use of all assets acquired by or on behalf of Contractor in connection with Oil And Gas Operations at no cost or loss of benefit to Contractor until the termination of this Contract or earlier, when they are no longer required for Oil And Gas Operations. Contractor shall bear the custody and maintenance of such assets and all risks of loss or damage thereto for so long as they are required for Oil And Gas Operations. </w:t>
      </w:r>
    </w:p>
    <w:p w14:paraId="77EA161F" w14:textId="75033BC9" w:rsidR="00B20A61" w:rsidRPr="00176105" w:rsidRDefault="00B20A61" w:rsidP="00B20A61">
      <w:pPr>
        <w:pStyle w:val="Firm3L2"/>
        <w:rPr>
          <w:sz w:val="22"/>
          <w:szCs w:val="22"/>
          <w:lang w:val="en-US"/>
        </w:rPr>
      </w:pPr>
      <w:r w:rsidRPr="00176105">
        <w:rPr>
          <w:sz w:val="22"/>
          <w:szCs w:val="22"/>
          <w:lang w:val="en-US"/>
        </w:rPr>
        <w:t xml:space="preserve">Whenever Contractor relinquishes any part of the Contract Area, all moveable property located within the portion of the Contract Area so relinquished may be removed by the Contractor to any part of the Contract Area that has been retained for use in Oil And Gas Operations. </w:t>
      </w:r>
    </w:p>
    <w:p w14:paraId="6A5F9167" w14:textId="041451F2" w:rsidR="00B20A61" w:rsidRPr="00176105" w:rsidRDefault="00B20A61" w:rsidP="00B20A61">
      <w:pPr>
        <w:pStyle w:val="Firm3L2"/>
        <w:rPr>
          <w:sz w:val="22"/>
          <w:szCs w:val="22"/>
          <w:lang w:val="en-US"/>
        </w:rPr>
      </w:pPr>
      <w:r w:rsidRPr="00176105">
        <w:rPr>
          <w:sz w:val="22"/>
          <w:szCs w:val="22"/>
          <w:lang w:val="en-US"/>
        </w:rPr>
        <w:t xml:space="preserve">The provisions of Article </w:t>
      </w:r>
      <w:r w:rsidRPr="00176105">
        <w:rPr>
          <w:sz w:val="22"/>
          <w:szCs w:val="22"/>
          <w:lang w:val="en-US"/>
        </w:rPr>
        <w:fldChar w:fldCharType="begin"/>
      </w:r>
      <w:r w:rsidRPr="00176105">
        <w:rPr>
          <w:sz w:val="22"/>
          <w:szCs w:val="22"/>
          <w:lang w:val="en-US"/>
        </w:rPr>
        <w:instrText xml:space="preserve"> REF _Ref58793076 \w \h </w:instrText>
      </w:r>
      <w:r w:rsidRPr="00176105">
        <w:rPr>
          <w:sz w:val="22"/>
          <w:szCs w:val="22"/>
          <w:lang w:val="en-US"/>
        </w:rPr>
      </w:r>
      <w:r w:rsidRPr="00176105">
        <w:rPr>
          <w:sz w:val="22"/>
          <w:szCs w:val="22"/>
          <w:lang w:val="en-US"/>
        </w:rPr>
        <w:fldChar w:fldCharType="separate"/>
      </w:r>
      <w:r w:rsidR="007D6302">
        <w:rPr>
          <w:sz w:val="22"/>
          <w:szCs w:val="22"/>
          <w:lang w:val="en-US"/>
        </w:rPr>
        <w:t>26.1</w:t>
      </w:r>
      <w:r w:rsidRPr="00176105">
        <w:rPr>
          <w:sz w:val="22"/>
          <w:szCs w:val="22"/>
          <w:lang w:val="en-US"/>
        </w:rPr>
        <w:fldChar w:fldCharType="end"/>
      </w:r>
      <w:r w:rsidRPr="00176105">
        <w:rPr>
          <w:sz w:val="22"/>
          <w:szCs w:val="22"/>
          <w:lang w:val="en-US"/>
        </w:rPr>
        <w:t xml:space="preserve"> shall not apply to assets that are rented or leased to the Contractor, its Affiliates, the Operating Company or Subcontractors or which belong to their employees.</w:t>
      </w:r>
    </w:p>
    <w:p w14:paraId="24F63985" w14:textId="77777777" w:rsidR="00B20A61" w:rsidRPr="00176105" w:rsidRDefault="00B20A61" w:rsidP="00B20A61">
      <w:pPr>
        <w:pStyle w:val="Firm3L2"/>
        <w:numPr>
          <w:ilvl w:val="0"/>
          <w:numId w:val="0"/>
        </w:numPr>
        <w:ind w:left="720"/>
        <w:rPr>
          <w:sz w:val="22"/>
          <w:szCs w:val="22"/>
          <w:lang w:val="en-US"/>
        </w:rPr>
      </w:pPr>
    </w:p>
    <w:p w14:paraId="5452ABCB" w14:textId="77777777" w:rsidR="00B20A61" w:rsidRPr="00176105" w:rsidRDefault="00B20A61">
      <w:pPr>
        <w:rPr>
          <w:rFonts w:eastAsia="SimSun"/>
          <w:sz w:val="22"/>
          <w:szCs w:val="22"/>
          <w:lang w:val="en-US"/>
        </w:rPr>
      </w:pPr>
      <w:r w:rsidRPr="00176105">
        <w:rPr>
          <w:sz w:val="22"/>
          <w:szCs w:val="22"/>
          <w:lang w:val="en-US"/>
        </w:rPr>
        <w:br w:type="page"/>
      </w:r>
    </w:p>
    <w:p w14:paraId="402990CE" w14:textId="0CC6F2B6" w:rsidR="00780073" w:rsidRPr="00176105" w:rsidRDefault="000B0287" w:rsidP="000B0287">
      <w:pPr>
        <w:pStyle w:val="Firm3L1"/>
        <w:keepNext w:val="0"/>
        <w:jc w:val="center"/>
        <w:rPr>
          <w:sz w:val="22"/>
          <w:szCs w:val="22"/>
          <w:lang w:val="en-US"/>
        </w:rPr>
      </w:pPr>
      <w:bookmarkStart w:id="155" w:name="_Ref58794162"/>
      <w:bookmarkStart w:id="156" w:name="_Toc60166750"/>
      <w:r w:rsidRPr="00176105">
        <w:rPr>
          <w:sz w:val="22"/>
          <w:szCs w:val="22"/>
          <w:lang w:val="en-US"/>
        </w:rPr>
        <w:lastRenderedPageBreak/>
        <w:t>LIABILITY AND INSURANCE</w:t>
      </w:r>
      <w:bookmarkEnd w:id="155"/>
      <w:bookmarkEnd w:id="156"/>
    </w:p>
    <w:p w14:paraId="6D7C9C8A" w14:textId="13B832AE" w:rsidR="000B0287" w:rsidRPr="00176105" w:rsidRDefault="005C7E31" w:rsidP="000B0287">
      <w:pPr>
        <w:pStyle w:val="Firm3L2"/>
        <w:rPr>
          <w:sz w:val="22"/>
          <w:szCs w:val="22"/>
          <w:lang w:val="en-US"/>
        </w:rPr>
      </w:pPr>
      <w:bookmarkStart w:id="157" w:name="_Ref58793866"/>
      <w:r w:rsidRPr="00176105">
        <w:rPr>
          <w:sz w:val="22"/>
          <w:szCs w:val="22"/>
          <w:lang w:val="en-US"/>
        </w:rPr>
        <w:t>The Contractor shall maintain insurance for all Oil And Gas Operations of the type and in such amount in accordance with International Oilfield Practice. The insurance shall cover:</w:t>
      </w:r>
      <w:bookmarkEnd w:id="157"/>
    </w:p>
    <w:p w14:paraId="2DB57492" w14:textId="1BB5F12B" w:rsidR="005C7E31" w:rsidRPr="00176105" w:rsidRDefault="005C7E31" w:rsidP="00F73AFB">
      <w:pPr>
        <w:pStyle w:val="Firm3L2"/>
        <w:numPr>
          <w:ilvl w:val="1"/>
          <w:numId w:val="30"/>
        </w:numPr>
        <w:tabs>
          <w:tab w:val="clear" w:pos="720"/>
          <w:tab w:val="left" w:pos="1440"/>
        </w:tabs>
        <w:ind w:left="1440"/>
        <w:rPr>
          <w:sz w:val="22"/>
          <w:szCs w:val="22"/>
          <w:lang w:val="en-US"/>
        </w:rPr>
      </w:pPr>
      <w:bookmarkStart w:id="158" w:name="_Ref58793896"/>
      <w:bookmarkStart w:id="159" w:name="_Ref_ContractCompanion_9kb9Ur017"/>
      <w:r w:rsidRPr="00176105">
        <w:rPr>
          <w:sz w:val="22"/>
          <w:szCs w:val="22"/>
          <w:lang w:val="en-US"/>
        </w:rPr>
        <w:t>loss or damage to all Fixed Assets and Materials, whether leased or owned, for so long as they are used in the Oil And Gas Operations;</w:t>
      </w:r>
      <w:bookmarkEnd w:id="158"/>
      <w:r w:rsidRPr="00176105">
        <w:rPr>
          <w:sz w:val="22"/>
          <w:szCs w:val="22"/>
          <w:lang w:val="en-US"/>
        </w:rPr>
        <w:t xml:space="preserve"> </w:t>
      </w:r>
      <w:bookmarkEnd w:id="159"/>
    </w:p>
    <w:p w14:paraId="2545E014" w14:textId="2DF1C880" w:rsidR="005C7E31" w:rsidRPr="00176105" w:rsidRDefault="005C7E31" w:rsidP="00F73AFB">
      <w:pPr>
        <w:pStyle w:val="Firm3L2"/>
        <w:numPr>
          <w:ilvl w:val="1"/>
          <w:numId w:val="30"/>
        </w:numPr>
        <w:tabs>
          <w:tab w:val="clear" w:pos="720"/>
          <w:tab w:val="left" w:pos="1440"/>
        </w:tabs>
        <w:ind w:left="1440"/>
        <w:rPr>
          <w:sz w:val="22"/>
          <w:szCs w:val="22"/>
          <w:lang w:val="en-US"/>
        </w:rPr>
      </w:pPr>
      <w:r w:rsidRPr="00176105">
        <w:rPr>
          <w:sz w:val="22"/>
          <w:szCs w:val="22"/>
          <w:lang w:val="en-US"/>
        </w:rPr>
        <w:t>health and life of the personal participating in Oil and Gas Operations.</w:t>
      </w:r>
    </w:p>
    <w:p w14:paraId="428246C9" w14:textId="62F970FE" w:rsidR="005C7E31" w:rsidRPr="00176105" w:rsidRDefault="005C7E31" w:rsidP="00F73AFB">
      <w:pPr>
        <w:pStyle w:val="Firm3L2"/>
        <w:numPr>
          <w:ilvl w:val="1"/>
          <w:numId w:val="30"/>
        </w:numPr>
        <w:tabs>
          <w:tab w:val="clear" w:pos="720"/>
          <w:tab w:val="left" w:pos="1440"/>
        </w:tabs>
        <w:ind w:left="1440"/>
        <w:rPr>
          <w:sz w:val="22"/>
          <w:szCs w:val="22"/>
          <w:lang w:val="en-US"/>
        </w:rPr>
      </w:pPr>
      <w:r w:rsidRPr="00176105">
        <w:rPr>
          <w:sz w:val="22"/>
          <w:szCs w:val="22"/>
          <w:lang w:val="en-US"/>
        </w:rPr>
        <w:t xml:space="preserve">sudden and accidental pollution of the environment in the course of the Oil And Gas Operations; </w:t>
      </w:r>
    </w:p>
    <w:p w14:paraId="79B9414A" w14:textId="02FA84D1" w:rsidR="005C7E31" w:rsidRPr="00176105" w:rsidRDefault="005C7E31" w:rsidP="00F73AFB">
      <w:pPr>
        <w:pStyle w:val="Firm3L2"/>
        <w:numPr>
          <w:ilvl w:val="1"/>
          <w:numId w:val="30"/>
        </w:numPr>
        <w:tabs>
          <w:tab w:val="clear" w:pos="720"/>
          <w:tab w:val="left" w:pos="1440"/>
        </w:tabs>
        <w:ind w:left="1440"/>
        <w:rPr>
          <w:sz w:val="22"/>
          <w:szCs w:val="22"/>
          <w:lang w:val="en-US"/>
        </w:rPr>
      </w:pPr>
      <w:r w:rsidRPr="00176105">
        <w:rPr>
          <w:sz w:val="22"/>
          <w:szCs w:val="22"/>
          <w:lang w:val="en-US"/>
        </w:rPr>
        <w:t xml:space="preserve">property loss or damage or bodily injury suffered to any Third Party; </w:t>
      </w:r>
    </w:p>
    <w:p w14:paraId="5CED9ED7" w14:textId="1670BEC1" w:rsidR="005C7E31" w:rsidRPr="00176105" w:rsidRDefault="005C7E31" w:rsidP="00F73AFB">
      <w:pPr>
        <w:pStyle w:val="Firm3L2"/>
        <w:numPr>
          <w:ilvl w:val="1"/>
          <w:numId w:val="30"/>
        </w:numPr>
        <w:tabs>
          <w:tab w:val="clear" w:pos="720"/>
          <w:tab w:val="left" w:pos="1440"/>
        </w:tabs>
        <w:ind w:left="1440"/>
        <w:rPr>
          <w:sz w:val="22"/>
          <w:szCs w:val="22"/>
          <w:lang w:val="en-US"/>
        </w:rPr>
      </w:pPr>
      <w:r w:rsidRPr="00176105">
        <w:rPr>
          <w:sz w:val="22"/>
          <w:szCs w:val="22"/>
          <w:lang w:val="en-US"/>
        </w:rPr>
        <w:t>expenses for wild well control; and</w:t>
      </w:r>
    </w:p>
    <w:p w14:paraId="709DF879" w14:textId="7E52BCF7" w:rsidR="005C7E31" w:rsidRPr="00176105" w:rsidRDefault="005C7E31" w:rsidP="00F73AFB">
      <w:pPr>
        <w:pStyle w:val="Firm3L2"/>
        <w:numPr>
          <w:ilvl w:val="1"/>
          <w:numId w:val="30"/>
        </w:numPr>
        <w:tabs>
          <w:tab w:val="clear" w:pos="720"/>
          <w:tab w:val="left" w:pos="1440"/>
        </w:tabs>
        <w:ind w:left="1440"/>
        <w:rPr>
          <w:sz w:val="22"/>
          <w:szCs w:val="22"/>
          <w:lang w:val="en-US"/>
        </w:rPr>
      </w:pPr>
      <w:r w:rsidRPr="00176105">
        <w:rPr>
          <w:sz w:val="22"/>
          <w:szCs w:val="22"/>
          <w:lang w:val="en-US"/>
        </w:rPr>
        <w:t xml:space="preserve">destruction of Crude Oil in storage, following extraction from the Reservoir and removal or transportation to surface storage facilities, as it is reasonably available to insure against such risk in the insurance marketplace. </w:t>
      </w:r>
    </w:p>
    <w:p w14:paraId="47283B2D" w14:textId="4A104F6B" w:rsidR="005C7E31" w:rsidRPr="00176105" w:rsidRDefault="005C7E31" w:rsidP="005C7E31">
      <w:pPr>
        <w:pStyle w:val="Firm3L2"/>
        <w:tabs>
          <w:tab w:val="clear" w:pos="720"/>
          <w:tab w:val="num" w:pos="1350"/>
        </w:tabs>
        <w:rPr>
          <w:sz w:val="22"/>
          <w:szCs w:val="22"/>
          <w:lang w:val="en-US"/>
        </w:rPr>
      </w:pPr>
      <w:r w:rsidRPr="00176105">
        <w:rPr>
          <w:sz w:val="22"/>
          <w:szCs w:val="22"/>
          <w:lang w:val="en-US"/>
        </w:rPr>
        <w:t xml:space="preserve">Notwithstanding Article </w:t>
      </w:r>
      <w:r w:rsidRPr="00176105">
        <w:rPr>
          <w:sz w:val="22"/>
          <w:szCs w:val="22"/>
          <w:lang w:val="en-US"/>
        </w:rPr>
        <w:fldChar w:fldCharType="begin"/>
      </w:r>
      <w:r w:rsidRPr="00176105">
        <w:rPr>
          <w:sz w:val="22"/>
          <w:szCs w:val="22"/>
          <w:lang w:val="en-US"/>
        </w:rPr>
        <w:instrText xml:space="preserve"> REF _Ref58793866 \w \h </w:instrText>
      </w:r>
      <w:r w:rsidRPr="00176105">
        <w:rPr>
          <w:sz w:val="22"/>
          <w:szCs w:val="22"/>
          <w:lang w:val="en-US"/>
        </w:rPr>
      </w:r>
      <w:r w:rsidRPr="00176105">
        <w:rPr>
          <w:sz w:val="22"/>
          <w:szCs w:val="22"/>
          <w:lang w:val="en-US"/>
        </w:rPr>
        <w:fldChar w:fldCharType="separate"/>
      </w:r>
      <w:r w:rsidR="007D6302">
        <w:rPr>
          <w:sz w:val="22"/>
          <w:szCs w:val="22"/>
          <w:lang w:val="en-US"/>
        </w:rPr>
        <w:t>27.1</w:t>
      </w:r>
      <w:r w:rsidRPr="00176105">
        <w:rPr>
          <w:sz w:val="22"/>
          <w:szCs w:val="22"/>
          <w:lang w:val="en-US"/>
        </w:rPr>
        <w:fldChar w:fldCharType="end"/>
      </w:r>
      <w:r w:rsidRPr="00176105">
        <w:rPr>
          <w:sz w:val="22"/>
          <w:szCs w:val="22"/>
          <w:lang w:val="en-US"/>
        </w:rPr>
        <w:t>, where the Contractor considers, acting reasonably, that a Fixed Asset or Material(s), whether leased or owned, has no intrinsic value, or a value less than the size of the insurance deductible, there shall be no obligation o</w:t>
      </w:r>
      <w:r w:rsidR="004D44B6">
        <w:rPr>
          <w:sz w:val="22"/>
          <w:szCs w:val="22"/>
          <w:lang w:val="en-US"/>
        </w:rPr>
        <w:t>n the Contractor to insure that</w:t>
      </w:r>
      <w:r w:rsidRPr="00176105">
        <w:rPr>
          <w:sz w:val="22"/>
          <w:szCs w:val="22"/>
          <w:lang w:val="en-US"/>
        </w:rPr>
        <w:t xml:space="preserve"> Fixed Asset or Material(s) under</w:t>
      </w:r>
      <w:r w:rsidR="00297B1E" w:rsidRPr="00176105">
        <w:rPr>
          <w:sz w:val="22"/>
          <w:szCs w:val="22"/>
          <w:lang w:val="en-US"/>
        </w:rPr>
        <w:t xml:space="preserve"> sub-</w:t>
      </w:r>
      <w:r w:rsidR="003578CC">
        <w:rPr>
          <w:sz w:val="22"/>
          <w:szCs w:val="22"/>
          <w:lang w:val="en-US"/>
        </w:rPr>
        <w:t>paragraph</w:t>
      </w:r>
      <w:r w:rsidR="00297B1E" w:rsidRPr="00176105">
        <w:rPr>
          <w:sz w:val="22"/>
          <w:szCs w:val="22"/>
          <w:lang w:val="en-US"/>
        </w:rPr>
        <w:t xml:space="preserve"> </w:t>
      </w:r>
      <w:r w:rsidR="003578CC">
        <w:rPr>
          <w:sz w:val="22"/>
          <w:szCs w:val="22"/>
          <w:lang w:val="en-US"/>
        </w:rPr>
        <w:fldChar w:fldCharType="begin"/>
      </w:r>
      <w:r w:rsidR="003578CC">
        <w:rPr>
          <w:sz w:val="22"/>
          <w:szCs w:val="22"/>
          <w:lang w:val="en-US"/>
        </w:rPr>
        <w:instrText xml:space="preserve"> REF _Ref58793896 \n \h </w:instrText>
      </w:r>
      <w:r w:rsidR="003578CC">
        <w:rPr>
          <w:sz w:val="22"/>
          <w:szCs w:val="22"/>
          <w:lang w:val="en-US"/>
        </w:rPr>
      </w:r>
      <w:r w:rsidR="003578CC">
        <w:rPr>
          <w:sz w:val="22"/>
          <w:szCs w:val="22"/>
          <w:lang w:val="en-US"/>
        </w:rPr>
        <w:fldChar w:fldCharType="separate"/>
      </w:r>
      <w:r w:rsidR="007D6302">
        <w:rPr>
          <w:sz w:val="22"/>
          <w:szCs w:val="22"/>
          <w:lang w:val="en-US"/>
        </w:rPr>
        <w:t>(i)</w:t>
      </w:r>
      <w:r w:rsidR="003578CC">
        <w:rPr>
          <w:sz w:val="22"/>
          <w:szCs w:val="22"/>
          <w:lang w:val="en-US"/>
        </w:rPr>
        <w:fldChar w:fldCharType="end"/>
      </w:r>
      <w:r w:rsidR="00297B1E" w:rsidRPr="00176105">
        <w:rPr>
          <w:sz w:val="22"/>
          <w:szCs w:val="22"/>
          <w:lang w:val="en-US"/>
        </w:rPr>
        <w:t xml:space="preserve"> of </w:t>
      </w:r>
      <w:r w:rsidRPr="00176105">
        <w:rPr>
          <w:sz w:val="22"/>
          <w:szCs w:val="22"/>
          <w:lang w:val="en-US"/>
        </w:rPr>
        <w:t>Article</w:t>
      </w:r>
      <w:r w:rsidR="003578CC">
        <w:rPr>
          <w:sz w:val="22"/>
          <w:szCs w:val="22"/>
          <w:lang w:val="en-US"/>
        </w:rPr>
        <w:t xml:space="preserve"> </w:t>
      </w:r>
      <w:r w:rsidR="003578CC">
        <w:rPr>
          <w:sz w:val="22"/>
          <w:szCs w:val="22"/>
          <w:lang w:val="en-US"/>
        </w:rPr>
        <w:fldChar w:fldCharType="begin"/>
      </w:r>
      <w:r w:rsidR="003578CC">
        <w:rPr>
          <w:sz w:val="22"/>
          <w:szCs w:val="22"/>
          <w:lang w:val="en-US"/>
        </w:rPr>
        <w:instrText xml:space="preserve"> REF _Ref58793866 \n \h </w:instrText>
      </w:r>
      <w:r w:rsidR="003578CC">
        <w:rPr>
          <w:sz w:val="22"/>
          <w:szCs w:val="22"/>
          <w:lang w:val="en-US"/>
        </w:rPr>
      </w:r>
      <w:r w:rsidR="003578CC">
        <w:rPr>
          <w:sz w:val="22"/>
          <w:szCs w:val="22"/>
          <w:lang w:val="en-US"/>
        </w:rPr>
        <w:fldChar w:fldCharType="separate"/>
      </w:r>
      <w:r w:rsidR="007D6302">
        <w:rPr>
          <w:sz w:val="22"/>
          <w:szCs w:val="22"/>
          <w:lang w:val="en-US"/>
        </w:rPr>
        <w:t>27.1</w:t>
      </w:r>
      <w:r w:rsidR="003578CC">
        <w:rPr>
          <w:sz w:val="22"/>
          <w:szCs w:val="22"/>
          <w:lang w:val="en-US"/>
        </w:rPr>
        <w:fldChar w:fldCharType="end"/>
      </w:r>
      <w:r w:rsidRPr="00176105">
        <w:rPr>
          <w:sz w:val="22"/>
          <w:szCs w:val="22"/>
          <w:lang w:val="en-US"/>
        </w:rPr>
        <w:t>.</w:t>
      </w:r>
    </w:p>
    <w:p w14:paraId="0D6F5F95" w14:textId="3B124F0D" w:rsidR="005C7E31" w:rsidRPr="00176105" w:rsidRDefault="005C7E31" w:rsidP="005C7E31">
      <w:pPr>
        <w:pStyle w:val="Firm3L2"/>
        <w:tabs>
          <w:tab w:val="clear" w:pos="720"/>
          <w:tab w:val="num" w:pos="1350"/>
        </w:tabs>
        <w:rPr>
          <w:sz w:val="22"/>
          <w:szCs w:val="22"/>
          <w:lang w:val="en-US"/>
        </w:rPr>
      </w:pPr>
      <w:r w:rsidRPr="00176105">
        <w:rPr>
          <w:sz w:val="22"/>
          <w:szCs w:val="22"/>
          <w:lang w:val="en-US"/>
        </w:rPr>
        <w:t xml:space="preserve">The Contractor shall require its Subcontractors to carry insurance of the type and in the amount in accordance with International Oilfield Practice. If requested, the Contractor shall exhibit to the NOC and the Agency certificates of insurance or other statements from brokers or underwriters confirming any insurance providing coverage with respect to Oil And Gas Operations or procured pursuant to Article </w:t>
      </w:r>
      <w:r w:rsidR="00297B1E" w:rsidRPr="00176105">
        <w:rPr>
          <w:sz w:val="22"/>
          <w:szCs w:val="22"/>
          <w:lang w:val="en-US"/>
        </w:rPr>
        <w:fldChar w:fldCharType="begin"/>
      </w:r>
      <w:r w:rsidR="00297B1E" w:rsidRPr="00176105">
        <w:rPr>
          <w:sz w:val="22"/>
          <w:szCs w:val="22"/>
          <w:lang w:val="en-US"/>
        </w:rPr>
        <w:instrText xml:space="preserve"> REF _Ref58793866 \w \h </w:instrText>
      </w:r>
      <w:r w:rsidR="00297B1E" w:rsidRPr="00176105">
        <w:rPr>
          <w:sz w:val="22"/>
          <w:szCs w:val="22"/>
          <w:lang w:val="en-US"/>
        </w:rPr>
      </w:r>
      <w:r w:rsidR="00297B1E" w:rsidRPr="00176105">
        <w:rPr>
          <w:sz w:val="22"/>
          <w:szCs w:val="22"/>
          <w:lang w:val="en-US"/>
        </w:rPr>
        <w:fldChar w:fldCharType="separate"/>
      </w:r>
      <w:r w:rsidR="007D6302">
        <w:rPr>
          <w:sz w:val="22"/>
          <w:szCs w:val="22"/>
          <w:lang w:val="en-US"/>
        </w:rPr>
        <w:t>27.1</w:t>
      </w:r>
      <w:r w:rsidR="00297B1E" w:rsidRPr="00176105">
        <w:rPr>
          <w:sz w:val="22"/>
          <w:szCs w:val="22"/>
          <w:lang w:val="en-US"/>
        </w:rPr>
        <w:fldChar w:fldCharType="end"/>
      </w:r>
      <w:r w:rsidRPr="00176105">
        <w:rPr>
          <w:sz w:val="22"/>
          <w:szCs w:val="22"/>
          <w:lang w:val="en-US"/>
        </w:rPr>
        <w:t xml:space="preserve">, including the identity of the insurers, types and amounts of coverage, applicable deductibles, premiums paid and changes thereto. The State and the NOC may not require different or higher levels of insurance than what is set forth explicitly in this Contract. The premiums for all insurance obtained by Contractor for Oil And Gas Operations pursuant to this Article </w:t>
      </w:r>
      <w:r w:rsidR="00297B1E" w:rsidRPr="00176105">
        <w:rPr>
          <w:sz w:val="22"/>
          <w:szCs w:val="22"/>
          <w:lang w:val="en-US"/>
        </w:rPr>
        <w:fldChar w:fldCharType="begin"/>
      </w:r>
      <w:r w:rsidR="00297B1E" w:rsidRPr="00176105">
        <w:rPr>
          <w:sz w:val="22"/>
          <w:szCs w:val="22"/>
          <w:lang w:val="en-US"/>
        </w:rPr>
        <w:instrText xml:space="preserve"> REF _Ref58794162 \w \h </w:instrText>
      </w:r>
      <w:r w:rsidR="00297B1E" w:rsidRPr="00176105">
        <w:rPr>
          <w:sz w:val="22"/>
          <w:szCs w:val="22"/>
          <w:lang w:val="en-US"/>
        </w:rPr>
      </w:r>
      <w:r w:rsidR="00297B1E" w:rsidRPr="00176105">
        <w:rPr>
          <w:sz w:val="22"/>
          <w:szCs w:val="22"/>
          <w:lang w:val="en-US"/>
        </w:rPr>
        <w:fldChar w:fldCharType="separate"/>
      </w:r>
      <w:r w:rsidR="007D6302">
        <w:rPr>
          <w:sz w:val="22"/>
          <w:szCs w:val="22"/>
          <w:lang w:val="en-US"/>
        </w:rPr>
        <w:t>27</w:t>
      </w:r>
      <w:r w:rsidR="00297B1E" w:rsidRPr="00176105">
        <w:rPr>
          <w:sz w:val="22"/>
          <w:szCs w:val="22"/>
          <w:lang w:val="en-US"/>
        </w:rPr>
        <w:fldChar w:fldCharType="end"/>
      </w:r>
      <w:r w:rsidRPr="00176105">
        <w:rPr>
          <w:sz w:val="22"/>
          <w:szCs w:val="22"/>
          <w:lang w:val="en-US"/>
        </w:rPr>
        <w:t xml:space="preserve"> (including self-insurance premiums) shall be deemed to be Recoverable Expenses.</w:t>
      </w:r>
    </w:p>
    <w:p w14:paraId="78343FE8" w14:textId="0D71D099" w:rsidR="005C7E31" w:rsidRPr="00176105" w:rsidRDefault="005C7E31" w:rsidP="005C7E31">
      <w:pPr>
        <w:pStyle w:val="Firm3L2"/>
        <w:tabs>
          <w:tab w:val="clear" w:pos="720"/>
          <w:tab w:val="num" w:pos="1350"/>
        </w:tabs>
        <w:rPr>
          <w:sz w:val="22"/>
          <w:szCs w:val="22"/>
          <w:lang w:val="en-US"/>
        </w:rPr>
      </w:pPr>
      <w:r w:rsidRPr="00176105">
        <w:rPr>
          <w:sz w:val="22"/>
          <w:szCs w:val="22"/>
          <w:lang w:val="en-US"/>
        </w:rPr>
        <w:t>The Contractor shall be liable to the State for loss or damage done to the State if insurance does not cover such loss or damage:</w:t>
      </w:r>
    </w:p>
    <w:p w14:paraId="625C25E4" w14:textId="3617D987" w:rsidR="005C7E31" w:rsidRPr="00176105" w:rsidRDefault="005C7E31" w:rsidP="00F73AFB">
      <w:pPr>
        <w:pStyle w:val="Firm3L2"/>
        <w:numPr>
          <w:ilvl w:val="1"/>
          <w:numId w:val="31"/>
        </w:numPr>
        <w:tabs>
          <w:tab w:val="clear" w:pos="720"/>
          <w:tab w:val="num" w:pos="1440"/>
        </w:tabs>
        <w:ind w:left="1440"/>
        <w:rPr>
          <w:sz w:val="22"/>
          <w:szCs w:val="22"/>
          <w:lang w:val="en-US"/>
        </w:rPr>
      </w:pPr>
      <w:r w:rsidRPr="00176105">
        <w:rPr>
          <w:sz w:val="22"/>
          <w:szCs w:val="22"/>
          <w:lang w:val="en-US"/>
        </w:rPr>
        <w:t xml:space="preserve">due to the </w:t>
      </w:r>
      <w:r w:rsidR="00212BF2">
        <w:rPr>
          <w:sz w:val="22"/>
          <w:szCs w:val="22"/>
          <w:lang w:val="en-US"/>
        </w:rPr>
        <w:t>gross negligence</w:t>
      </w:r>
      <w:r w:rsidR="007F56C4">
        <w:rPr>
          <w:sz w:val="22"/>
          <w:szCs w:val="22"/>
          <w:lang w:val="en-US"/>
        </w:rPr>
        <w:t xml:space="preserve"> or</w:t>
      </w:r>
      <w:r w:rsidR="00212BF2">
        <w:rPr>
          <w:sz w:val="22"/>
          <w:szCs w:val="22"/>
          <w:lang w:val="en-US"/>
        </w:rPr>
        <w:t xml:space="preserve"> </w:t>
      </w:r>
      <w:r w:rsidR="007F56C4">
        <w:rPr>
          <w:sz w:val="22"/>
          <w:szCs w:val="22"/>
          <w:lang w:val="en-US"/>
        </w:rPr>
        <w:t>w</w:t>
      </w:r>
      <w:r w:rsidRPr="00176105">
        <w:rPr>
          <w:sz w:val="22"/>
          <w:szCs w:val="22"/>
          <w:lang w:val="en-US"/>
        </w:rPr>
        <w:t xml:space="preserve">illful </w:t>
      </w:r>
      <w:r w:rsidR="007F56C4">
        <w:rPr>
          <w:sz w:val="22"/>
          <w:szCs w:val="22"/>
          <w:lang w:val="en-US"/>
        </w:rPr>
        <w:t>m</w:t>
      </w:r>
      <w:r w:rsidRPr="00176105">
        <w:rPr>
          <w:sz w:val="22"/>
          <w:szCs w:val="22"/>
          <w:lang w:val="en-US"/>
        </w:rPr>
        <w:t xml:space="preserve">isconduct of the Contractor, its Subcontractors or the Operating Company; or </w:t>
      </w:r>
    </w:p>
    <w:p w14:paraId="6A4AA642" w14:textId="7552ED74" w:rsidR="005C7E31" w:rsidRPr="00176105" w:rsidRDefault="005C7E31" w:rsidP="00F73AFB">
      <w:pPr>
        <w:pStyle w:val="Firm3L2"/>
        <w:numPr>
          <w:ilvl w:val="1"/>
          <w:numId w:val="31"/>
        </w:numPr>
        <w:tabs>
          <w:tab w:val="clear" w:pos="720"/>
          <w:tab w:val="num" w:pos="1440"/>
        </w:tabs>
        <w:ind w:left="1440"/>
        <w:rPr>
          <w:sz w:val="22"/>
          <w:szCs w:val="22"/>
          <w:lang w:val="en-US"/>
        </w:rPr>
      </w:pPr>
      <w:r w:rsidRPr="00176105">
        <w:rPr>
          <w:sz w:val="22"/>
          <w:szCs w:val="22"/>
          <w:lang w:val="en-US"/>
        </w:rPr>
        <w:t>because the Contractor failed to obtain insurance for a type of loss or damage for which it was obligated to obtain insura</w:t>
      </w:r>
      <w:r w:rsidR="004D44B6">
        <w:rPr>
          <w:sz w:val="22"/>
          <w:szCs w:val="22"/>
          <w:lang w:val="en-US"/>
        </w:rPr>
        <w:t xml:space="preserve">nce </w:t>
      </w:r>
      <w:r w:rsidRPr="00176105">
        <w:rPr>
          <w:sz w:val="22"/>
          <w:szCs w:val="22"/>
          <w:lang w:val="en-US"/>
        </w:rPr>
        <w:t xml:space="preserve">under the insurance program required by this Article </w:t>
      </w:r>
      <w:r w:rsidR="00297B1E" w:rsidRPr="00176105">
        <w:rPr>
          <w:sz w:val="22"/>
          <w:szCs w:val="22"/>
          <w:lang w:val="en-US"/>
        </w:rPr>
        <w:fldChar w:fldCharType="begin"/>
      </w:r>
      <w:r w:rsidR="00297B1E" w:rsidRPr="00176105">
        <w:rPr>
          <w:sz w:val="22"/>
          <w:szCs w:val="22"/>
          <w:lang w:val="en-US"/>
        </w:rPr>
        <w:instrText xml:space="preserve"> REF _Ref58794162 \w \h </w:instrText>
      </w:r>
      <w:r w:rsidR="00297B1E" w:rsidRPr="00176105">
        <w:rPr>
          <w:sz w:val="22"/>
          <w:szCs w:val="22"/>
          <w:lang w:val="en-US"/>
        </w:rPr>
      </w:r>
      <w:r w:rsidR="00297B1E" w:rsidRPr="00176105">
        <w:rPr>
          <w:sz w:val="22"/>
          <w:szCs w:val="22"/>
          <w:lang w:val="en-US"/>
        </w:rPr>
        <w:fldChar w:fldCharType="separate"/>
      </w:r>
      <w:r w:rsidR="007D6302">
        <w:rPr>
          <w:sz w:val="22"/>
          <w:szCs w:val="22"/>
          <w:lang w:val="en-US"/>
        </w:rPr>
        <w:t>27</w:t>
      </w:r>
      <w:r w:rsidR="00297B1E" w:rsidRPr="00176105">
        <w:rPr>
          <w:sz w:val="22"/>
          <w:szCs w:val="22"/>
          <w:lang w:val="en-US"/>
        </w:rPr>
        <w:fldChar w:fldCharType="end"/>
      </w:r>
      <w:r w:rsidRPr="00176105">
        <w:rPr>
          <w:sz w:val="22"/>
          <w:szCs w:val="22"/>
          <w:lang w:val="en-US"/>
        </w:rPr>
        <w:t xml:space="preserve">. </w:t>
      </w:r>
    </w:p>
    <w:p w14:paraId="3CBD406C" w14:textId="77777777" w:rsidR="000B0287" w:rsidRPr="00176105" w:rsidRDefault="000B0287">
      <w:pPr>
        <w:rPr>
          <w:rFonts w:eastAsia="SimSun"/>
          <w:sz w:val="22"/>
          <w:szCs w:val="22"/>
          <w:lang w:val="en-US"/>
        </w:rPr>
      </w:pPr>
      <w:r w:rsidRPr="00176105">
        <w:rPr>
          <w:sz w:val="22"/>
          <w:szCs w:val="22"/>
          <w:lang w:val="en-US"/>
        </w:rPr>
        <w:br w:type="page"/>
      </w:r>
    </w:p>
    <w:p w14:paraId="5AD56282" w14:textId="77777777" w:rsidR="00780073" w:rsidRPr="00176105" w:rsidRDefault="00780073" w:rsidP="00780073">
      <w:pPr>
        <w:pStyle w:val="Firm3Cont1"/>
        <w:rPr>
          <w:sz w:val="22"/>
          <w:szCs w:val="22"/>
          <w:lang w:val="en-US"/>
        </w:rPr>
      </w:pPr>
    </w:p>
    <w:p w14:paraId="7775C494" w14:textId="4715ECF9" w:rsidR="00780073" w:rsidRPr="00176105" w:rsidRDefault="00297B1E" w:rsidP="00453AAE">
      <w:pPr>
        <w:pStyle w:val="Firm3L1"/>
        <w:jc w:val="center"/>
        <w:rPr>
          <w:sz w:val="22"/>
          <w:szCs w:val="22"/>
          <w:lang w:val="en-US"/>
        </w:rPr>
      </w:pPr>
      <w:bookmarkStart w:id="160" w:name="_Ref58794710"/>
      <w:bookmarkStart w:id="161" w:name="_Toc60166751"/>
      <w:r w:rsidRPr="00176105">
        <w:rPr>
          <w:sz w:val="22"/>
          <w:szCs w:val="22"/>
          <w:lang w:val="en-US"/>
        </w:rPr>
        <w:t>ENVIRONMENT, HEALTH AND SAFETY LIABILITY</w:t>
      </w:r>
      <w:bookmarkEnd w:id="160"/>
      <w:bookmarkEnd w:id="161"/>
    </w:p>
    <w:p w14:paraId="58FC6112" w14:textId="6524D91C" w:rsidR="00453AAE" w:rsidRPr="00176105" w:rsidRDefault="00453AAE" w:rsidP="00453AAE">
      <w:pPr>
        <w:pStyle w:val="Firm3L2"/>
        <w:tabs>
          <w:tab w:val="clear" w:pos="720"/>
          <w:tab w:val="num" w:pos="1350"/>
        </w:tabs>
        <w:rPr>
          <w:sz w:val="22"/>
          <w:szCs w:val="22"/>
          <w:lang w:val="en-US"/>
        </w:rPr>
      </w:pPr>
      <w:r w:rsidRPr="00176105">
        <w:rPr>
          <w:sz w:val="22"/>
          <w:szCs w:val="22"/>
          <w:lang w:val="en-US"/>
        </w:rPr>
        <w:t>Notwithstanding the other provisions of this Contract, the Contractor shall indemnify and hold harmless the State, against all losses, damages and liability, arising under or in connection with any claim, demand, action or proceeding brought or instituted against the State by any employee of the Contractor or any Subcontractor or dependent thereof or a Third Party, for personal injuries, industrial illness, death or damage to property sustained in connection with, related to or arising out of the performance or non-performance of this Contract related to environment, health and safety procedures.</w:t>
      </w:r>
    </w:p>
    <w:p w14:paraId="74A8AB2F" w14:textId="49CC19F5" w:rsidR="00453AAE" w:rsidRPr="00176105" w:rsidRDefault="00453AAE" w:rsidP="00453AAE">
      <w:pPr>
        <w:pStyle w:val="Firm3L2"/>
        <w:tabs>
          <w:tab w:val="clear" w:pos="720"/>
          <w:tab w:val="num" w:pos="1350"/>
        </w:tabs>
        <w:rPr>
          <w:sz w:val="22"/>
          <w:szCs w:val="22"/>
          <w:lang w:val="en-US"/>
        </w:rPr>
      </w:pPr>
      <w:bookmarkStart w:id="162" w:name="_Ref58794609"/>
      <w:r w:rsidRPr="00176105">
        <w:rPr>
          <w:sz w:val="22"/>
          <w:szCs w:val="22"/>
          <w:lang w:val="en-US"/>
        </w:rPr>
        <w:t>Based on the Baseline Study and the EIA, the Contractor shall report whether it is able to implement International Oilfield Practice in connection with existing environmental safety and technical conditions from the Effective Date. If it is not, the Contractor shall propose to the State a schedule for implementation of such standards in the Contract Area, which shall not exceed two (2)</w:t>
      </w:r>
      <w:r w:rsidR="004D44B6">
        <w:rPr>
          <w:sz w:val="22"/>
          <w:szCs w:val="22"/>
          <w:lang w:val="en-US"/>
        </w:rPr>
        <w:t xml:space="preserve"> Y</w:t>
      </w:r>
      <w:r w:rsidRPr="00176105">
        <w:rPr>
          <w:sz w:val="22"/>
          <w:szCs w:val="22"/>
          <w:lang w:val="en-US"/>
        </w:rPr>
        <w:t>ears from the Effective Date.</w:t>
      </w:r>
      <w:bookmarkEnd w:id="162"/>
      <w:r w:rsidRPr="00176105">
        <w:rPr>
          <w:sz w:val="22"/>
          <w:szCs w:val="22"/>
          <w:lang w:val="en-US"/>
        </w:rPr>
        <w:t xml:space="preserve"> </w:t>
      </w:r>
    </w:p>
    <w:p w14:paraId="1E4A1BFE" w14:textId="70E8B797" w:rsidR="00453AAE" w:rsidRPr="00176105" w:rsidRDefault="00453AAE" w:rsidP="00453AAE">
      <w:pPr>
        <w:pStyle w:val="Firm3L2"/>
        <w:tabs>
          <w:tab w:val="clear" w:pos="720"/>
          <w:tab w:val="num" w:pos="1350"/>
        </w:tabs>
        <w:rPr>
          <w:sz w:val="22"/>
          <w:szCs w:val="22"/>
          <w:lang w:val="en-US"/>
        </w:rPr>
      </w:pPr>
      <w:bookmarkStart w:id="163" w:name="_Ref58794690"/>
      <w:r w:rsidRPr="00176105">
        <w:rPr>
          <w:sz w:val="22"/>
          <w:szCs w:val="22"/>
          <w:lang w:val="en-US"/>
        </w:rPr>
        <w:t xml:space="preserve">Subject to Articles </w:t>
      </w:r>
      <w:r w:rsidRPr="00176105">
        <w:rPr>
          <w:sz w:val="22"/>
          <w:szCs w:val="22"/>
          <w:lang w:val="en-US"/>
        </w:rPr>
        <w:fldChar w:fldCharType="begin"/>
      </w:r>
      <w:r w:rsidRPr="00176105">
        <w:rPr>
          <w:sz w:val="22"/>
          <w:szCs w:val="22"/>
          <w:lang w:val="en-US"/>
        </w:rPr>
        <w:instrText xml:space="preserve"> REF _Ref58794609 \w \h </w:instrText>
      </w:r>
      <w:r w:rsidRPr="00176105">
        <w:rPr>
          <w:sz w:val="22"/>
          <w:szCs w:val="22"/>
          <w:lang w:val="en-US"/>
        </w:rPr>
      </w:r>
      <w:r w:rsidRPr="00176105">
        <w:rPr>
          <w:sz w:val="22"/>
          <w:szCs w:val="22"/>
          <w:lang w:val="en-US"/>
        </w:rPr>
        <w:fldChar w:fldCharType="separate"/>
      </w:r>
      <w:r w:rsidR="007D6302">
        <w:rPr>
          <w:sz w:val="22"/>
          <w:szCs w:val="22"/>
          <w:lang w:val="en-US"/>
        </w:rPr>
        <w:t>28.2</w:t>
      </w:r>
      <w:r w:rsidRPr="00176105">
        <w:rPr>
          <w:sz w:val="22"/>
          <w:szCs w:val="22"/>
          <w:lang w:val="en-US"/>
        </w:rPr>
        <w:fldChar w:fldCharType="end"/>
      </w:r>
      <w:r w:rsidRPr="00176105">
        <w:rPr>
          <w:sz w:val="22"/>
          <w:szCs w:val="22"/>
          <w:lang w:val="en-US"/>
        </w:rPr>
        <w:t xml:space="preserve"> and </w:t>
      </w:r>
      <w:r w:rsidRPr="00176105">
        <w:rPr>
          <w:sz w:val="22"/>
          <w:szCs w:val="22"/>
          <w:lang w:val="en-US"/>
        </w:rPr>
        <w:fldChar w:fldCharType="begin"/>
      </w:r>
      <w:r w:rsidRPr="00176105">
        <w:rPr>
          <w:sz w:val="22"/>
          <w:szCs w:val="22"/>
          <w:lang w:val="en-US"/>
        </w:rPr>
        <w:instrText xml:space="preserve"> REF _Ref58794622 \w \h </w:instrText>
      </w:r>
      <w:r w:rsidRPr="00176105">
        <w:rPr>
          <w:sz w:val="22"/>
          <w:szCs w:val="22"/>
          <w:lang w:val="en-US"/>
        </w:rPr>
      </w:r>
      <w:r w:rsidRPr="00176105">
        <w:rPr>
          <w:sz w:val="22"/>
          <w:szCs w:val="22"/>
          <w:lang w:val="en-US"/>
        </w:rPr>
        <w:fldChar w:fldCharType="separate"/>
      </w:r>
      <w:r w:rsidR="007D6302">
        <w:rPr>
          <w:sz w:val="22"/>
          <w:szCs w:val="22"/>
          <w:lang w:val="en-US"/>
        </w:rPr>
        <w:t>28.12</w:t>
      </w:r>
      <w:r w:rsidRPr="00176105">
        <w:rPr>
          <w:sz w:val="22"/>
          <w:szCs w:val="22"/>
          <w:lang w:val="en-US"/>
        </w:rPr>
        <w:fldChar w:fldCharType="end"/>
      </w:r>
      <w:r w:rsidRPr="00176105">
        <w:rPr>
          <w:sz w:val="22"/>
          <w:szCs w:val="22"/>
          <w:lang w:val="en-US"/>
        </w:rPr>
        <w:t>, the Contractor (including the Operating Company and all Subcontractors) shall indemnify the State, including the Agency and NOC for all loss or damage suffered by the State, the Agency, or the NOC arising directly out of the Contractor</w:t>
      </w:r>
      <w:r w:rsidR="004D44B6">
        <w:rPr>
          <w:sz w:val="22"/>
          <w:szCs w:val="22"/>
          <w:lang w:val="en-US"/>
        </w:rPr>
        <w:t>’</w:t>
      </w:r>
      <w:r w:rsidRPr="00176105">
        <w:rPr>
          <w:sz w:val="22"/>
          <w:szCs w:val="22"/>
          <w:lang w:val="en-US"/>
        </w:rPr>
        <w:t xml:space="preserve">s Oil And Gas Operations </w:t>
      </w:r>
      <w:bookmarkStart w:id="164" w:name="_DV_C373"/>
      <w:r w:rsidRPr="00176105">
        <w:rPr>
          <w:sz w:val="22"/>
          <w:szCs w:val="22"/>
          <w:lang w:val="en-US"/>
        </w:rPr>
        <w:t xml:space="preserve">if such Oil And Gas Operations were not conducted in accordance with Georgian Law, or a Plan or Work Program approved by the Coordination Committee. </w:t>
      </w:r>
      <w:bookmarkEnd w:id="164"/>
      <w:r w:rsidRPr="00176105">
        <w:rPr>
          <w:sz w:val="22"/>
          <w:szCs w:val="22"/>
          <w:lang w:val="en-US"/>
        </w:rPr>
        <w:t>Such loss or damage expressly includes any loss or damage to the environment and any cultural or national monument arising directly out of conduct of the Oil And Gas Operations, provided, however, that the Contractor (including the Operating Company and all Subcontractors) shall have no liability hereunder if and to the extent such loss or damage is caused by the State.</w:t>
      </w:r>
      <w:bookmarkEnd w:id="163"/>
      <w:r w:rsidRPr="00176105">
        <w:rPr>
          <w:sz w:val="22"/>
          <w:szCs w:val="22"/>
          <w:lang w:val="en-US"/>
        </w:rPr>
        <w:t xml:space="preserve"> </w:t>
      </w:r>
    </w:p>
    <w:p w14:paraId="2CF78FE4" w14:textId="3F829F94" w:rsidR="00453AAE" w:rsidRPr="00176105" w:rsidRDefault="00453AAE" w:rsidP="00453AAE">
      <w:pPr>
        <w:pStyle w:val="Firm3L2"/>
        <w:tabs>
          <w:tab w:val="clear" w:pos="720"/>
          <w:tab w:val="num" w:pos="1350"/>
        </w:tabs>
        <w:rPr>
          <w:sz w:val="22"/>
          <w:szCs w:val="22"/>
          <w:lang w:val="en-US"/>
        </w:rPr>
      </w:pPr>
      <w:bookmarkStart w:id="165" w:name="_Ref58794794"/>
      <w:bookmarkStart w:id="166" w:name="_Ref_ContractCompanion_9kb9Ur028"/>
      <w:r w:rsidRPr="00176105">
        <w:rPr>
          <w:sz w:val="22"/>
          <w:szCs w:val="22"/>
          <w:lang w:val="en-US"/>
        </w:rPr>
        <w:t xml:space="preserve">The Contractor shall have no liability to the Agency, NOC or State, and shall not bear costs, expenses or indemnities of the Agency, NOC or State, for any claim, damage or loss unless such claim, damage or loss arises directly out of Oil And Gas Operations as provided in Article </w:t>
      </w:r>
      <w:r w:rsidR="00F6077B" w:rsidRPr="00176105">
        <w:rPr>
          <w:sz w:val="22"/>
          <w:szCs w:val="22"/>
          <w:lang w:val="en-US"/>
        </w:rPr>
        <w:fldChar w:fldCharType="begin"/>
      </w:r>
      <w:r w:rsidR="00F6077B" w:rsidRPr="00176105">
        <w:rPr>
          <w:sz w:val="22"/>
          <w:szCs w:val="22"/>
          <w:lang w:val="en-US"/>
        </w:rPr>
        <w:instrText xml:space="preserve"> REF _Ref58794690 \w \h </w:instrText>
      </w:r>
      <w:r w:rsidR="00F6077B" w:rsidRPr="00176105">
        <w:rPr>
          <w:sz w:val="22"/>
          <w:szCs w:val="22"/>
          <w:lang w:val="en-US"/>
        </w:rPr>
      </w:r>
      <w:r w:rsidR="00F6077B" w:rsidRPr="00176105">
        <w:rPr>
          <w:sz w:val="22"/>
          <w:szCs w:val="22"/>
          <w:lang w:val="en-US"/>
        </w:rPr>
        <w:fldChar w:fldCharType="separate"/>
      </w:r>
      <w:r w:rsidR="007D6302">
        <w:rPr>
          <w:sz w:val="22"/>
          <w:szCs w:val="22"/>
          <w:lang w:val="en-US"/>
        </w:rPr>
        <w:t>28.3</w:t>
      </w:r>
      <w:r w:rsidR="00F6077B" w:rsidRPr="00176105">
        <w:rPr>
          <w:sz w:val="22"/>
          <w:szCs w:val="22"/>
          <w:lang w:val="en-US"/>
        </w:rPr>
        <w:fldChar w:fldCharType="end"/>
      </w:r>
      <w:r w:rsidRPr="00176105">
        <w:rPr>
          <w:sz w:val="22"/>
          <w:szCs w:val="22"/>
          <w:lang w:val="en-US"/>
        </w:rPr>
        <w:t xml:space="preserve">. The Contractor shall not be responsible for any environmental condition or damage, existing on the Contract Area prior to the Effective Date </w:t>
      </w:r>
      <w:bookmarkStart w:id="167" w:name="_DV_C382"/>
      <w:r w:rsidRPr="00176105">
        <w:rPr>
          <w:sz w:val="22"/>
          <w:szCs w:val="22"/>
          <w:lang w:val="en-US"/>
        </w:rPr>
        <w:t xml:space="preserve">or caused by a Force Majeure event during the course of this </w:t>
      </w:r>
      <w:bookmarkEnd w:id="167"/>
      <w:r w:rsidRPr="00176105">
        <w:rPr>
          <w:sz w:val="22"/>
          <w:szCs w:val="22"/>
          <w:lang w:val="en-US"/>
        </w:rPr>
        <w:t xml:space="preserve">Contract. Existing environmental conditions will be evidenced by an independent third party environmental baseline study of existing environmental conditions to be commissioned by the Contractor (the </w:t>
      </w:r>
      <w:r w:rsidR="004D44B6">
        <w:rPr>
          <w:sz w:val="22"/>
          <w:szCs w:val="22"/>
          <w:lang w:val="en-US"/>
        </w:rPr>
        <w:t>“</w:t>
      </w:r>
      <w:r w:rsidRPr="00176105">
        <w:rPr>
          <w:b/>
          <w:sz w:val="22"/>
          <w:szCs w:val="22"/>
          <w:lang w:val="en-US"/>
        </w:rPr>
        <w:t>Baseline Study</w:t>
      </w:r>
      <w:r w:rsidR="004D44B6">
        <w:rPr>
          <w:sz w:val="22"/>
          <w:szCs w:val="22"/>
          <w:lang w:val="en-US"/>
        </w:rPr>
        <w:t>”</w:t>
      </w:r>
      <w:r w:rsidRPr="00176105">
        <w:rPr>
          <w:sz w:val="22"/>
          <w:szCs w:val="22"/>
          <w:lang w:val="en-US"/>
        </w:rPr>
        <w:t>). The costs of the Baseline Study shall be included in Recoverable Expenses and shall be completed prior to the commencement of the relevant Oil And Gas Operations in accordance with International Oilfield Practice and the environmental laws of Georgia. Such Baseline Study shall be submitted to the Agency. Should Contractor propose to use areas outside the Contract Area for Oil And Gas Operations, new environmental Baseline Studies shall be included in any Appraisal Plan that proposes activities in these areas.</w:t>
      </w:r>
      <w:bookmarkEnd w:id="165"/>
      <w:r w:rsidRPr="00176105">
        <w:rPr>
          <w:sz w:val="22"/>
          <w:szCs w:val="22"/>
          <w:lang w:val="en-US"/>
        </w:rPr>
        <w:t xml:space="preserve"> </w:t>
      </w:r>
      <w:bookmarkEnd w:id="166"/>
    </w:p>
    <w:p w14:paraId="38E21703" w14:textId="2588644B" w:rsidR="00453AAE" w:rsidRPr="00176105" w:rsidRDefault="00453AAE" w:rsidP="00453AAE">
      <w:pPr>
        <w:pStyle w:val="Firm3L2"/>
        <w:tabs>
          <w:tab w:val="clear" w:pos="720"/>
          <w:tab w:val="num" w:pos="1350"/>
        </w:tabs>
        <w:rPr>
          <w:sz w:val="22"/>
          <w:szCs w:val="22"/>
          <w:lang w:val="en-US"/>
        </w:rPr>
      </w:pPr>
      <w:r w:rsidRPr="00176105">
        <w:rPr>
          <w:sz w:val="22"/>
          <w:szCs w:val="22"/>
          <w:lang w:val="en-US"/>
        </w:rPr>
        <w:t xml:space="preserve">The State, shall indemnify the Contractor against any claim for damages or loss asserted by any Third Party or State body arising from any pre-existing environmental condition or damage, </w:t>
      </w:r>
      <w:r w:rsidRPr="00CC7FA8">
        <w:rPr>
          <w:i/>
          <w:sz w:val="22"/>
          <w:szCs w:val="22"/>
          <w:lang w:val="en-US"/>
        </w:rPr>
        <w:t>except</w:t>
      </w:r>
      <w:r w:rsidRPr="00176105">
        <w:rPr>
          <w:sz w:val="22"/>
          <w:szCs w:val="22"/>
          <w:lang w:val="en-US"/>
        </w:rPr>
        <w:t xml:space="preserve"> to the extent that any such damages or loss is aggravated by Contractor</w:t>
      </w:r>
      <w:r w:rsidR="004D44B6">
        <w:rPr>
          <w:sz w:val="22"/>
          <w:szCs w:val="22"/>
          <w:lang w:val="en-US"/>
        </w:rPr>
        <w:t>’</w:t>
      </w:r>
      <w:r w:rsidRPr="00176105">
        <w:rPr>
          <w:sz w:val="22"/>
          <w:szCs w:val="22"/>
          <w:lang w:val="en-US"/>
        </w:rPr>
        <w:t xml:space="preserve">s acts or omission in conducting Oil And Gas Operations. </w:t>
      </w:r>
    </w:p>
    <w:p w14:paraId="22C6E9EC" w14:textId="1DA2E04F" w:rsidR="00453AAE" w:rsidRPr="00176105" w:rsidRDefault="00453AAE" w:rsidP="00453AAE">
      <w:pPr>
        <w:pStyle w:val="Firm3L2"/>
        <w:tabs>
          <w:tab w:val="clear" w:pos="720"/>
          <w:tab w:val="num" w:pos="1350"/>
        </w:tabs>
        <w:rPr>
          <w:sz w:val="22"/>
          <w:szCs w:val="22"/>
          <w:lang w:val="en-US"/>
        </w:rPr>
      </w:pPr>
      <w:r w:rsidRPr="00176105">
        <w:rPr>
          <w:sz w:val="22"/>
          <w:szCs w:val="22"/>
          <w:lang w:val="en-US"/>
        </w:rPr>
        <w:t xml:space="preserve">For purposes of this Article </w:t>
      </w:r>
      <w:r w:rsidR="00F6077B" w:rsidRPr="00176105">
        <w:rPr>
          <w:sz w:val="22"/>
          <w:szCs w:val="22"/>
          <w:lang w:val="en-US"/>
        </w:rPr>
        <w:fldChar w:fldCharType="begin"/>
      </w:r>
      <w:r w:rsidR="00F6077B" w:rsidRPr="00176105">
        <w:rPr>
          <w:sz w:val="22"/>
          <w:szCs w:val="22"/>
          <w:lang w:val="en-US"/>
        </w:rPr>
        <w:instrText xml:space="preserve"> REF _Ref58794710 \w \h </w:instrText>
      </w:r>
      <w:r w:rsidR="00F6077B" w:rsidRPr="00176105">
        <w:rPr>
          <w:sz w:val="22"/>
          <w:szCs w:val="22"/>
          <w:lang w:val="en-US"/>
        </w:rPr>
      </w:r>
      <w:r w:rsidR="00F6077B" w:rsidRPr="00176105">
        <w:rPr>
          <w:sz w:val="22"/>
          <w:szCs w:val="22"/>
          <w:lang w:val="en-US"/>
        </w:rPr>
        <w:fldChar w:fldCharType="separate"/>
      </w:r>
      <w:r w:rsidR="007D6302">
        <w:rPr>
          <w:sz w:val="22"/>
          <w:szCs w:val="22"/>
          <w:lang w:val="en-US"/>
        </w:rPr>
        <w:t>28</w:t>
      </w:r>
      <w:r w:rsidR="00F6077B" w:rsidRPr="00176105">
        <w:rPr>
          <w:sz w:val="22"/>
          <w:szCs w:val="22"/>
          <w:lang w:val="en-US"/>
        </w:rPr>
        <w:fldChar w:fldCharType="end"/>
      </w:r>
      <w:r w:rsidRPr="00176105">
        <w:rPr>
          <w:sz w:val="22"/>
          <w:szCs w:val="22"/>
          <w:lang w:val="en-US"/>
        </w:rPr>
        <w:t xml:space="preserve">, and as otherwise provided under Georgian Law, Parties including NOC, shall be responsible for the acts and omissions of their Senior Managers, officers, agents, servants, and employees in connection with activities undertaken pursuant to this Contract. </w:t>
      </w:r>
    </w:p>
    <w:p w14:paraId="4408D827" w14:textId="3FC38398" w:rsidR="00453AAE" w:rsidRPr="00176105" w:rsidRDefault="00453AAE" w:rsidP="00453AAE">
      <w:pPr>
        <w:pStyle w:val="Firm3L2"/>
        <w:tabs>
          <w:tab w:val="clear" w:pos="720"/>
          <w:tab w:val="num" w:pos="1350"/>
        </w:tabs>
        <w:rPr>
          <w:sz w:val="22"/>
          <w:szCs w:val="22"/>
          <w:lang w:val="en-US"/>
        </w:rPr>
      </w:pPr>
      <w:r w:rsidRPr="00176105">
        <w:rPr>
          <w:sz w:val="22"/>
          <w:szCs w:val="22"/>
          <w:lang w:val="en-US"/>
        </w:rPr>
        <w:lastRenderedPageBreak/>
        <w:t xml:space="preserve">Subject to Article </w:t>
      </w:r>
      <w:r w:rsidR="00F6077B" w:rsidRPr="00176105">
        <w:rPr>
          <w:sz w:val="22"/>
          <w:szCs w:val="22"/>
          <w:lang w:val="en-US"/>
        </w:rPr>
        <w:fldChar w:fldCharType="begin"/>
      </w:r>
      <w:r w:rsidR="00F6077B" w:rsidRPr="00176105">
        <w:rPr>
          <w:sz w:val="22"/>
          <w:szCs w:val="22"/>
          <w:lang w:val="en-US"/>
        </w:rPr>
        <w:instrText xml:space="preserve"> REF _Ref58794609 \w \h </w:instrText>
      </w:r>
      <w:r w:rsidR="00F6077B" w:rsidRPr="00176105">
        <w:rPr>
          <w:sz w:val="22"/>
          <w:szCs w:val="22"/>
          <w:lang w:val="en-US"/>
        </w:rPr>
      </w:r>
      <w:r w:rsidR="00F6077B" w:rsidRPr="00176105">
        <w:rPr>
          <w:sz w:val="22"/>
          <w:szCs w:val="22"/>
          <w:lang w:val="en-US"/>
        </w:rPr>
        <w:fldChar w:fldCharType="separate"/>
      </w:r>
      <w:r w:rsidR="007D6302">
        <w:rPr>
          <w:sz w:val="22"/>
          <w:szCs w:val="22"/>
          <w:lang w:val="en-US"/>
        </w:rPr>
        <w:t>28.2</w:t>
      </w:r>
      <w:r w:rsidR="00F6077B" w:rsidRPr="00176105">
        <w:rPr>
          <w:sz w:val="22"/>
          <w:szCs w:val="22"/>
          <w:lang w:val="en-US"/>
        </w:rPr>
        <w:fldChar w:fldCharType="end"/>
      </w:r>
      <w:r w:rsidRPr="00176105">
        <w:rPr>
          <w:sz w:val="22"/>
          <w:szCs w:val="22"/>
          <w:lang w:val="en-US"/>
        </w:rPr>
        <w:t>, in conducting Oil And Gas Operations, the Contractor shall operate according to International Oilfield Practice and use best endeavors to minimize potential disturbances to the environment, including the surface, subsurface, sea, air, flora, fauna, other natural resources and property. The order of priority for actions shall be protection of life, health, safety, environment and property.</w:t>
      </w:r>
    </w:p>
    <w:p w14:paraId="22592CB5" w14:textId="23043087" w:rsidR="00453AAE" w:rsidRPr="00176105" w:rsidRDefault="00453AAE" w:rsidP="00453AAE">
      <w:pPr>
        <w:pStyle w:val="Firm3L2"/>
        <w:tabs>
          <w:tab w:val="clear" w:pos="720"/>
          <w:tab w:val="num" w:pos="1350"/>
        </w:tabs>
        <w:rPr>
          <w:sz w:val="22"/>
          <w:szCs w:val="22"/>
          <w:lang w:val="en-US"/>
        </w:rPr>
      </w:pPr>
      <w:bookmarkStart w:id="168" w:name="_Ref58794582"/>
      <w:r w:rsidRPr="00176105">
        <w:rPr>
          <w:sz w:val="22"/>
          <w:szCs w:val="22"/>
          <w:lang w:val="en-US"/>
        </w:rPr>
        <w:t>The Contractor shall take all necessary steps to respond to, and shall promptly notify the Agency after becoming aware of, all emergency and other events (including explosions, leaks and spills), occurring in relation to the Oil And Gas Operations, which are causing or likely to cause material environmental damage or material risk to health and safety. Such notice shall include a summary description of the circumstances and response made to the event, including steps taken and planned by the Contractor to limit and mitigate potential impact and harm. The Contractor shall provide such additional reports to the Agency as are necessary in respect of the effects of such events and the course of all actions taken to prevent further loss and to mitigate deleterious effects.</w:t>
      </w:r>
      <w:bookmarkEnd w:id="168"/>
    </w:p>
    <w:p w14:paraId="5214DBBE" w14:textId="62CF6F45" w:rsidR="00453AAE" w:rsidRPr="00176105" w:rsidRDefault="00453AAE" w:rsidP="00453AAE">
      <w:pPr>
        <w:pStyle w:val="Firm3L2"/>
        <w:tabs>
          <w:tab w:val="clear" w:pos="720"/>
          <w:tab w:val="num" w:pos="1350"/>
        </w:tabs>
        <w:rPr>
          <w:sz w:val="22"/>
          <w:szCs w:val="22"/>
          <w:lang w:val="en-US"/>
        </w:rPr>
      </w:pPr>
      <w:bookmarkStart w:id="169" w:name="_Ref58794562"/>
      <w:r w:rsidRPr="00176105">
        <w:rPr>
          <w:sz w:val="22"/>
          <w:szCs w:val="22"/>
          <w:lang w:val="en-US"/>
        </w:rPr>
        <w:t xml:space="preserve">In the event of emergency situations as set forth in Article </w:t>
      </w:r>
      <w:r w:rsidRPr="00176105">
        <w:rPr>
          <w:sz w:val="22"/>
          <w:szCs w:val="22"/>
          <w:lang w:val="en-US"/>
        </w:rPr>
        <w:fldChar w:fldCharType="begin"/>
      </w:r>
      <w:r w:rsidRPr="00176105">
        <w:rPr>
          <w:sz w:val="22"/>
          <w:szCs w:val="22"/>
          <w:lang w:val="en-US"/>
        </w:rPr>
        <w:instrText xml:space="preserve"> REF _Ref58794582 \w \h </w:instrText>
      </w:r>
      <w:r w:rsidRPr="00176105">
        <w:rPr>
          <w:sz w:val="22"/>
          <w:szCs w:val="22"/>
          <w:lang w:val="en-US"/>
        </w:rPr>
      </w:r>
      <w:r w:rsidRPr="00176105">
        <w:rPr>
          <w:sz w:val="22"/>
          <w:szCs w:val="22"/>
          <w:lang w:val="en-US"/>
        </w:rPr>
        <w:fldChar w:fldCharType="separate"/>
      </w:r>
      <w:r w:rsidR="007D6302">
        <w:rPr>
          <w:sz w:val="22"/>
          <w:szCs w:val="22"/>
          <w:lang w:val="en-US"/>
        </w:rPr>
        <w:t>28.8</w:t>
      </w:r>
      <w:r w:rsidRPr="00176105">
        <w:rPr>
          <w:sz w:val="22"/>
          <w:szCs w:val="22"/>
          <w:lang w:val="en-US"/>
        </w:rPr>
        <w:fldChar w:fldCharType="end"/>
      </w:r>
      <w:r w:rsidRPr="00176105">
        <w:rPr>
          <w:sz w:val="22"/>
          <w:szCs w:val="22"/>
          <w:lang w:val="en-US"/>
        </w:rPr>
        <w:t>, at the request of Contractor, notwithstanding the insurance obligations stated in this Contract and in addition to them, the State shall assist the Contractor, to the extent possible, in any emergency response, remedial or repair effort by making available any labor, Materials and Fixed Assets in reasonable quantities requested by the Contractor which are not otherwise readily available to the Contractor and by facilitating the measures taken by Contractor to bring into Georgia personnel, Materials and Fixed Assets to be used in any such emergency response or remedial or repair effort. Contractor shall reimburse the State</w:t>
      </w:r>
      <w:r w:rsidR="004D44B6">
        <w:rPr>
          <w:sz w:val="22"/>
          <w:szCs w:val="22"/>
          <w:lang w:val="en-US"/>
        </w:rPr>
        <w:t>’</w:t>
      </w:r>
      <w:r w:rsidRPr="00176105">
        <w:rPr>
          <w:sz w:val="22"/>
          <w:szCs w:val="22"/>
          <w:lang w:val="en-US"/>
        </w:rPr>
        <w:t>s necessary costs incurred in such efforts.</w:t>
      </w:r>
      <w:bookmarkEnd w:id="169"/>
    </w:p>
    <w:p w14:paraId="053EE683" w14:textId="7272A013" w:rsidR="00453AAE" w:rsidRPr="00176105" w:rsidRDefault="00453AAE" w:rsidP="00453AAE">
      <w:pPr>
        <w:pStyle w:val="Firm3L2"/>
        <w:tabs>
          <w:tab w:val="clear" w:pos="720"/>
          <w:tab w:val="num" w:pos="1350"/>
        </w:tabs>
        <w:rPr>
          <w:sz w:val="22"/>
          <w:szCs w:val="22"/>
          <w:lang w:val="en-US"/>
        </w:rPr>
      </w:pPr>
      <w:r w:rsidRPr="00176105">
        <w:rPr>
          <w:sz w:val="22"/>
          <w:szCs w:val="22"/>
          <w:lang w:val="en-US"/>
        </w:rPr>
        <w:t xml:space="preserve">Contractor shall indemnify and hold harmless the State, its officials and employees, and any State body and State-owned entity or State organizations from all harm, loss, or claim by whoever asserted arising out of the provision of assistance to Contractor pursuant to Article </w:t>
      </w:r>
      <w:r w:rsidRPr="00176105">
        <w:rPr>
          <w:sz w:val="22"/>
          <w:szCs w:val="22"/>
          <w:lang w:val="en-US"/>
        </w:rPr>
        <w:fldChar w:fldCharType="begin"/>
      </w:r>
      <w:r w:rsidRPr="00176105">
        <w:rPr>
          <w:sz w:val="22"/>
          <w:szCs w:val="22"/>
          <w:lang w:val="en-US"/>
        </w:rPr>
        <w:instrText xml:space="preserve"> REF _Ref58794562 \w \h </w:instrText>
      </w:r>
      <w:r w:rsidRPr="00176105">
        <w:rPr>
          <w:sz w:val="22"/>
          <w:szCs w:val="22"/>
          <w:lang w:val="en-US"/>
        </w:rPr>
      </w:r>
      <w:r w:rsidRPr="00176105">
        <w:rPr>
          <w:sz w:val="22"/>
          <w:szCs w:val="22"/>
          <w:lang w:val="en-US"/>
        </w:rPr>
        <w:fldChar w:fldCharType="separate"/>
      </w:r>
      <w:r w:rsidR="007D6302">
        <w:rPr>
          <w:sz w:val="22"/>
          <w:szCs w:val="22"/>
          <w:lang w:val="en-US"/>
        </w:rPr>
        <w:t>28.9</w:t>
      </w:r>
      <w:r w:rsidRPr="00176105">
        <w:rPr>
          <w:sz w:val="22"/>
          <w:szCs w:val="22"/>
          <w:lang w:val="en-US"/>
        </w:rPr>
        <w:fldChar w:fldCharType="end"/>
      </w:r>
      <w:r w:rsidRPr="00176105">
        <w:rPr>
          <w:sz w:val="22"/>
          <w:szCs w:val="22"/>
          <w:lang w:val="en-US"/>
        </w:rPr>
        <w:t xml:space="preserve">. </w:t>
      </w:r>
    </w:p>
    <w:p w14:paraId="591DE4F0" w14:textId="49AB51B7" w:rsidR="00453AAE" w:rsidRPr="00176105" w:rsidRDefault="00453AAE" w:rsidP="00453AAE">
      <w:pPr>
        <w:pStyle w:val="Firm3L2"/>
        <w:tabs>
          <w:tab w:val="clear" w:pos="720"/>
          <w:tab w:val="num" w:pos="1350"/>
        </w:tabs>
        <w:rPr>
          <w:sz w:val="22"/>
          <w:szCs w:val="22"/>
          <w:lang w:val="en-US"/>
        </w:rPr>
      </w:pPr>
      <w:r w:rsidRPr="00176105">
        <w:rPr>
          <w:sz w:val="22"/>
          <w:szCs w:val="22"/>
          <w:lang w:val="en-US"/>
        </w:rPr>
        <w:t xml:space="preserve">Contractor shall be subject to State control and monitoring of Oil And Gas spills as provided by Georgian Law. </w:t>
      </w:r>
    </w:p>
    <w:p w14:paraId="6AE4B19D" w14:textId="0887BC0D" w:rsidR="00453AAE" w:rsidRPr="00176105" w:rsidRDefault="00453AAE" w:rsidP="00453AAE">
      <w:pPr>
        <w:pStyle w:val="Firm3L2"/>
        <w:tabs>
          <w:tab w:val="clear" w:pos="720"/>
          <w:tab w:val="num" w:pos="1350"/>
        </w:tabs>
        <w:rPr>
          <w:sz w:val="22"/>
          <w:szCs w:val="22"/>
          <w:lang w:val="en-US"/>
        </w:rPr>
      </w:pPr>
      <w:bookmarkStart w:id="170" w:name="_Ref58794622"/>
      <w:r w:rsidRPr="00176105">
        <w:rPr>
          <w:sz w:val="22"/>
          <w:szCs w:val="22"/>
          <w:lang w:val="en-US"/>
        </w:rPr>
        <w:t>The Contractor shall not be liable to the State and Third Parties for any damages caused by contamination entering the Contract Area as a result of State, NOC, or Third Party activities beyond or within the boundaries of the Contract Area.</w:t>
      </w:r>
      <w:bookmarkEnd w:id="170"/>
      <w:r w:rsidRPr="00176105">
        <w:rPr>
          <w:sz w:val="22"/>
          <w:szCs w:val="22"/>
          <w:lang w:val="en-US"/>
        </w:rPr>
        <w:t xml:space="preserve"> </w:t>
      </w:r>
    </w:p>
    <w:p w14:paraId="627EB97C" w14:textId="2148EBE0" w:rsidR="00453AAE" w:rsidRPr="00176105" w:rsidRDefault="00453AAE" w:rsidP="00453AAE">
      <w:pPr>
        <w:pStyle w:val="Firm3L2"/>
        <w:tabs>
          <w:tab w:val="clear" w:pos="720"/>
          <w:tab w:val="num" w:pos="1350"/>
        </w:tabs>
        <w:rPr>
          <w:sz w:val="22"/>
          <w:szCs w:val="22"/>
          <w:lang w:val="en-US"/>
        </w:rPr>
      </w:pPr>
      <w:r w:rsidRPr="00176105">
        <w:rPr>
          <w:sz w:val="22"/>
          <w:szCs w:val="22"/>
          <w:lang w:val="en-US"/>
        </w:rPr>
        <w:t xml:space="preserve">The Contractor shall be liable for any loss or damage, including spillage, explosion, contamination or similar environmental damage, in respect of any storage facilities, pipelines or means of transportation which are under the direct possession and control of </w:t>
      </w:r>
      <w:bookmarkStart w:id="171" w:name="_DV_C403"/>
      <w:r w:rsidRPr="00176105">
        <w:rPr>
          <w:sz w:val="22"/>
          <w:szCs w:val="22"/>
          <w:lang w:val="en-US"/>
        </w:rPr>
        <w:t xml:space="preserve">the Contractor, its Affiliates, its Subcontractors or the </w:t>
      </w:r>
      <w:bookmarkEnd w:id="171"/>
      <w:r w:rsidRPr="00176105">
        <w:rPr>
          <w:sz w:val="22"/>
          <w:szCs w:val="22"/>
          <w:lang w:val="en-US"/>
        </w:rPr>
        <w:t xml:space="preserve">Operating Company. </w:t>
      </w:r>
      <w:bookmarkStart w:id="172" w:name="_DV_C404"/>
      <w:r w:rsidRPr="00176105">
        <w:rPr>
          <w:sz w:val="22"/>
          <w:szCs w:val="22"/>
          <w:lang w:val="en-US"/>
        </w:rPr>
        <w:t>In addition to the foregoing, the Contractor shall not be liable for any damage whatsoever in respect of the State share of Oil And Gas, storage or transportation thereof once it has passed to NOC</w:t>
      </w:r>
      <w:r w:rsidR="004D44B6">
        <w:rPr>
          <w:sz w:val="22"/>
          <w:szCs w:val="22"/>
          <w:lang w:val="en-US"/>
        </w:rPr>
        <w:t>’</w:t>
      </w:r>
      <w:r w:rsidRPr="00176105">
        <w:rPr>
          <w:sz w:val="22"/>
          <w:szCs w:val="22"/>
          <w:lang w:val="en-US"/>
        </w:rPr>
        <w:t>s possession at the Measurement Point.</w:t>
      </w:r>
      <w:bookmarkEnd w:id="172"/>
    </w:p>
    <w:p w14:paraId="3A8B2014" w14:textId="77777777" w:rsidR="00453AAE" w:rsidRPr="00176105" w:rsidRDefault="00453AAE">
      <w:pPr>
        <w:rPr>
          <w:rFonts w:eastAsia="SimSun"/>
          <w:sz w:val="22"/>
          <w:szCs w:val="22"/>
          <w:lang w:val="en-US"/>
        </w:rPr>
      </w:pPr>
      <w:r w:rsidRPr="00176105">
        <w:rPr>
          <w:sz w:val="22"/>
          <w:szCs w:val="22"/>
          <w:lang w:val="en-US"/>
        </w:rPr>
        <w:br w:type="page"/>
      </w:r>
    </w:p>
    <w:p w14:paraId="0655B296" w14:textId="77777777" w:rsidR="00780073" w:rsidRPr="00176105" w:rsidRDefault="00780073" w:rsidP="00780073">
      <w:pPr>
        <w:pStyle w:val="Firm3Cont1"/>
        <w:rPr>
          <w:sz w:val="22"/>
          <w:szCs w:val="22"/>
          <w:lang w:val="en-US"/>
        </w:rPr>
      </w:pPr>
    </w:p>
    <w:p w14:paraId="253D4206" w14:textId="568AA77D" w:rsidR="00780073" w:rsidRPr="00176105" w:rsidRDefault="00F6077B" w:rsidP="00F6077B">
      <w:pPr>
        <w:pStyle w:val="Firm3L1"/>
        <w:keepNext w:val="0"/>
        <w:jc w:val="center"/>
        <w:rPr>
          <w:sz w:val="22"/>
          <w:szCs w:val="22"/>
          <w:lang w:val="en-US"/>
        </w:rPr>
      </w:pPr>
      <w:bookmarkStart w:id="173" w:name="_Toc60166752"/>
      <w:r w:rsidRPr="00176105">
        <w:rPr>
          <w:sz w:val="22"/>
          <w:szCs w:val="22"/>
          <w:lang w:val="en-US"/>
        </w:rPr>
        <w:t>FORCE MAJEURE</w:t>
      </w:r>
      <w:bookmarkEnd w:id="173"/>
    </w:p>
    <w:p w14:paraId="6DD75FEB" w14:textId="29087439" w:rsidR="00F6077B" w:rsidRPr="00176105" w:rsidRDefault="00F6077B" w:rsidP="00F6077B">
      <w:pPr>
        <w:pStyle w:val="Firm3L2"/>
        <w:tabs>
          <w:tab w:val="clear" w:pos="720"/>
          <w:tab w:val="num" w:pos="1350"/>
        </w:tabs>
        <w:rPr>
          <w:sz w:val="22"/>
          <w:szCs w:val="22"/>
          <w:lang w:val="en-US"/>
        </w:rPr>
      </w:pPr>
      <w:r w:rsidRPr="00176105">
        <w:rPr>
          <w:sz w:val="22"/>
          <w:szCs w:val="22"/>
          <w:lang w:val="en-US"/>
        </w:rPr>
        <w:t>If as a result of Force Majeure, any Party is rendered unable, wholly or in part, to carry out its obligations under this Contract, other than the obligation to pay any amounts of money due, then the obligations of such Party so far as and to the extent that the obligations are affected by such Force Majeure, shall be suspended during the continuance of any inability so caused, but for no longer period.</w:t>
      </w:r>
    </w:p>
    <w:p w14:paraId="1E901CD5" w14:textId="77777777" w:rsidR="00F6077B" w:rsidRPr="00176105" w:rsidRDefault="00F6077B" w:rsidP="00F6077B">
      <w:pPr>
        <w:pStyle w:val="Firm3L2"/>
        <w:tabs>
          <w:tab w:val="clear" w:pos="720"/>
          <w:tab w:val="num" w:pos="1350"/>
        </w:tabs>
        <w:rPr>
          <w:sz w:val="22"/>
          <w:szCs w:val="22"/>
          <w:lang w:val="en-US"/>
        </w:rPr>
      </w:pPr>
      <w:r w:rsidRPr="00176105">
        <w:rPr>
          <w:sz w:val="22"/>
          <w:szCs w:val="22"/>
          <w:lang w:val="en-US"/>
        </w:rPr>
        <w:t xml:space="preserve">Such Party shall notify the other Party of the Force Majeure situation not later than seven (7) Days after becoming aware of the circumstances relied upon to declare Force Majeure and shall keep the second Party informed of all significant developments in relation to the Force Majeure situation. Such notice shall give reasonably full particulars of the said Force Majeure, and also estimate the period of time that such Party will likely require to remedy the Force Majeure. Failure to give any such notification within the 7-day period shall mean that the period of Force Majeure shall be deemed to have commenced on the date of the giving of actual notice. </w:t>
      </w:r>
    </w:p>
    <w:p w14:paraId="1D2198F3" w14:textId="0E736F6D" w:rsidR="00F6077B" w:rsidRPr="003578CC" w:rsidRDefault="00F6077B" w:rsidP="007C7632">
      <w:pPr>
        <w:pStyle w:val="Firm3L2"/>
        <w:tabs>
          <w:tab w:val="clear" w:pos="720"/>
          <w:tab w:val="num" w:pos="1350"/>
        </w:tabs>
        <w:rPr>
          <w:sz w:val="22"/>
          <w:szCs w:val="22"/>
          <w:lang w:val="en-US"/>
        </w:rPr>
      </w:pPr>
      <w:bookmarkStart w:id="174" w:name="_Ref58843088"/>
      <w:r w:rsidRPr="003578CC">
        <w:rPr>
          <w:sz w:val="22"/>
          <w:szCs w:val="22"/>
          <w:lang w:val="en-US"/>
        </w:rPr>
        <w:t xml:space="preserve">The affected Party shall use all reasonable diligence to remove or overcome or avoid the Force Majeure situation as quickly as possible in an economic manner. The period of any such non-performance or delay, together with such period as may be necessary for the restoration of any damage done during such delay, shall be added to the time given in this Contract for the performance of any obligation dependent thereon and the continuation of any right granted, provided, however, that the term of this Contract shall not be extended as a result of the enactment or adoption of a law, rule or regulation by the State or any local or legislative body of or within Georgia, whether acting directly or through the NOC, if such law, rule or regulation is comparable to one which has been enacted or adopted, on or before the Signature Date by any international bodies with jurisdiction over the Contractor parties. Notwithstanding anything to the contrary herein contained, no event shall constitute Force Majeure if it does not delay or prevent the Contractor from engaging in the conduct of Oil And Gas Operations as envisaged by this Contract. For the purposes of this Contract, </w:t>
      </w:r>
      <w:r w:rsidR="004D44B6">
        <w:rPr>
          <w:sz w:val="22"/>
          <w:szCs w:val="22"/>
          <w:lang w:val="en-US"/>
        </w:rPr>
        <w:t>“</w:t>
      </w:r>
      <w:r w:rsidRPr="003578CC">
        <w:rPr>
          <w:sz w:val="22"/>
          <w:szCs w:val="22"/>
          <w:lang w:val="en-US"/>
        </w:rPr>
        <w:t>Force Majeure</w:t>
      </w:r>
      <w:r w:rsidR="004D44B6">
        <w:rPr>
          <w:sz w:val="22"/>
          <w:szCs w:val="22"/>
          <w:lang w:val="en-US"/>
        </w:rPr>
        <w:t>”</w:t>
      </w:r>
      <w:r w:rsidRPr="003578CC">
        <w:rPr>
          <w:sz w:val="22"/>
          <w:szCs w:val="22"/>
          <w:lang w:val="en-US"/>
        </w:rPr>
        <w:t xml:space="preserve"> shall mean events or circumstances outside of the control of the Party invoking the use of this Article 30 including natural calamities, strikes, sabotage, civil disturbance, war (declared or undeclared), or other military actions, terrorist or guerrilla activity, blockade, embargo, revolt, earthquake, landslides, flooding, avalanche, or orders, laws, decrees of any State or Governmental body, which could not have been prevented by such Party.</w:t>
      </w:r>
      <w:bookmarkEnd w:id="174"/>
      <w:r w:rsidRPr="003578CC">
        <w:rPr>
          <w:sz w:val="22"/>
          <w:szCs w:val="22"/>
          <w:lang w:val="en-US"/>
        </w:rPr>
        <w:t xml:space="preserve"> </w:t>
      </w:r>
    </w:p>
    <w:p w14:paraId="047B3CC7" w14:textId="77777777" w:rsidR="00F6077B" w:rsidRPr="00176105" w:rsidRDefault="00F6077B" w:rsidP="00F6077B">
      <w:pPr>
        <w:pStyle w:val="Firm3L2"/>
        <w:tabs>
          <w:tab w:val="clear" w:pos="720"/>
          <w:tab w:val="num" w:pos="1350"/>
        </w:tabs>
        <w:rPr>
          <w:sz w:val="22"/>
          <w:szCs w:val="22"/>
          <w:lang w:val="en-US"/>
        </w:rPr>
      </w:pPr>
      <w:r w:rsidRPr="00176105">
        <w:rPr>
          <w:sz w:val="22"/>
          <w:szCs w:val="22"/>
          <w:lang w:val="en-US"/>
        </w:rPr>
        <w:t xml:space="preserve">If a Force Majeure event pertains only to part of the Contract Area when a Work Program or a relinquishment becomes due, then the Work Program and/or relinquishment required shall be reduced in size by a ratio proportionate to the area in Force Majeure divided by the full size of the then current Contract Area. </w:t>
      </w:r>
    </w:p>
    <w:p w14:paraId="06D7596A" w14:textId="4ACAE9D1" w:rsidR="00F6077B" w:rsidRPr="00176105" w:rsidRDefault="00F6077B" w:rsidP="00F6077B">
      <w:pPr>
        <w:pStyle w:val="Firm3L2"/>
        <w:tabs>
          <w:tab w:val="clear" w:pos="720"/>
          <w:tab w:val="num" w:pos="1350"/>
        </w:tabs>
        <w:rPr>
          <w:sz w:val="22"/>
          <w:szCs w:val="22"/>
          <w:lang w:val="en-US"/>
        </w:rPr>
      </w:pPr>
      <w:r w:rsidRPr="00176105">
        <w:rPr>
          <w:sz w:val="22"/>
          <w:szCs w:val="22"/>
          <w:lang w:val="en-US"/>
        </w:rPr>
        <w:t xml:space="preserve">Likewise, the time period for a Work Program, including a Minimum Work Program, and/or relinquishment for any area under Force Majeure shall be suspended for the time it is under Force Majeure. </w:t>
      </w:r>
    </w:p>
    <w:p w14:paraId="454CEC3F" w14:textId="77777777" w:rsidR="002E38E8" w:rsidRPr="00CC7FA8" w:rsidRDefault="00F6077B" w:rsidP="00F7481A">
      <w:pPr>
        <w:pStyle w:val="Firm3L2"/>
        <w:tabs>
          <w:tab w:val="clear" w:pos="720"/>
          <w:tab w:val="num" w:pos="1350"/>
        </w:tabs>
        <w:rPr>
          <w:lang w:val="en-US"/>
        </w:rPr>
      </w:pPr>
      <w:r w:rsidRPr="00F7481A">
        <w:rPr>
          <w:sz w:val="22"/>
          <w:szCs w:val="22"/>
          <w:lang w:val="en-US"/>
        </w:rPr>
        <w:t xml:space="preserve">The exercise by the State of any right under this Contract or the adoption of any Georgian Law (including any law passed by local government authorities or any governmental sub-division) may not be invoked by the State as giving rise to Force Majeure but may be invoked by the Contractor as giving rise to Force Majeure, if it would be impractical to apply the relevant provisions of Article </w:t>
      </w:r>
      <w:r w:rsidR="00176105" w:rsidRPr="00F7481A">
        <w:rPr>
          <w:sz w:val="22"/>
          <w:szCs w:val="22"/>
          <w:lang w:val="en-US"/>
        </w:rPr>
        <w:fldChar w:fldCharType="begin"/>
      </w:r>
      <w:r w:rsidR="00176105" w:rsidRPr="00F7481A">
        <w:rPr>
          <w:sz w:val="22"/>
          <w:szCs w:val="22"/>
          <w:lang w:val="en-US"/>
        </w:rPr>
        <w:instrText xml:space="preserve"> REF _Ref58841756 \w \h </w:instrText>
      </w:r>
      <w:r w:rsidR="00176105" w:rsidRPr="00F7481A">
        <w:rPr>
          <w:sz w:val="22"/>
          <w:szCs w:val="22"/>
          <w:lang w:val="en-US"/>
        </w:rPr>
      </w:r>
      <w:r w:rsidR="00176105" w:rsidRPr="00F7481A">
        <w:rPr>
          <w:sz w:val="22"/>
          <w:szCs w:val="22"/>
          <w:lang w:val="en-US"/>
        </w:rPr>
        <w:fldChar w:fldCharType="separate"/>
      </w:r>
      <w:r w:rsidR="007D6302">
        <w:rPr>
          <w:sz w:val="22"/>
          <w:szCs w:val="22"/>
          <w:lang w:val="en-US"/>
        </w:rPr>
        <w:t>31</w:t>
      </w:r>
      <w:r w:rsidR="00176105" w:rsidRPr="00F7481A">
        <w:rPr>
          <w:sz w:val="22"/>
          <w:szCs w:val="22"/>
          <w:lang w:val="en-US"/>
        </w:rPr>
        <w:fldChar w:fldCharType="end"/>
      </w:r>
      <w:r w:rsidRPr="00F7481A">
        <w:rPr>
          <w:sz w:val="22"/>
          <w:szCs w:val="22"/>
          <w:lang w:val="en-US"/>
        </w:rPr>
        <w:t xml:space="preserve"> herein. </w:t>
      </w:r>
    </w:p>
    <w:p w14:paraId="219C79D3" w14:textId="2CAA7D09" w:rsidR="00F6077B" w:rsidRPr="00176105" w:rsidRDefault="00885374">
      <w:pPr>
        <w:pStyle w:val="Firm3L2"/>
        <w:tabs>
          <w:tab w:val="clear" w:pos="720"/>
          <w:tab w:val="num" w:pos="1350"/>
        </w:tabs>
        <w:rPr>
          <w:lang w:val="en-US"/>
        </w:rPr>
      </w:pPr>
      <w:r>
        <w:rPr>
          <w:sz w:val="22"/>
          <w:szCs w:val="22"/>
          <w:lang w:val="en-US"/>
        </w:rPr>
        <w:lastRenderedPageBreak/>
        <w:t>Without prejudice to any other clause of this Article 29, e</w:t>
      </w:r>
      <w:r w:rsidR="00BA3144">
        <w:rPr>
          <w:sz w:val="22"/>
          <w:szCs w:val="22"/>
          <w:lang w:val="en-US"/>
        </w:rPr>
        <w:t>ither Party may request negotiations to terminate the Contract if the Force Majeure continues for what it considers to be an unreasonably long period, but for the avoidance of doubt the other Party has complete discretion to refuse to agree to terminate the Contract</w:t>
      </w:r>
      <w:r>
        <w:rPr>
          <w:sz w:val="22"/>
          <w:szCs w:val="22"/>
          <w:lang w:val="en-US"/>
        </w:rPr>
        <w:t xml:space="preserve">, </w:t>
      </w:r>
      <w:r w:rsidR="00BA3144">
        <w:rPr>
          <w:sz w:val="22"/>
          <w:szCs w:val="22"/>
          <w:lang w:val="en-US"/>
        </w:rPr>
        <w:t xml:space="preserve">as long as the Force Majeure condition is continuing. </w:t>
      </w:r>
      <w:r w:rsidR="00F6077B" w:rsidRPr="00176105">
        <w:rPr>
          <w:lang w:val="en-US"/>
        </w:rPr>
        <w:br w:type="page"/>
      </w:r>
    </w:p>
    <w:p w14:paraId="2A1AD4A2" w14:textId="32241B8F" w:rsidR="00780073" w:rsidRPr="00176105" w:rsidRDefault="00F6077B" w:rsidP="00F6077B">
      <w:pPr>
        <w:pStyle w:val="Firm3L1"/>
        <w:keepNext w:val="0"/>
        <w:jc w:val="center"/>
        <w:rPr>
          <w:sz w:val="22"/>
          <w:szCs w:val="22"/>
          <w:lang w:val="en-US"/>
        </w:rPr>
      </w:pPr>
      <w:bookmarkStart w:id="175" w:name="_Ref58797207"/>
      <w:bookmarkStart w:id="176" w:name="_Toc60166753"/>
      <w:r w:rsidRPr="00176105">
        <w:rPr>
          <w:sz w:val="22"/>
          <w:szCs w:val="22"/>
          <w:lang w:val="en-US"/>
        </w:rPr>
        <w:lastRenderedPageBreak/>
        <w:t>ASSIGNMENTS AND GUARANTEES</w:t>
      </w:r>
      <w:bookmarkEnd w:id="175"/>
      <w:bookmarkEnd w:id="176"/>
    </w:p>
    <w:p w14:paraId="71133DA7" w14:textId="1D7D2353" w:rsidR="00F6077B" w:rsidRPr="00176105" w:rsidRDefault="00F6077B" w:rsidP="00F6077B">
      <w:pPr>
        <w:pStyle w:val="Firm3L2"/>
        <w:tabs>
          <w:tab w:val="clear" w:pos="720"/>
          <w:tab w:val="num" w:pos="1350"/>
        </w:tabs>
        <w:rPr>
          <w:sz w:val="22"/>
          <w:szCs w:val="22"/>
          <w:lang w:val="en-US"/>
        </w:rPr>
      </w:pPr>
      <w:r w:rsidRPr="00176105">
        <w:rPr>
          <w:sz w:val="22"/>
          <w:szCs w:val="22"/>
          <w:lang w:val="en-US"/>
        </w:rPr>
        <w:t xml:space="preserve">Any assignment, or transfer of an interest in or rights created under this Contract intended to transfer ownership of such interest or rights is an </w:t>
      </w:r>
      <w:r w:rsidR="004D44B6">
        <w:rPr>
          <w:sz w:val="22"/>
          <w:szCs w:val="22"/>
          <w:lang w:val="en-US"/>
        </w:rPr>
        <w:t>“</w:t>
      </w:r>
      <w:r w:rsidRPr="00C07B6A">
        <w:rPr>
          <w:b/>
          <w:sz w:val="22"/>
          <w:szCs w:val="22"/>
          <w:lang w:val="en-US"/>
        </w:rPr>
        <w:t>Assignment</w:t>
      </w:r>
      <w:r w:rsidR="004D44B6">
        <w:rPr>
          <w:sz w:val="22"/>
          <w:szCs w:val="22"/>
          <w:lang w:val="en-US"/>
        </w:rPr>
        <w:t>”</w:t>
      </w:r>
      <w:r w:rsidR="00873AB5" w:rsidRPr="00176105">
        <w:rPr>
          <w:sz w:val="22"/>
          <w:szCs w:val="22"/>
          <w:lang w:val="en-US"/>
        </w:rPr>
        <w:t>;</w:t>
      </w:r>
      <w:r w:rsidRPr="00176105">
        <w:rPr>
          <w:sz w:val="22"/>
          <w:szCs w:val="22"/>
          <w:lang w:val="en-US"/>
        </w:rPr>
        <w:t xml:space="preserve"> any conditional transfer of an interest in or rights created under this Contract done for the purposes of security or collateral for a loan or other transaction is an </w:t>
      </w:r>
      <w:r w:rsidR="004D44B6">
        <w:rPr>
          <w:sz w:val="22"/>
          <w:szCs w:val="22"/>
          <w:lang w:val="en-US"/>
        </w:rPr>
        <w:t>“</w:t>
      </w:r>
      <w:r w:rsidRPr="00176105">
        <w:rPr>
          <w:sz w:val="22"/>
          <w:szCs w:val="22"/>
          <w:lang w:val="en-US"/>
        </w:rPr>
        <w:t>Assignment to a Secured Party;</w:t>
      </w:r>
      <w:r w:rsidR="004D44B6">
        <w:rPr>
          <w:sz w:val="22"/>
          <w:szCs w:val="22"/>
          <w:lang w:val="en-US"/>
        </w:rPr>
        <w:t>”</w:t>
      </w:r>
      <w:r w:rsidRPr="00176105">
        <w:rPr>
          <w:sz w:val="22"/>
          <w:szCs w:val="22"/>
          <w:lang w:val="en-US"/>
        </w:rPr>
        <w:t xml:space="preserve"> and both types of Assignment shall be made in acc</w:t>
      </w:r>
      <w:r w:rsidR="00873AB5" w:rsidRPr="00176105">
        <w:rPr>
          <w:sz w:val="22"/>
          <w:szCs w:val="22"/>
          <w:lang w:val="en-US"/>
        </w:rPr>
        <w:t>ordance with the provisions of a</w:t>
      </w:r>
      <w:r w:rsidRPr="00176105">
        <w:rPr>
          <w:sz w:val="22"/>
          <w:szCs w:val="22"/>
          <w:lang w:val="en-US"/>
        </w:rPr>
        <w:t>rticle 22 of the Law On Oil And Gas, the Regulations and</w:t>
      </w:r>
      <w:r w:rsidR="00C43403" w:rsidRPr="00176105">
        <w:rPr>
          <w:sz w:val="22"/>
          <w:szCs w:val="22"/>
          <w:lang w:val="en-US"/>
        </w:rPr>
        <w:t xml:space="preserve"> this</w:t>
      </w:r>
      <w:r w:rsidRPr="00176105">
        <w:rPr>
          <w:sz w:val="22"/>
          <w:szCs w:val="22"/>
          <w:lang w:val="en-US"/>
        </w:rPr>
        <w:t xml:space="preserve"> Article </w:t>
      </w:r>
      <w:r w:rsidR="00C43403" w:rsidRPr="00176105">
        <w:rPr>
          <w:sz w:val="22"/>
          <w:szCs w:val="22"/>
          <w:lang w:val="en-US"/>
        </w:rPr>
        <w:fldChar w:fldCharType="begin"/>
      </w:r>
      <w:r w:rsidR="00C43403" w:rsidRPr="00176105">
        <w:rPr>
          <w:sz w:val="22"/>
          <w:szCs w:val="22"/>
          <w:lang w:val="en-US"/>
        </w:rPr>
        <w:instrText xml:space="preserve"> REF _Ref58797207 \w \h </w:instrText>
      </w:r>
      <w:r w:rsidR="00C43403" w:rsidRPr="00176105">
        <w:rPr>
          <w:sz w:val="22"/>
          <w:szCs w:val="22"/>
          <w:lang w:val="en-US"/>
        </w:rPr>
      </w:r>
      <w:r w:rsidR="00C43403" w:rsidRPr="00176105">
        <w:rPr>
          <w:sz w:val="22"/>
          <w:szCs w:val="22"/>
          <w:lang w:val="en-US"/>
        </w:rPr>
        <w:fldChar w:fldCharType="separate"/>
      </w:r>
      <w:r w:rsidR="007D6302">
        <w:rPr>
          <w:sz w:val="22"/>
          <w:szCs w:val="22"/>
          <w:lang w:val="en-US"/>
        </w:rPr>
        <w:t>30</w:t>
      </w:r>
      <w:r w:rsidR="00C43403" w:rsidRPr="00176105">
        <w:rPr>
          <w:sz w:val="22"/>
          <w:szCs w:val="22"/>
          <w:lang w:val="en-US"/>
        </w:rPr>
        <w:fldChar w:fldCharType="end"/>
      </w:r>
      <w:r w:rsidRPr="00176105">
        <w:rPr>
          <w:sz w:val="22"/>
          <w:szCs w:val="22"/>
          <w:lang w:val="en-US"/>
        </w:rPr>
        <w:t xml:space="preserve"> of this Contract.</w:t>
      </w:r>
    </w:p>
    <w:p w14:paraId="7593FB84" w14:textId="17F7CCBF" w:rsidR="00F6077B" w:rsidRPr="00176105" w:rsidRDefault="004D44B6" w:rsidP="00F6077B">
      <w:pPr>
        <w:pStyle w:val="Firm3L2"/>
        <w:tabs>
          <w:tab w:val="clear" w:pos="720"/>
          <w:tab w:val="num" w:pos="1350"/>
        </w:tabs>
        <w:rPr>
          <w:sz w:val="22"/>
          <w:szCs w:val="22"/>
          <w:lang w:val="en-US"/>
        </w:rPr>
      </w:pPr>
      <w:bookmarkStart w:id="177" w:name="_Ref58799477"/>
      <w:r>
        <w:rPr>
          <w:sz w:val="22"/>
          <w:szCs w:val="22"/>
          <w:lang w:val="en-US"/>
        </w:rPr>
        <w:t>“</w:t>
      </w:r>
      <w:r w:rsidR="00F6077B" w:rsidRPr="00176105">
        <w:rPr>
          <w:b/>
          <w:sz w:val="22"/>
          <w:szCs w:val="22"/>
          <w:lang w:val="en-US"/>
        </w:rPr>
        <w:t>Secured Party</w:t>
      </w:r>
      <w:r>
        <w:rPr>
          <w:sz w:val="22"/>
          <w:szCs w:val="22"/>
          <w:lang w:val="en-US"/>
        </w:rPr>
        <w:t>”</w:t>
      </w:r>
      <w:r w:rsidR="00F6077B" w:rsidRPr="00176105">
        <w:rPr>
          <w:sz w:val="22"/>
          <w:szCs w:val="22"/>
          <w:lang w:val="en-US"/>
        </w:rPr>
        <w:t xml:space="preserve"> means any </w:t>
      </w:r>
      <w:r w:rsidR="00DF15DC">
        <w:rPr>
          <w:sz w:val="22"/>
          <w:szCs w:val="22"/>
          <w:lang w:val="en-US"/>
        </w:rPr>
        <w:t>p</w:t>
      </w:r>
      <w:r w:rsidR="00F6077B" w:rsidRPr="00176105">
        <w:rPr>
          <w:sz w:val="22"/>
          <w:szCs w:val="22"/>
          <w:lang w:val="en-US"/>
        </w:rPr>
        <w:t xml:space="preserve">erson, whether one or more, to whom an interest in, to, or under the Contract is transferred by a Contractor Party as a mortgage, pledge, or other security to insure the repayment of funds borrowed by the Contractor Party to finance its activities under the Contract. The loan or credit agreement, pledge, mortgage or other security agreement, and related documentation, are </w:t>
      </w:r>
      <w:r>
        <w:rPr>
          <w:sz w:val="22"/>
          <w:szCs w:val="22"/>
          <w:lang w:val="en-US"/>
        </w:rPr>
        <w:t>“</w:t>
      </w:r>
      <w:r w:rsidR="00F6077B" w:rsidRPr="00176105">
        <w:rPr>
          <w:b/>
          <w:sz w:val="22"/>
          <w:szCs w:val="22"/>
          <w:lang w:val="en-US"/>
        </w:rPr>
        <w:t>Financing Documents</w:t>
      </w:r>
      <w:r>
        <w:rPr>
          <w:sz w:val="22"/>
          <w:szCs w:val="22"/>
          <w:lang w:val="en-US"/>
        </w:rPr>
        <w:t>”</w:t>
      </w:r>
      <w:r w:rsidR="00873AB5" w:rsidRPr="00176105">
        <w:rPr>
          <w:sz w:val="22"/>
          <w:szCs w:val="22"/>
          <w:lang w:val="en-US"/>
        </w:rPr>
        <w:t>.</w:t>
      </w:r>
      <w:bookmarkEnd w:id="177"/>
    </w:p>
    <w:p w14:paraId="187E3179" w14:textId="77777777" w:rsidR="00F6077B" w:rsidRPr="00176105" w:rsidRDefault="00F6077B" w:rsidP="00F6077B">
      <w:pPr>
        <w:pStyle w:val="Firm3L2"/>
        <w:tabs>
          <w:tab w:val="clear" w:pos="720"/>
          <w:tab w:val="num" w:pos="1350"/>
        </w:tabs>
        <w:rPr>
          <w:lang w:val="en-US"/>
        </w:rPr>
      </w:pPr>
      <w:bookmarkStart w:id="178" w:name="_Ref58797243"/>
      <w:r w:rsidRPr="00176105">
        <w:rPr>
          <w:sz w:val="22"/>
          <w:szCs w:val="22"/>
          <w:lang w:val="en-US"/>
        </w:rPr>
        <w:t>Except in the case of an Assignment to a Secured Party, a Contractor may directly or indirectly assign all or part of its rights, obligations and interests arising from this Contract to a Third Party, provided that any such assignee:</w:t>
      </w:r>
      <w:bookmarkEnd w:id="178"/>
      <w:r w:rsidRPr="00176105">
        <w:rPr>
          <w:lang w:val="en-US"/>
        </w:rPr>
        <w:t xml:space="preserve"> </w:t>
      </w:r>
    </w:p>
    <w:p w14:paraId="3C3CBC35" w14:textId="173B01D3" w:rsidR="00F6077B" w:rsidRPr="00176105" w:rsidRDefault="00F6077B" w:rsidP="00F73AFB">
      <w:pPr>
        <w:pStyle w:val="Firm3L2"/>
        <w:numPr>
          <w:ilvl w:val="1"/>
          <w:numId w:val="32"/>
        </w:numPr>
        <w:tabs>
          <w:tab w:val="clear" w:pos="720"/>
          <w:tab w:val="num" w:pos="1440"/>
        </w:tabs>
        <w:ind w:left="1440"/>
        <w:rPr>
          <w:sz w:val="22"/>
          <w:szCs w:val="22"/>
          <w:lang w:val="en-US"/>
        </w:rPr>
      </w:pPr>
      <w:r w:rsidRPr="00176105">
        <w:rPr>
          <w:sz w:val="22"/>
          <w:szCs w:val="22"/>
          <w:lang w:val="en-US"/>
        </w:rPr>
        <w:t xml:space="preserve">has the technical and financial ability to perform the obligations to be assumed by it under the Contract; </w:t>
      </w:r>
    </w:p>
    <w:p w14:paraId="010D2183" w14:textId="05EEE3BC" w:rsidR="00F6077B" w:rsidRPr="00176105" w:rsidRDefault="00F6077B" w:rsidP="00F73AFB">
      <w:pPr>
        <w:pStyle w:val="Firm3L2"/>
        <w:numPr>
          <w:ilvl w:val="1"/>
          <w:numId w:val="32"/>
        </w:numPr>
        <w:tabs>
          <w:tab w:val="clear" w:pos="720"/>
          <w:tab w:val="num" w:pos="1440"/>
        </w:tabs>
        <w:ind w:left="1440"/>
        <w:rPr>
          <w:sz w:val="22"/>
          <w:szCs w:val="22"/>
          <w:lang w:val="en-US"/>
        </w:rPr>
      </w:pPr>
      <w:r w:rsidRPr="00176105">
        <w:rPr>
          <w:sz w:val="22"/>
          <w:szCs w:val="22"/>
          <w:lang w:val="en-US"/>
        </w:rPr>
        <w:t xml:space="preserve">accepts and assumes all of the terms and conditions of the Contract; and </w:t>
      </w:r>
    </w:p>
    <w:p w14:paraId="6FCB5369" w14:textId="53E1E64A" w:rsidR="00F6077B" w:rsidRPr="00176105" w:rsidRDefault="00F6077B" w:rsidP="00F73AFB">
      <w:pPr>
        <w:pStyle w:val="Firm3L2"/>
        <w:numPr>
          <w:ilvl w:val="1"/>
          <w:numId w:val="32"/>
        </w:numPr>
        <w:tabs>
          <w:tab w:val="clear" w:pos="720"/>
          <w:tab w:val="num" w:pos="1440"/>
        </w:tabs>
        <w:ind w:left="1440"/>
        <w:rPr>
          <w:sz w:val="22"/>
          <w:szCs w:val="22"/>
          <w:lang w:val="en-US"/>
        </w:rPr>
      </w:pPr>
      <w:r w:rsidRPr="00176105">
        <w:rPr>
          <w:sz w:val="22"/>
          <w:szCs w:val="22"/>
          <w:lang w:val="en-US"/>
        </w:rPr>
        <w:t>is an entity with which the Agency, NOC, the Contract</w:t>
      </w:r>
      <w:r w:rsidR="004D44B6">
        <w:rPr>
          <w:sz w:val="22"/>
          <w:szCs w:val="22"/>
          <w:lang w:val="en-US"/>
        </w:rPr>
        <w:t xml:space="preserve">or and </w:t>
      </w:r>
      <w:r w:rsidRPr="00176105">
        <w:rPr>
          <w:sz w:val="22"/>
          <w:szCs w:val="22"/>
          <w:lang w:val="en-US"/>
        </w:rPr>
        <w:t xml:space="preserve">any other Contractor Party then existing can lawfully transact business. </w:t>
      </w:r>
    </w:p>
    <w:p w14:paraId="77D3155E" w14:textId="49B4B39D" w:rsidR="008C72E2" w:rsidRPr="00176105" w:rsidRDefault="008C72E2" w:rsidP="008C72E2">
      <w:pPr>
        <w:pStyle w:val="Firm3L2"/>
        <w:tabs>
          <w:tab w:val="clear" w:pos="720"/>
          <w:tab w:val="num" w:pos="1350"/>
          <w:tab w:val="num" w:pos="1440"/>
        </w:tabs>
        <w:rPr>
          <w:sz w:val="22"/>
          <w:szCs w:val="22"/>
          <w:lang w:val="en-US"/>
        </w:rPr>
      </w:pPr>
      <w:r w:rsidRPr="00176105">
        <w:rPr>
          <w:sz w:val="22"/>
          <w:szCs w:val="22"/>
          <w:lang w:val="en-US"/>
        </w:rPr>
        <w:t xml:space="preserve">Not less than thirty (30) Days prior to the proposed date on which an Assignment permitted by Article </w:t>
      </w:r>
      <w:r w:rsidR="00C43403" w:rsidRPr="00176105">
        <w:rPr>
          <w:sz w:val="22"/>
          <w:szCs w:val="22"/>
          <w:lang w:val="en-US"/>
        </w:rPr>
        <w:fldChar w:fldCharType="begin"/>
      </w:r>
      <w:r w:rsidR="00C43403" w:rsidRPr="00176105">
        <w:rPr>
          <w:sz w:val="22"/>
          <w:szCs w:val="22"/>
          <w:lang w:val="en-US"/>
        </w:rPr>
        <w:instrText xml:space="preserve"> REF _Ref58797243 \w \h </w:instrText>
      </w:r>
      <w:r w:rsidR="00C43403" w:rsidRPr="00176105">
        <w:rPr>
          <w:sz w:val="22"/>
          <w:szCs w:val="22"/>
          <w:lang w:val="en-US"/>
        </w:rPr>
      </w:r>
      <w:r w:rsidR="00C43403" w:rsidRPr="00176105">
        <w:rPr>
          <w:sz w:val="22"/>
          <w:szCs w:val="22"/>
          <w:lang w:val="en-US"/>
        </w:rPr>
        <w:fldChar w:fldCharType="separate"/>
      </w:r>
      <w:r w:rsidR="007D6302">
        <w:rPr>
          <w:sz w:val="22"/>
          <w:szCs w:val="22"/>
          <w:lang w:val="en-US"/>
        </w:rPr>
        <w:t>30.3</w:t>
      </w:r>
      <w:r w:rsidR="00C43403" w:rsidRPr="00176105">
        <w:rPr>
          <w:sz w:val="22"/>
          <w:szCs w:val="22"/>
          <w:lang w:val="en-US"/>
        </w:rPr>
        <w:fldChar w:fldCharType="end"/>
      </w:r>
      <w:r w:rsidRPr="00176105">
        <w:rPr>
          <w:sz w:val="22"/>
          <w:szCs w:val="22"/>
          <w:lang w:val="en-US"/>
        </w:rPr>
        <w:t xml:space="preserve"> (i.e., to a Third Party) is to become effective, the Contractor or Contractor Party  (as the case may be) shall submit to the Agency a notice of the proposed Assignment together with the documents and information specified in Article</w:t>
      </w:r>
      <w:r w:rsidR="00C43403" w:rsidRPr="00176105">
        <w:rPr>
          <w:sz w:val="22"/>
          <w:szCs w:val="22"/>
          <w:lang w:val="en-US"/>
        </w:rPr>
        <w:t>s</w:t>
      </w:r>
      <w:r w:rsidRPr="00176105">
        <w:rPr>
          <w:sz w:val="22"/>
          <w:szCs w:val="22"/>
          <w:lang w:val="en-US"/>
        </w:rPr>
        <w:t xml:space="preserve"> </w:t>
      </w:r>
      <w:r w:rsidR="00C43403" w:rsidRPr="00176105">
        <w:rPr>
          <w:sz w:val="22"/>
          <w:szCs w:val="22"/>
          <w:lang w:val="en-US"/>
        </w:rPr>
        <w:fldChar w:fldCharType="begin"/>
      </w:r>
      <w:r w:rsidR="00C43403" w:rsidRPr="00176105">
        <w:rPr>
          <w:sz w:val="22"/>
          <w:szCs w:val="22"/>
          <w:lang w:val="en-US"/>
        </w:rPr>
        <w:instrText xml:space="preserve"> REF _Ref58797303 \w \h </w:instrText>
      </w:r>
      <w:r w:rsidR="00C43403" w:rsidRPr="00176105">
        <w:rPr>
          <w:sz w:val="22"/>
          <w:szCs w:val="22"/>
          <w:lang w:val="en-US"/>
        </w:rPr>
      </w:r>
      <w:r w:rsidR="00C43403" w:rsidRPr="00176105">
        <w:rPr>
          <w:sz w:val="22"/>
          <w:szCs w:val="22"/>
          <w:lang w:val="en-US"/>
        </w:rPr>
        <w:fldChar w:fldCharType="separate"/>
      </w:r>
      <w:r w:rsidR="007D6302">
        <w:rPr>
          <w:sz w:val="22"/>
          <w:szCs w:val="22"/>
          <w:lang w:val="en-US"/>
        </w:rPr>
        <w:t>30.10</w:t>
      </w:r>
      <w:r w:rsidR="00C43403" w:rsidRPr="00176105">
        <w:rPr>
          <w:sz w:val="22"/>
          <w:szCs w:val="22"/>
          <w:lang w:val="en-US"/>
        </w:rPr>
        <w:fldChar w:fldCharType="end"/>
      </w:r>
      <w:r w:rsidR="00C43403" w:rsidRPr="00176105">
        <w:rPr>
          <w:sz w:val="22"/>
          <w:szCs w:val="22"/>
          <w:lang w:val="en-US"/>
        </w:rPr>
        <w:t xml:space="preserve"> and </w:t>
      </w:r>
      <w:r w:rsidR="00EA673A" w:rsidRPr="00176105">
        <w:rPr>
          <w:sz w:val="22"/>
          <w:szCs w:val="22"/>
          <w:lang w:val="en-US"/>
        </w:rPr>
        <w:fldChar w:fldCharType="begin"/>
      </w:r>
      <w:r w:rsidR="00EA673A" w:rsidRPr="00176105">
        <w:rPr>
          <w:sz w:val="22"/>
          <w:szCs w:val="22"/>
          <w:lang w:val="en-US"/>
        </w:rPr>
        <w:instrText xml:space="preserve"> REF _Ref58797827 \w \h </w:instrText>
      </w:r>
      <w:r w:rsidR="00EA673A" w:rsidRPr="00176105">
        <w:rPr>
          <w:sz w:val="22"/>
          <w:szCs w:val="22"/>
          <w:lang w:val="en-US"/>
        </w:rPr>
      </w:r>
      <w:r w:rsidR="00EA673A" w:rsidRPr="00176105">
        <w:rPr>
          <w:sz w:val="22"/>
          <w:szCs w:val="22"/>
          <w:lang w:val="en-US"/>
        </w:rPr>
        <w:fldChar w:fldCharType="separate"/>
      </w:r>
      <w:r w:rsidR="007D6302">
        <w:rPr>
          <w:sz w:val="22"/>
          <w:szCs w:val="22"/>
          <w:lang w:val="en-US"/>
        </w:rPr>
        <w:t>30.11</w:t>
      </w:r>
      <w:r w:rsidR="00EA673A" w:rsidRPr="00176105">
        <w:rPr>
          <w:sz w:val="22"/>
          <w:szCs w:val="22"/>
          <w:lang w:val="en-US"/>
        </w:rPr>
        <w:fldChar w:fldCharType="end"/>
      </w:r>
      <w:r w:rsidRPr="00176105">
        <w:rPr>
          <w:sz w:val="22"/>
          <w:szCs w:val="22"/>
          <w:lang w:val="en-US"/>
        </w:rPr>
        <w:t>. The Assignment shall be subject to the prior written consent of the Agency and as such will not become effective until such consent has been given. The consent shall be deemed to have been given if, within thirty (30) Days after submission, neither refusal, nor consent nor any written notice extending such thirty (30) Days term by an additional thirty (30) Days is issued by the Agency. If a notice of extension about additional thirty (30) Days is provided, then consent shall be deemed given if no answer is given within such extended period.</w:t>
      </w:r>
    </w:p>
    <w:p w14:paraId="16E49CF1" w14:textId="15ECBB93" w:rsidR="008C72E2" w:rsidRPr="00176105" w:rsidRDefault="008C72E2" w:rsidP="008C72E2">
      <w:pPr>
        <w:pStyle w:val="Firm3L2"/>
        <w:tabs>
          <w:tab w:val="clear" w:pos="720"/>
          <w:tab w:val="num" w:pos="1350"/>
          <w:tab w:val="num" w:pos="1440"/>
        </w:tabs>
        <w:rPr>
          <w:sz w:val="22"/>
          <w:szCs w:val="22"/>
          <w:lang w:val="en-US"/>
        </w:rPr>
      </w:pPr>
      <w:bookmarkStart w:id="179" w:name="_Ref58798439"/>
      <w:r w:rsidRPr="00176105">
        <w:rPr>
          <w:sz w:val="22"/>
          <w:szCs w:val="22"/>
          <w:lang w:val="en-US"/>
        </w:rPr>
        <w:t>The Agency may decline to consent to any such Assignment to a Third Party if the Assignment is deemed contrary to foreign policy or internal and security interests of the State, as evidenced by a writing to that effect signed by the President of Georgia, the Prime Minister or the Government, or there is an act of Parliament of Georgia to that effect.</w:t>
      </w:r>
      <w:bookmarkEnd w:id="179"/>
    </w:p>
    <w:p w14:paraId="35E4C574" w14:textId="41CA3C87" w:rsidR="008C72E2" w:rsidRPr="00176105" w:rsidRDefault="008C72E2" w:rsidP="008C72E2">
      <w:pPr>
        <w:pStyle w:val="Firm3L2"/>
        <w:tabs>
          <w:tab w:val="clear" w:pos="720"/>
          <w:tab w:val="num" w:pos="1350"/>
          <w:tab w:val="num" w:pos="1440"/>
        </w:tabs>
        <w:rPr>
          <w:sz w:val="22"/>
          <w:szCs w:val="22"/>
          <w:lang w:val="en-US"/>
        </w:rPr>
      </w:pPr>
      <w:bookmarkStart w:id="180" w:name="_Ref58797346"/>
      <w:r w:rsidRPr="00176105">
        <w:rPr>
          <w:sz w:val="22"/>
          <w:szCs w:val="22"/>
          <w:lang w:val="en-US"/>
        </w:rPr>
        <w:t>A Contractor</w:t>
      </w:r>
      <w:r w:rsidR="00D164D2">
        <w:rPr>
          <w:sz w:val="22"/>
          <w:szCs w:val="22"/>
          <w:lang w:val="en-US"/>
        </w:rPr>
        <w:t xml:space="preserve"> Party</w:t>
      </w:r>
      <w:r w:rsidRPr="00176105">
        <w:rPr>
          <w:sz w:val="22"/>
          <w:szCs w:val="22"/>
          <w:lang w:val="en-US"/>
        </w:rPr>
        <w:t xml:space="preserve"> may assign all or part of its rights, obligations and interests arising from this Contract to an Affiliate</w:t>
      </w:r>
      <w:r w:rsidR="00D164D2">
        <w:rPr>
          <w:sz w:val="22"/>
          <w:szCs w:val="22"/>
          <w:lang w:val="en-US"/>
        </w:rPr>
        <w:t xml:space="preserve"> or to another Contractor Party (who, for the avoidance of doubt, is at the time of the assignment a Contractor Party)</w:t>
      </w:r>
      <w:r w:rsidRPr="00176105">
        <w:rPr>
          <w:sz w:val="22"/>
          <w:szCs w:val="22"/>
          <w:lang w:val="en-US"/>
        </w:rPr>
        <w:t xml:space="preserve"> without the prior consent of the Agency, provided that:</w:t>
      </w:r>
      <w:bookmarkEnd w:id="180"/>
    </w:p>
    <w:p w14:paraId="7B7BB6C3" w14:textId="7E30A60C" w:rsidR="008C72E2" w:rsidRPr="00176105" w:rsidRDefault="00D164D2" w:rsidP="00F73AFB">
      <w:pPr>
        <w:pStyle w:val="Firm3L2"/>
        <w:numPr>
          <w:ilvl w:val="1"/>
          <w:numId w:val="33"/>
        </w:numPr>
        <w:tabs>
          <w:tab w:val="clear" w:pos="720"/>
          <w:tab w:val="num" w:pos="1440"/>
        </w:tabs>
        <w:ind w:left="1440"/>
        <w:rPr>
          <w:sz w:val="22"/>
          <w:szCs w:val="22"/>
          <w:lang w:val="en-US"/>
        </w:rPr>
      </w:pPr>
      <w:r>
        <w:rPr>
          <w:sz w:val="22"/>
          <w:szCs w:val="22"/>
          <w:lang w:val="en-US"/>
        </w:rPr>
        <w:t xml:space="preserve">the Affiliate or Contractor Party </w:t>
      </w:r>
      <w:r w:rsidR="008C72E2" w:rsidRPr="00176105">
        <w:rPr>
          <w:sz w:val="22"/>
          <w:szCs w:val="22"/>
          <w:lang w:val="en-US"/>
        </w:rPr>
        <w:t xml:space="preserve">has the technical and financial ability and experience to perform the obligations to be assumed by it under the Contract; and </w:t>
      </w:r>
    </w:p>
    <w:p w14:paraId="541F5AF0" w14:textId="1CBBBAF3" w:rsidR="008C72E2" w:rsidRPr="00176105" w:rsidRDefault="00D164D2" w:rsidP="00F73AFB">
      <w:pPr>
        <w:pStyle w:val="Firm3L2"/>
        <w:numPr>
          <w:ilvl w:val="1"/>
          <w:numId w:val="33"/>
        </w:numPr>
        <w:tabs>
          <w:tab w:val="clear" w:pos="720"/>
          <w:tab w:val="num" w:pos="1440"/>
        </w:tabs>
        <w:ind w:left="1440"/>
        <w:rPr>
          <w:sz w:val="22"/>
          <w:szCs w:val="22"/>
          <w:lang w:val="en-US"/>
        </w:rPr>
      </w:pPr>
      <w:r>
        <w:rPr>
          <w:sz w:val="22"/>
          <w:szCs w:val="22"/>
          <w:lang w:val="en-US"/>
        </w:rPr>
        <w:t xml:space="preserve">in the case of an Affiliate, </w:t>
      </w:r>
      <w:r w:rsidR="008C72E2" w:rsidRPr="00176105">
        <w:rPr>
          <w:sz w:val="22"/>
          <w:szCs w:val="22"/>
          <w:lang w:val="en-US"/>
        </w:rPr>
        <w:t xml:space="preserve">accepts and assumes all of the terms and conditions of the Contract as if the Affiliate had originally been a signatory to this Contract. </w:t>
      </w:r>
    </w:p>
    <w:p w14:paraId="2718155B" w14:textId="61E22A10" w:rsidR="008C72E2" w:rsidRPr="00176105" w:rsidRDefault="008C72E2" w:rsidP="008C72E2">
      <w:pPr>
        <w:pStyle w:val="Firm3L2"/>
        <w:tabs>
          <w:tab w:val="clear" w:pos="720"/>
          <w:tab w:val="num" w:pos="1350"/>
          <w:tab w:val="num" w:pos="1440"/>
        </w:tabs>
        <w:rPr>
          <w:sz w:val="22"/>
          <w:szCs w:val="22"/>
          <w:lang w:val="en-US"/>
        </w:rPr>
      </w:pPr>
      <w:bookmarkStart w:id="181" w:name="_Ref58797366"/>
      <w:r w:rsidRPr="00176105">
        <w:rPr>
          <w:sz w:val="22"/>
          <w:szCs w:val="22"/>
          <w:lang w:val="en-US"/>
        </w:rPr>
        <w:lastRenderedPageBreak/>
        <w:t xml:space="preserve">Within ten (10) Days of the effective date of the Assignment the Contractor shall provide to the Agency and the NOC a written notice of an Assignment permitted by Article </w:t>
      </w:r>
      <w:r w:rsidR="00C43403" w:rsidRPr="00176105">
        <w:rPr>
          <w:sz w:val="22"/>
          <w:szCs w:val="22"/>
          <w:lang w:val="en-US"/>
        </w:rPr>
        <w:fldChar w:fldCharType="begin"/>
      </w:r>
      <w:r w:rsidR="00C43403" w:rsidRPr="00176105">
        <w:rPr>
          <w:sz w:val="22"/>
          <w:szCs w:val="22"/>
          <w:lang w:val="en-US"/>
        </w:rPr>
        <w:instrText xml:space="preserve"> REF _Ref58797346 \w \h </w:instrText>
      </w:r>
      <w:r w:rsidR="00C43403" w:rsidRPr="00176105">
        <w:rPr>
          <w:sz w:val="22"/>
          <w:szCs w:val="22"/>
          <w:lang w:val="en-US"/>
        </w:rPr>
      </w:r>
      <w:r w:rsidR="00C43403" w:rsidRPr="00176105">
        <w:rPr>
          <w:sz w:val="22"/>
          <w:szCs w:val="22"/>
          <w:lang w:val="en-US"/>
        </w:rPr>
        <w:fldChar w:fldCharType="separate"/>
      </w:r>
      <w:r w:rsidR="007D6302">
        <w:rPr>
          <w:sz w:val="22"/>
          <w:szCs w:val="22"/>
          <w:lang w:val="en-US"/>
        </w:rPr>
        <w:t>30.6</w:t>
      </w:r>
      <w:r w:rsidR="00C43403" w:rsidRPr="00176105">
        <w:rPr>
          <w:sz w:val="22"/>
          <w:szCs w:val="22"/>
          <w:lang w:val="en-US"/>
        </w:rPr>
        <w:fldChar w:fldCharType="end"/>
      </w:r>
      <w:r w:rsidRPr="00176105">
        <w:rPr>
          <w:sz w:val="22"/>
          <w:szCs w:val="22"/>
          <w:lang w:val="en-US"/>
        </w:rPr>
        <w:t>. Neither the Agency nor the NOC shall be obligated to recognize the effect of such Assignment until the notice is provided.</w:t>
      </w:r>
      <w:bookmarkEnd w:id="181"/>
    </w:p>
    <w:p w14:paraId="409BDDF1" w14:textId="101E353F" w:rsidR="008C72E2" w:rsidRPr="00176105" w:rsidRDefault="008C72E2" w:rsidP="008C72E2">
      <w:pPr>
        <w:pStyle w:val="Firm3L2"/>
        <w:tabs>
          <w:tab w:val="clear" w:pos="720"/>
          <w:tab w:val="num" w:pos="1350"/>
          <w:tab w:val="num" w:pos="1440"/>
        </w:tabs>
        <w:rPr>
          <w:sz w:val="22"/>
          <w:szCs w:val="22"/>
          <w:lang w:val="en-US"/>
        </w:rPr>
      </w:pPr>
      <w:r w:rsidRPr="00176105">
        <w:rPr>
          <w:sz w:val="22"/>
          <w:szCs w:val="22"/>
          <w:lang w:val="en-US"/>
        </w:rPr>
        <w:t xml:space="preserve">The notice required by Article </w:t>
      </w:r>
      <w:r w:rsidR="00C43403" w:rsidRPr="00176105">
        <w:rPr>
          <w:sz w:val="22"/>
          <w:szCs w:val="22"/>
          <w:lang w:val="en-US"/>
        </w:rPr>
        <w:fldChar w:fldCharType="begin"/>
      </w:r>
      <w:r w:rsidR="00C43403" w:rsidRPr="00176105">
        <w:rPr>
          <w:sz w:val="22"/>
          <w:szCs w:val="22"/>
          <w:lang w:val="en-US"/>
        </w:rPr>
        <w:instrText xml:space="preserve"> REF _Ref58797366 \w \h </w:instrText>
      </w:r>
      <w:r w:rsidR="00C43403" w:rsidRPr="00176105">
        <w:rPr>
          <w:sz w:val="22"/>
          <w:szCs w:val="22"/>
          <w:lang w:val="en-US"/>
        </w:rPr>
      </w:r>
      <w:r w:rsidR="00C43403" w:rsidRPr="00176105">
        <w:rPr>
          <w:sz w:val="22"/>
          <w:szCs w:val="22"/>
          <w:lang w:val="en-US"/>
        </w:rPr>
        <w:fldChar w:fldCharType="separate"/>
      </w:r>
      <w:r w:rsidR="007D6302">
        <w:rPr>
          <w:sz w:val="22"/>
          <w:szCs w:val="22"/>
          <w:lang w:val="en-US"/>
        </w:rPr>
        <w:t>30.7</w:t>
      </w:r>
      <w:r w:rsidR="00C43403" w:rsidRPr="00176105">
        <w:rPr>
          <w:sz w:val="22"/>
          <w:szCs w:val="22"/>
          <w:lang w:val="en-US"/>
        </w:rPr>
        <w:fldChar w:fldCharType="end"/>
      </w:r>
      <w:r w:rsidRPr="00176105">
        <w:rPr>
          <w:sz w:val="22"/>
          <w:szCs w:val="22"/>
          <w:lang w:val="en-US"/>
        </w:rPr>
        <w:t xml:space="preserve"> shall be signed by all parties to such transfer or their duly authorized representatives. Such notice shall contain at least the following information:</w:t>
      </w:r>
    </w:p>
    <w:p w14:paraId="019334A7" w14:textId="0E9158C7" w:rsidR="008C72E2" w:rsidRPr="00176105" w:rsidRDefault="008C72E2" w:rsidP="00F73AFB">
      <w:pPr>
        <w:pStyle w:val="Firm3L2"/>
        <w:numPr>
          <w:ilvl w:val="1"/>
          <w:numId w:val="34"/>
        </w:numPr>
        <w:tabs>
          <w:tab w:val="clear" w:pos="720"/>
          <w:tab w:val="num" w:pos="1440"/>
        </w:tabs>
        <w:ind w:left="1440"/>
        <w:rPr>
          <w:sz w:val="22"/>
          <w:szCs w:val="22"/>
          <w:lang w:val="en-US"/>
        </w:rPr>
      </w:pPr>
      <w:r w:rsidRPr="00176105">
        <w:rPr>
          <w:sz w:val="22"/>
          <w:szCs w:val="22"/>
          <w:lang w:val="en-US"/>
        </w:rPr>
        <w:t>the name and address of the assignee;</w:t>
      </w:r>
    </w:p>
    <w:p w14:paraId="075798FA" w14:textId="5DE286DE" w:rsidR="008C72E2" w:rsidRPr="00176105" w:rsidRDefault="008C72E2" w:rsidP="00F73AFB">
      <w:pPr>
        <w:pStyle w:val="Firm3L2"/>
        <w:numPr>
          <w:ilvl w:val="1"/>
          <w:numId w:val="34"/>
        </w:numPr>
        <w:tabs>
          <w:tab w:val="clear" w:pos="720"/>
          <w:tab w:val="num" w:pos="1440"/>
        </w:tabs>
        <w:ind w:left="1440"/>
        <w:rPr>
          <w:sz w:val="22"/>
          <w:szCs w:val="22"/>
          <w:lang w:val="en-US"/>
        </w:rPr>
      </w:pPr>
      <w:r w:rsidRPr="00176105">
        <w:rPr>
          <w:sz w:val="22"/>
          <w:szCs w:val="22"/>
          <w:lang w:val="en-US"/>
        </w:rPr>
        <w:t>the names and addresses of the current officers of the assignee;</w:t>
      </w:r>
    </w:p>
    <w:p w14:paraId="46946C0A" w14:textId="4664232E" w:rsidR="008C72E2" w:rsidRPr="00176105" w:rsidRDefault="008C72E2" w:rsidP="00F73AFB">
      <w:pPr>
        <w:pStyle w:val="Firm3L2"/>
        <w:numPr>
          <w:ilvl w:val="1"/>
          <w:numId w:val="34"/>
        </w:numPr>
        <w:tabs>
          <w:tab w:val="clear" w:pos="720"/>
          <w:tab w:val="num" w:pos="1440"/>
        </w:tabs>
        <w:ind w:left="1440"/>
        <w:rPr>
          <w:sz w:val="22"/>
          <w:szCs w:val="22"/>
          <w:lang w:val="en-US"/>
        </w:rPr>
      </w:pPr>
      <w:r w:rsidRPr="00176105">
        <w:rPr>
          <w:sz w:val="22"/>
          <w:szCs w:val="22"/>
          <w:lang w:val="en-US"/>
        </w:rPr>
        <w:t>the name, address, and telephone number of the assignee</w:t>
      </w:r>
      <w:r w:rsidR="004D44B6">
        <w:rPr>
          <w:sz w:val="22"/>
          <w:szCs w:val="22"/>
          <w:lang w:val="en-US"/>
        </w:rPr>
        <w:t>’</w:t>
      </w:r>
      <w:r w:rsidRPr="00176105">
        <w:rPr>
          <w:sz w:val="22"/>
          <w:szCs w:val="22"/>
          <w:lang w:val="en-US"/>
        </w:rPr>
        <w:t>s managing representative in Georgia;</w:t>
      </w:r>
    </w:p>
    <w:p w14:paraId="470189F8" w14:textId="74E0EA4D" w:rsidR="008C72E2" w:rsidRPr="00176105" w:rsidRDefault="008C72E2" w:rsidP="00F73AFB">
      <w:pPr>
        <w:pStyle w:val="Firm3L2"/>
        <w:numPr>
          <w:ilvl w:val="1"/>
          <w:numId w:val="34"/>
        </w:numPr>
        <w:tabs>
          <w:tab w:val="clear" w:pos="720"/>
          <w:tab w:val="num" w:pos="1440"/>
        </w:tabs>
        <w:ind w:left="1440"/>
        <w:rPr>
          <w:sz w:val="22"/>
          <w:szCs w:val="22"/>
          <w:lang w:val="en-US"/>
        </w:rPr>
      </w:pPr>
      <w:r w:rsidRPr="00176105">
        <w:rPr>
          <w:sz w:val="22"/>
          <w:szCs w:val="22"/>
          <w:lang w:val="en-US"/>
        </w:rPr>
        <w:t>a description of the interest (rights and obligations) transferred;</w:t>
      </w:r>
    </w:p>
    <w:p w14:paraId="4FADB44A" w14:textId="30616CC4" w:rsidR="008C72E2" w:rsidRPr="00176105" w:rsidRDefault="005B6952" w:rsidP="008C72E2">
      <w:pPr>
        <w:pStyle w:val="Firm3L2"/>
        <w:numPr>
          <w:ilvl w:val="0"/>
          <w:numId w:val="0"/>
        </w:numPr>
        <w:ind w:left="720"/>
        <w:rPr>
          <w:sz w:val="22"/>
          <w:szCs w:val="22"/>
          <w:lang w:val="en-US"/>
        </w:rPr>
      </w:pPr>
      <w:r>
        <w:rPr>
          <w:sz w:val="22"/>
          <w:szCs w:val="22"/>
          <w:lang w:val="en-US"/>
        </w:rPr>
        <w:t>A</w:t>
      </w:r>
      <w:r w:rsidR="008C72E2" w:rsidRPr="00176105">
        <w:rPr>
          <w:sz w:val="22"/>
          <w:szCs w:val="22"/>
          <w:lang w:val="en-US"/>
        </w:rPr>
        <w:t xml:space="preserve"> fully executed true and complete document evidencing such transfer, together with all annexes, addenda, exhibits, appendices or similar instruments attached thereto.</w:t>
      </w:r>
    </w:p>
    <w:p w14:paraId="1D37890C" w14:textId="032DA89F" w:rsidR="008C72E2" w:rsidRPr="00176105" w:rsidRDefault="008C72E2" w:rsidP="008C72E2">
      <w:pPr>
        <w:pStyle w:val="Firm3L2"/>
        <w:tabs>
          <w:tab w:val="clear" w:pos="720"/>
          <w:tab w:val="num" w:pos="1350"/>
          <w:tab w:val="num" w:pos="1440"/>
        </w:tabs>
        <w:rPr>
          <w:sz w:val="22"/>
          <w:szCs w:val="22"/>
          <w:lang w:val="en-US"/>
        </w:rPr>
      </w:pPr>
      <w:bookmarkStart w:id="182" w:name="_Ref58798233"/>
      <w:r w:rsidRPr="00176105">
        <w:rPr>
          <w:sz w:val="22"/>
          <w:szCs w:val="22"/>
          <w:lang w:val="en-US"/>
        </w:rPr>
        <w:t xml:space="preserve">The consent of the Agency shall be required to an Assignment by Contractor to a Secured Party. </w:t>
      </w:r>
      <w:r w:rsidR="004D44B6">
        <w:rPr>
          <w:sz w:val="22"/>
          <w:szCs w:val="22"/>
          <w:lang w:val="en-US"/>
        </w:rPr>
        <w:t>“</w:t>
      </w:r>
      <w:r w:rsidRPr="00176105">
        <w:rPr>
          <w:sz w:val="22"/>
          <w:szCs w:val="22"/>
          <w:lang w:val="en-US"/>
        </w:rPr>
        <w:t>Assignment to a Secured Party</w:t>
      </w:r>
      <w:r w:rsidR="004D44B6">
        <w:rPr>
          <w:sz w:val="22"/>
          <w:szCs w:val="22"/>
          <w:lang w:val="en-US"/>
        </w:rPr>
        <w:t>”</w:t>
      </w:r>
      <w:r w:rsidRPr="00176105">
        <w:rPr>
          <w:sz w:val="22"/>
          <w:szCs w:val="22"/>
          <w:lang w:val="en-US"/>
        </w:rPr>
        <w:t xml:space="preserve"> includes any form of assignment, pledge, mortgage or other encumbrance on the interest subject to the Assignment (hereinafter, </w:t>
      </w:r>
      <w:r w:rsidR="004D44B6">
        <w:rPr>
          <w:sz w:val="22"/>
          <w:szCs w:val="22"/>
          <w:lang w:val="en-US"/>
        </w:rPr>
        <w:t>“</w:t>
      </w:r>
      <w:r w:rsidRPr="00176105">
        <w:rPr>
          <w:b/>
          <w:sz w:val="22"/>
          <w:szCs w:val="22"/>
          <w:lang w:val="en-US"/>
        </w:rPr>
        <w:t>Security Agreements</w:t>
      </w:r>
      <w:r w:rsidR="004D44B6">
        <w:rPr>
          <w:sz w:val="22"/>
          <w:szCs w:val="22"/>
          <w:lang w:val="en-US"/>
        </w:rPr>
        <w:t>”</w:t>
      </w:r>
      <w:r w:rsidRPr="00176105">
        <w:rPr>
          <w:sz w:val="22"/>
          <w:szCs w:val="22"/>
          <w:lang w:val="en-US"/>
        </w:rPr>
        <w:t>). In case of an Assignment to a Secured Party:</w:t>
      </w:r>
      <w:bookmarkEnd w:id="182"/>
      <w:r w:rsidRPr="00176105">
        <w:rPr>
          <w:sz w:val="22"/>
          <w:szCs w:val="22"/>
          <w:lang w:val="en-US"/>
        </w:rPr>
        <w:tab/>
      </w:r>
    </w:p>
    <w:p w14:paraId="14B9CC60" w14:textId="77777777" w:rsidR="008C72E2" w:rsidRPr="00176105" w:rsidRDefault="008C72E2" w:rsidP="008C72E2">
      <w:pPr>
        <w:pStyle w:val="Firm3L2"/>
        <w:numPr>
          <w:ilvl w:val="2"/>
          <w:numId w:val="6"/>
        </w:numPr>
        <w:rPr>
          <w:sz w:val="22"/>
          <w:szCs w:val="22"/>
          <w:lang w:val="en-US"/>
        </w:rPr>
      </w:pPr>
      <w:r w:rsidRPr="00176105">
        <w:rPr>
          <w:sz w:val="22"/>
          <w:szCs w:val="22"/>
          <w:lang w:val="en-US"/>
        </w:rPr>
        <w:t>The Agency reserves the right to enforce all of the terms and conditions of this Contract, including rights of termination, whether with respect to the entire Contract or with respect to any obligation of relinquishment against all persons holding or claiming to hold any right or interest in the Contract.</w:t>
      </w:r>
    </w:p>
    <w:p w14:paraId="36E244C9" w14:textId="0F2F91B8" w:rsidR="008C72E2" w:rsidRPr="00176105" w:rsidRDefault="008C72E2" w:rsidP="008C72E2">
      <w:pPr>
        <w:pStyle w:val="Firm3L2"/>
        <w:numPr>
          <w:ilvl w:val="2"/>
          <w:numId w:val="6"/>
        </w:numPr>
        <w:rPr>
          <w:sz w:val="22"/>
          <w:szCs w:val="22"/>
          <w:lang w:val="en-US"/>
        </w:rPr>
      </w:pPr>
      <w:bookmarkStart w:id="183" w:name="_Ref58797397"/>
      <w:r w:rsidRPr="00176105">
        <w:rPr>
          <w:sz w:val="22"/>
          <w:szCs w:val="22"/>
          <w:lang w:val="en-US"/>
        </w:rPr>
        <w:t>No Assignment to a Secured Party shall, nor shall any instrument related to such Assignment create or purport to create any obligation or guarantee of any kind or nature of the State, the Agency or NOC for the performance or fulfillment, or the guarantee or assurance of any performance or fulfillment, of any obligation of Contractor imposed or required by, or resulting from or in connection with any agreement entered into by Contractor under any circumstances., including any portion of the Oil And Gas due to the State pursuant to the terms of the Contract.</w:t>
      </w:r>
      <w:bookmarkEnd w:id="183"/>
    </w:p>
    <w:p w14:paraId="2175988E" w14:textId="2DC7C19B" w:rsidR="008C72E2" w:rsidRPr="00176105" w:rsidRDefault="008C72E2" w:rsidP="008C72E2">
      <w:pPr>
        <w:pStyle w:val="Firm3L2"/>
        <w:numPr>
          <w:ilvl w:val="2"/>
          <w:numId w:val="6"/>
        </w:numPr>
        <w:rPr>
          <w:sz w:val="22"/>
          <w:szCs w:val="22"/>
          <w:lang w:val="en-US"/>
        </w:rPr>
      </w:pPr>
      <w:bookmarkStart w:id="184" w:name="_Ref58797414"/>
      <w:r w:rsidRPr="00176105">
        <w:rPr>
          <w:sz w:val="22"/>
          <w:szCs w:val="22"/>
          <w:lang w:val="en-US"/>
        </w:rPr>
        <w:t>No Assignment to a Secured Party shall, nor shall any Financing Document, create or constitute or purport to create or constitute any indebtedness, pledge or commitment of any obligation of the State, except to cooperate in the valid exercise of the Secured Party</w:t>
      </w:r>
      <w:r w:rsidR="004D44B6">
        <w:rPr>
          <w:sz w:val="22"/>
          <w:szCs w:val="22"/>
          <w:lang w:val="en-US"/>
        </w:rPr>
        <w:t>’</w:t>
      </w:r>
      <w:r w:rsidRPr="00176105">
        <w:rPr>
          <w:sz w:val="22"/>
          <w:szCs w:val="22"/>
          <w:lang w:val="en-US"/>
        </w:rPr>
        <w:t>s rights.</w:t>
      </w:r>
      <w:bookmarkEnd w:id="184"/>
      <w:r w:rsidRPr="00176105">
        <w:rPr>
          <w:sz w:val="22"/>
          <w:szCs w:val="22"/>
          <w:lang w:val="en-US"/>
        </w:rPr>
        <w:t xml:space="preserve"> </w:t>
      </w:r>
    </w:p>
    <w:p w14:paraId="376A48A4" w14:textId="37D9DAA8" w:rsidR="008C72E2" w:rsidRPr="00176105" w:rsidRDefault="008C72E2" w:rsidP="008C72E2">
      <w:pPr>
        <w:pStyle w:val="Firm3L2"/>
        <w:numPr>
          <w:ilvl w:val="2"/>
          <w:numId w:val="6"/>
        </w:numPr>
        <w:rPr>
          <w:sz w:val="22"/>
          <w:szCs w:val="22"/>
          <w:lang w:val="en-US"/>
        </w:rPr>
      </w:pPr>
      <w:r w:rsidRPr="00176105">
        <w:rPr>
          <w:sz w:val="22"/>
          <w:szCs w:val="22"/>
          <w:lang w:val="en-US"/>
        </w:rPr>
        <w:t xml:space="preserve">No Assignment to a Secured Party purporting to create or impose any liability or obligation on the State, the Agency or NOC prohibited by Article </w:t>
      </w:r>
      <w:r w:rsidR="00C43403" w:rsidRPr="00176105">
        <w:rPr>
          <w:sz w:val="22"/>
          <w:szCs w:val="22"/>
          <w:lang w:val="en-US"/>
        </w:rPr>
        <w:fldChar w:fldCharType="begin"/>
      </w:r>
      <w:r w:rsidR="00C43403" w:rsidRPr="00176105">
        <w:rPr>
          <w:sz w:val="22"/>
          <w:szCs w:val="22"/>
          <w:lang w:val="en-US"/>
        </w:rPr>
        <w:instrText xml:space="preserve"> REF _Ref58797397 \w \h </w:instrText>
      </w:r>
      <w:r w:rsidR="00C43403" w:rsidRPr="00176105">
        <w:rPr>
          <w:sz w:val="22"/>
          <w:szCs w:val="22"/>
          <w:lang w:val="en-US"/>
        </w:rPr>
      </w:r>
      <w:r w:rsidR="00C43403" w:rsidRPr="00176105">
        <w:rPr>
          <w:sz w:val="22"/>
          <w:szCs w:val="22"/>
          <w:lang w:val="en-US"/>
        </w:rPr>
        <w:fldChar w:fldCharType="separate"/>
      </w:r>
      <w:r w:rsidR="007D6302">
        <w:rPr>
          <w:sz w:val="22"/>
          <w:szCs w:val="22"/>
          <w:lang w:val="en-US"/>
        </w:rPr>
        <w:t>30.9.2</w:t>
      </w:r>
      <w:r w:rsidR="00C43403" w:rsidRPr="00176105">
        <w:rPr>
          <w:sz w:val="22"/>
          <w:szCs w:val="22"/>
          <w:lang w:val="en-US"/>
        </w:rPr>
        <w:fldChar w:fldCharType="end"/>
      </w:r>
      <w:r w:rsidRPr="00176105">
        <w:rPr>
          <w:sz w:val="22"/>
          <w:szCs w:val="22"/>
          <w:lang w:val="en-US"/>
        </w:rPr>
        <w:t xml:space="preserve"> or Article </w:t>
      </w:r>
      <w:r w:rsidR="00C43403" w:rsidRPr="00176105">
        <w:rPr>
          <w:sz w:val="22"/>
          <w:szCs w:val="22"/>
          <w:lang w:val="en-US"/>
        </w:rPr>
        <w:fldChar w:fldCharType="begin"/>
      </w:r>
      <w:r w:rsidR="00C43403" w:rsidRPr="00176105">
        <w:rPr>
          <w:sz w:val="22"/>
          <w:szCs w:val="22"/>
          <w:lang w:val="en-US"/>
        </w:rPr>
        <w:instrText xml:space="preserve"> REF _Ref58797414 \w \h </w:instrText>
      </w:r>
      <w:r w:rsidR="00C43403" w:rsidRPr="00176105">
        <w:rPr>
          <w:sz w:val="22"/>
          <w:szCs w:val="22"/>
          <w:lang w:val="en-US"/>
        </w:rPr>
      </w:r>
      <w:r w:rsidR="00C43403" w:rsidRPr="00176105">
        <w:rPr>
          <w:sz w:val="22"/>
          <w:szCs w:val="22"/>
          <w:lang w:val="en-US"/>
        </w:rPr>
        <w:fldChar w:fldCharType="separate"/>
      </w:r>
      <w:r w:rsidR="007D6302">
        <w:rPr>
          <w:sz w:val="22"/>
          <w:szCs w:val="22"/>
          <w:lang w:val="en-US"/>
        </w:rPr>
        <w:t>30.9.3</w:t>
      </w:r>
      <w:r w:rsidR="00C43403" w:rsidRPr="00176105">
        <w:rPr>
          <w:sz w:val="22"/>
          <w:szCs w:val="22"/>
          <w:lang w:val="en-US"/>
        </w:rPr>
        <w:fldChar w:fldCharType="end"/>
      </w:r>
      <w:r w:rsidRPr="00176105">
        <w:rPr>
          <w:sz w:val="22"/>
          <w:szCs w:val="22"/>
          <w:lang w:val="en-US"/>
        </w:rPr>
        <w:t xml:space="preserve"> shall ever be effective or recognized by the State, and the execution by Contractor of any Financing Document which purports to create or impose any liability or obligation on the State or the Agency (other than the State</w:t>
      </w:r>
      <w:r w:rsidR="004D44B6">
        <w:rPr>
          <w:sz w:val="22"/>
          <w:szCs w:val="22"/>
          <w:lang w:val="en-US"/>
        </w:rPr>
        <w:t>’</w:t>
      </w:r>
      <w:r w:rsidRPr="00176105">
        <w:rPr>
          <w:sz w:val="22"/>
          <w:szCs w:val="22"/>
          <w:lang w:val="en-US"/>
        </w:rPr>
        <w:t xml:space="preserve">s duty to cooperate with the Secured Party in the valid exercise of its rights as a Secured Party) shall constitute a breach of this Contract. </w:t>
      </w:r>
    </w:p>
    <w:p w14:paraId="0371993E" w14:textId="1DACDAE7" w:rsidR="008C72E2" w:rsidRPr="00176105" w:rsidRDefault="008C72E2" w:rsidP="008C72E2">
      <w:pPr>
        <w:pStyle w:val="Firm3L2"/>
        <w:numPr>
          <w:ilvl w:val="2"/>
          <w:numId w:val="6"/>
        </w:numPr>
        <w:rPr>
          <w:sz w:val="22"/>
          <w:szCs w:val="22"/>
          <w:lang w:val="en-US"/>
        </w:rPr>
      </w:pPr>
      <w:bookmarkStart w:id="185" w:name="_Ref58798216"/>
      <w:r w:rsidRPr="00176105">
        <w:rPr>
          <w:sz w:val="22"/>
          <w:szCs w:val="22"/>
          <w:lang w:val="en-US"/>
        </w:rPr>
        <w:t xml:space="preserve">No Assignment to a Secured Party described in this </w:t>
      </w:r>
      <w:r w:rsidR="00C43403" w:rsidRPr="00176105">
        <w:rPr>
          <w:sz w:val="22"/>
          <w:szCs w:val="22"/>
          <w:lang w:val="en-US"/>
        </w:rPr>
        <w:t xml:space="preserve">Article </w:t>
      </w:r>
      <w:r w:rsidR="00C43403" w:rsidRPr="00176105">
        <w:rPr>
          <w:sz w:val="22"/>
          <w:szCs w:val="22"/>
          <w:lang w:val="en-US"/>
        </w:rPr>
        <w:fldChar w:fldCharType="begin"/>
      </w:r>
      <w:r w:rsidR="00C43403" w:rsidRPr="00176105">
        <w:rPr>
          <w:sz w:val="22"/>
          <w:szCs w:val="22"/>
          <w:lang w:val="en-US"/>
        </w:rPr>
        <w:instrText xml:space="preserve"> REF _Ref58797207 \w \h </w:instrText>
      </w:r>
      <w:r w:rsidR="00C43403" w:rsidRPr="00176105">
        <w:rPr>
          <w:sz w:val="22"/>
          <w:szCs w:val="22"/>
          <w:lang w:val="en-US"/>
        </w:rPr>
      </w:r>
      <w:r w:rsidR="00C43403" w:rsidRPr="00176105">
        <w:rPr>
          <w:sz w:val="22"/>
          <w:szCs w:val="22"/>
          <w:lang w:val="en-US"/>
        </w:rPr>
        <w:fldChar w:fldCharType="separate"/>
      </w:r>
      <w:r w:rsidR="007D6302">
        <w:rPr>
          <w:sz w:val="22"/>
          <w:szCs w:val="22"/>
          <w:lang w:val="en-US"/>
        </w:rPr>
        <w:t>30</w:t>
      </w:r>
      <w:r w:rsidR="00C43403" w:rsidRPr="00176105">
        <w:rPr>
          <w:sz w:val="22"/>
          <w:szCs w:val="22"/>
          <w:lang w:val="en-US"/>
        </w:rPr>
        <w:fldChar w:fldCharType="end"/>
      </w:r>
      <w:r w:rsidRPr="00176105">
        <w:rPr>
          <w:sz w:val="22"/>
          <w:szCs w:val="22"/>
          <w:lang w:val="en-US"/>
        </w:rPr>
        <w:t xml:space="preserve"> shall be effective until all of the documents and information required by Article</w:t>
      </w:r>
      <w:r w:rsidR="00EA673A" w:rsidRPr="00176105">
        <w:rPr>
          <w:sz w:val="22"/>
          <w:szCs w:val="22"/>
          <w:lang w:val="en-US"/>
        </w:rPr>
        <w:t>s</w:t>
      </w:r>
      <w:r w:rsidRPr="00176105">
        <w:rPr>
          <w:sz w:val="22"/>
          <w:szCs w:val="22"/>
          <w:lang w:val="en-US"/>
        </w:rPr>
        <w:t xml:space="preserve"> </w:t>
      </w:r>
      <w:r w:rsidR="00C43403" w:rsidRPr="00176105">
        <w:rPr>
          <w:sz w:val="22"/>
          <w:szCs w:val="22"/>
          <w:lang w:val="en-US"/>
        </w:rPr>
        <w:fldChar w:fldCharType="begin"/>
      </w:r>
      <w:r w:rsidR="00C43403" w:rsidRPr="00176105">
        <w:rPr>
          <w:sz w:val="22"/>
          <w:szCs w:val="22"/>
          <w:lang w:val="en-US"/>
        </w:rPr>
        <w:instrText xml:space="preserve"> REF _Ref58797552 \w \h </w:instrText>
      </w:r>
      <w:r w:rsidR="00C43403" w:rsidRPr="00176105">
        <w:rPr>
          <w:sz w:val="22"/>
          <w:szCs w:val="22"/>
          <w:lang w:val="en-US"/>
        </w:rPr>
      </w:r>
      <w:r w:rsidR="00C43403" w:rsidRPr="00176105">
        <w:rPr>
          <w:sz w:val="22"/>
          <w:szCs w:val="22"/>
          <w:lang w:val="en-US"/>
        </w:rPr>
        <w:fldChar w:fldCharType="separate"/>
      </w:r>
      <w:r w:rsidR="007D6302">
        <w:rPr>
          <w:sz w:val="22"/>
          <w:szCs w:val="22"/>
          <w:lang w:val="en-US"/>
        </w:rPr>
        <w:t>30.12</w:t>
      </w:r>
      <w:r w:rsidR="00C43403" w:rsidRPr="00176105">
        <w:rPr>
          <w:sz w:val="22"/>
          <w:szCs w:val="22"/>
          <w:lang w:val="en-US"/>
        </w:rPr>
        <w:fldChar w:fldCharType="end"/>
      </w:r>
      <w:r w:rsidRPr="00176105">
        <w:rPr>
          <w:sz w:val="22"/>
          <w:szCs w:val="22"/>
          <w:lang w:val="en-US"/>
        </w:rPr>
        <w:t xml:space="preserve"> </w:t>
      </w:r>
      <w:r w:rsidR="00EA673A" w:rsidRPr="00176105">
        <w:rPr>
          <w:sz w:val="22"/>
          <w:szCs w:val="22"/>
          <w:lang w:val="en-US"/>
        </w:rPr>
        <w:t xml:space="preserve">and </w:t>
      </w:r>
      <w:r w:rsidR="00EA673A" w:rsidRPr="00176105">
        <w:rPr>
          <w:sz w:val="22"/>
          <w:szCs w:val="22"/>
          <w:lang w:val="en-US"/>
        </w:rPr>
        <w:fldChar w:fldCharType="begin"/>
      </w:r>
      <w:r w:rsidR="00EA673A" w:rsidRPr="00176105">
        <w:rPr>
          <w:sz w:val="22"/>
          <w:szCs w:val="22"/>
          <w:lang w:val="en-US"/>
        </w:rPr>
        <w:instrText xml:space="preserve"> REF _Ref58797901 \w \h </w:instrText>
      </w:r>
      <w:r w:rsidR="00EA673A" w:rsidRPr="00176105">
        <w:rPr>
          <w:sz w:val="22"/>
          <w:szCs w:val="22"/>
          <w:lang w:val="en-US"/>
        </w:rPr>
      </w:r>
      <w:r w:rsidR="00EA673A" w:rsidRPr="00176105">
        <w:rPr>
          <w:sz w:val="22"/>
          <w:szCs w:val="22"/>
          <w:lang w:val="en-US"/>
        </w:rPr>
        <w:fldChar w:fldCharType="separate"/>
      </w:r>
      <w:r w:rsidR="007D6302">
        <w:rPr>
          <w:sz w:val="22"/>
          <w:szCs w:val="22"/>
          <w:lang w:val="en-US"/>
        </w:rPr>
        <w:t>30.13</w:t>
      </w:r>
      <w:r w:rsidR="00EA673A" w:rsidRPr="00176105">
        <w:rPr>
          <w:sz w:val="22"/>
          <w:szCs w:val="22"/>
          <w:lang w:val="en-US"/>
        </w:rPr>
        <w:fldChar w:fldCharType="end"/>
      </w:r>
      <w:r w:rsidR="00EA673A" w:rsidRPr="00176105">
        <w:rPr>
          <w:sz w:val="22"/>
          <w:szCs w:val="22"/>
          <w:lang w:val="en-US"/>
        </w:rPr>
        <w:t xml:space="preserve"> </w:t>
      </w:r>
      <w:r w:rsidRPr="00176105">
        <w:rPr>
          <w:sz w:val="22"/>
          <w:szCs w:val="22"/>
          <w:lang w:val="en-US"/>
        </w:rPr>
        <w:t xml:space="preserve">have been submitted to the Agency and the Agency provides written confirmation of its receipt of the documents and evidence, provided, that such written confirmation </w:t>
      </w:r>
      <w:r w:rsidRPr="00176105">
        <w:rPr>
          <w:sz w:val="22"/>
          <w:szCs w:val="22"/>
          <w:lang w:val="en-US"/>
        </w:rPr>
        <w:lastRenderedPageBreak/>
        <w:t>shall be deemed given if not actually received by the Contractor within thirty (30) Days of submission.</w:t>
      </w:r>
      <w:bookmarkEnd w:id="185"/>
    </w:p>
    <w:p w14:paraId="381094F3" w14:textId="6855E7A6" w:rsidR="008C72E2" w:rsidRPr="00176105" w:rsidRDefault="008C72E2" w:rsidP="008C72E2">
      <w:pPr>
        <w:pStyle w:val="Firm3L2"/>
        <w:numPr>
          <w:ilvl w:val="2"/>
          <w:numId w:val="6"/>
        </w:numPr>
        <w:rPr>
          <w:sz w:val="22"/>
          <w:szCs w:val="22"/>
          <w:lang w:val="en-US"/>
        </w:rPr>
      </w:pPr>
      <w:r w:rsidRPr="00176105">
        <w:rPr>
          <w:sz w:val="22"/>
          <w:szCs w:val="22"/>
          <w:lang w:val="en-US"/>
        </w:rPr>
        <w:t>Not less than thirty (30) Days prior to the effective date of such Assignment to a Secured Party, Contractor shall provide to the Agency the information specified in Article</w:t>
      </w:r>
      <w:r w:rsidR="00EA673A" w:rsidRPr="00176105">
        <w:rPr>
          <w:sz w:val="22"/>
          <w:szCs w:val="22"/>
          <w:lang w:val="en-US"/>
        </w:rPr>
        <w:t>s</w:t>
      </w:r>
      <w:r w:rsidRPr="00176105">
        <w:rPr>
          <w:sz w:val="22"/>
          <w:szCs w:val="22"/>
          <w:lang w:val="en-US"/>
        </w:rPr>
        <w:t xml:space="preserve"> </w:t>
      </w:r>
      <w:r w:rsidR="00EA673A" w:rsidRPr="00176105">
        <w:rPr>
          <w:sz w:val="22"/>
          <w:szCs w:val="22"/>
          <w:lang w:val="en-US"/>
        </w:rPr>
        <w:fldChar w:fldCharType="begin"/>
      </w:r>
      <w:r w:rsidR="00EA673A" w:rsidRPr="00176105">
        <w:rPr>
          <w:sz w:val="22"/>
          <w:szCs w:val="22"/>
          <w:lang w:val="en-US"/>
        </w:rPr>
        <w:instrText xml:space="preserve"> REF _Ref58797552 \w \h </w:instrText>
      </w:r>
      <w:r w:rsidR="00EA673A" w:rsidRPr="00176105">
        <w:rPr>
          <w:sz w:val="22"/>
          <w:szCs w:val="22"/>
          <w:lang w:val="en-US"/>
        </w:rPr>
      </w:r>
      <w:r w:rsidR="00EA673A" w:rsidRPr="00176105">
        <w:rPr>
          <w:sz w:val="22"/>
          <w:szCs w:val="22"/>
          <w:lang w:val="en-US"/>
        </w:rPr>
        <w:fldChar w:fldCharType="separate"/>
      </w:r>
      <w:r w:rsidR="007D6302">
        <w:rPr>
          <w:sz w:val="22"/>
          <w:szCs w:val="22"/>
          <w:lang w:val="en-US"/>
        </w:rPr>
        <w:t>30.12</w:t>
      </w:r>
      <w:r w:rsidR="00EA673A" w:rsidRPr="00176105">
        <w:rPr>
          <w:sz w:val="22"/>
          <w:szCs w:val="22"/>
          <w:lang w:val="en-US"/>
        </w:rPr>
        <w:fldChar w:fldCharType="end"/>
      </w:r>
      <w:r w:rsidR="00EA673A" w:rsidRPr="00176105">
        <w:rPr>
          <w:sz w:val="22"/>
          <w:szCs w:val="22"/>
          <w:lang w:val="en-US"/>
        </w:rPr>
        <w:t xml:space="preserve"> and </w:t>
      </w:r>
      <w:r w:rsidR="00EA673A" w:rsidRPr="00176105">
        <w:rPr>
          <w:sz w:val="22"/>
          <w:szCs w:val="22"/>
          <w:lang w:val="en-US"/>
        </w:rPr>
        <w:fldChar w:fldCharType="begin"/>
      </w:r>
      <w:r w:rsidR="00EA673A" w:rsidRPr="00176105">
        <w:rPr>
          <w:sz w:val="22"/>
          <w:szCs w:val="22"/>
          <w:lang w:val="en-US"/>
        </w:rPr>
        <w:instrText xml:space="preserve"> REF _Ref58797901 \w \h </w:instrText>
      </w:r>
      <w:r w:rsidR="00EA673A" w:rsidRPr="00176105">
        <w:rPr>
          <w:sz w:val="22"/>
          <w:szCs w:val="22"/>
          <w:lang w:val="en-US"/>
        </w:rPr>
      </w:r>
      <w:r w:rsidR="00EA673A" w:rsidRPr="00176105">
        <w:rPr>
          <w:sz w:val="22"/>
          <w:szCs w:val="22"/>
          <w:lang w:val="en-US"/>
        </w:rPr>
        <w:fldChar w:fldCharType="separate"/>
      </w:r>
      <w:r w:rsidR="007D6302">
        <w:rPr>
          <w:sz w:val="22"/>
          <w:szCs w:val="22"/>
          <w:lang w:val="en-US"/>
        </w:rPr>
        <w:t>30.13</w:t>
      </w:r>
      <w:r w:rsidR="00EA673A" w:rsidRPr="00176105">
        <w:rPr>
          <w:sz w:val="22"/>
          <w:szCs w:val="22"/>
          <w:lang w:val="en-US"/>
        </w:rPr>
        <w:fldChar w:fldCharType="end"/>
      </w:r>
      <w:r w:rsidRPr="00176105">
        <w:rPr>
          <w:sz w:val="22"/>
          <w:szCs w:val="22"/>
          <w:lang w:val="en-US"/>
        </w:rPr>
        <w:t xml:space="preserve">. </w:t>
      </w:r>
    </w:p>
    <w:p w14:paraId="5691E526" w14:textId="0DD2A5EE" w:rsidR="008C72E2" w:rsidRPr="00176105" w:rsidRDefault="008C72E2" w:rsidP="008C72E2">
      <w:pPr>
        <w:pStyle w:val="Firm3L2"/>
        <w:tabs>
          <w:tab w:val="clear" w:pos="720"/>
          <w:tab w:val="num" w:pos="1350"/>
          <w:tab w:val="num" w:pos="1440"/>
        </w:tabs>
        <w:rPr>
          <w:sz w:val="22"/>
          <w:szCs w:val="22"/>
          <w:lang w:val="en-US"/>
        </w:rPr>
      </w:pPr>
      <w:r w:rsidRPr="00176105">
        <w:rPr>
          <w:sz w:val="22"/>
          <w:szCs w:val="22"/>
          <w:lang w:val="en-US"/>
        </w:rPr>
        <w:t xml:space="preserve"> </w:t>
      </w:r>
      <w:bookmarkStart w:id="186" w:name="_Ref58797303"/>
      <w:r w:rsidRPr="00176105">
        <w:rPr>
          <w:sz w:val="22"/>
          <w:szCs w:val="22"/>
          <w:lang w:val="en-US"/>
        </w:rPr>
        <w:t xml:space="preserve">In support of an Assignment to a Third Party permitted under Article </w:t>
      </w:r>
      <w:r w:rsidR="00EA673A" w:rsidRPr="00176105">
        <w:rPr>
          <w:sz w:val="22"/>
          <w:szCs w:val="22"/>
          <w:lang w:val="en-US"/>
        </w:rPr>
        <w:fldChar w:fldCharType="begin"/>
      </w:r>
      <w:r w:rsidR="00EA673A" w:rsidRPr="00176105">
        <w:rPr>
          <w:sz w:val="22"/>
          <w:szCs w:val="22"/>
          <w:lang w:val="en-US"/>
        </w:rPr>
        <w:instrText xml:space="preserve"> REF _Ref58797243 \w \h </w:instrText>
      </w:r>
      <w:r w:rsidR="00EA673A" w:rsidRPr="00176105">
        <w:rPr>
          <w:sz w:val="22"/>
          <w:szCs w:val="22"/>
          <w:lang w:val="en-US"/>
        </w:rPr>
      </w:r>
      <w:r w:rsidR="00EA673A" w:rsidRPr="00176105">
        <w:rPr>
          <w:sz w:val="22"/>
          <w:szCs w:val="22"/>
          <w:lang w:val="en-US"/>
        </w:rPr>
        <w:fldChar w:fldCharType="separate"/>
      </w:r>
      <w:r w:rsidR="007D6302">
        <w:rPr>
          <w:sz w:val="22"/>
          <w:szCs w:val="22"/>
          <w:lang w:val="en-US"/>
        </w:rPr>
        <w:t>30.3</w:t>
      </w:r>
      <w:r w:rsidR="00EA673A" w:rsidRPr="00176105">
        <w:rPr>
          <w:sz w:val="22"/>
          <w:szCs w:val="22"/>
          <w:lang w:val="en-US"/>
        </w:rPr>
        <w:fldChar w:fldCharType="end"/>
      </w:r>
      <w:r w:rsidRPr="00176105">
        <w:rPr>
          <w:sz w:val="22"/>
          <w:szCs w:val="22"/>
          <w:lang w:val="en-US"/>
        </w:rPr>
        <w:t>, the parties to the Assignment shall not less than thirty (30) Days prior to the effective date of such Assignment submit to the Agency supporting documentation containing the following:</w:t>
      </w:r>
      <w:bookmarkEnd w:id="186"/>
    </w:p>
    <w:p w14:paraId="3FDDA3C7" w14:textId="6BCFA19D" w:rsidR="00CA45FC" w:rsidRPr="00176105" w:rsidRDefault="00CA45FC" w:rsidP="00F73AFB">
      <w:pPr>
        <w:pStyle w:val="Firm3L2"/>
        <w:numPr>
          <w:ilvl w:val="1"/>
          <w:numId w:val="35"/>
        </w:numPr>
        <w:tabs>
          <w:tab w:val="clear" w:pos="720"/>
          <w:tab w:val="num" w:pos="1440"/>
        </w:tabs>
        <w:ind w:left="1440"/>
        <w:rPr>
          <w:sz w:val="22"/>
          <w:szCs w:val="22"/>
          <w:lang w:val="en-US"/>
        </w:rPr>
      </w:pPr>
      <w:r w:rsidRPr="00176105">
        <w:rPr>
          <w:sz w:val="22"/>
          <w:szCs w:val="22"/>
          <w:lang w:val="en-US"/>
        </w:rPr>
        <w:t xml:space="preserve">a fully executed true and complete copy of the agreement between the Contractor and the Third Party whereby the parties agree to transfer the interest to the Third Party. </w:t>
      </w:r>
    </w:p>
    <w:p w14:paraId="34E0D486" w14:textId="4277782C" w:rsidR="00CA45FC" w:rsidRPr="00176105" w:rsidRDefault="00CA45FC" w:rsidP="00F73AFB">
      <w:pPr>
        <w:pStyle w:val="Firm3L2"/>
        <w:numPr>
          <w:ilvl w:val="1"/>
          <w:numId w:val="35"/>
        </w:numPr>
        <w:tabs>
          <w:tab w:val="clear" w:pos="720"/>
          <w:tab w:val="num" w:pos="1440"/>
        </w:tabs>
        <w:ind w:left="1440"/>
        <w:rPr>
          <w:sz w:val="22"/>
          <w:szCs w:val="22"/>
          <w:lang w:val="en-US"/>
        </w:rPr>
      </w:pPr>
      <w:r w:rsidRPr="00176105">
        <w:rPr>
          <w:sz w:val="22"/>
          <w:szCs w:val="22"/>
          <w:lang w:val="en-US"/>
        </w:rPr>
        <w:t xml:space="preserve">a fully executed complete and true copy of the deed of assignment and other document evidencing such transfer. </w:t>
      </w:r>
    </w:p>
    <w:p w14:paraId="2232B41A" w14:textId="314E04EE" w:rsidR="00CA45FC" w:rsidRPr="00176105" w:rsidRDefault="00CA45FC" w:rsidP="00F73AFB">
      <w:pPr>
        <w:pStyle w:val="Firm3L2"/>
        <w:numPr>
          <w:ilvl w:val="1"/>
          <w:numId w:val="35"/>
        </w:numPr>
        <w:tabs>
          <w:tab w:val="clear" w:pos="720"/>
          <w:tab w:val="num" w:pos="1440"/>
        </w:tabs>
        <w:ind w:left="1440"/>
        <w:rPr>
          <w:sz w:val="22"/>
          <w:szCs w:val="22"/>
          <w:lang w:val="en-US"/>
        </w:rPr>
      </w:pPr>
      <w:r w:rsidRPr="00176105">
        <w:rPr>
          <w:sz w:val="22"/>
          <w:szCs w:val="22"/>
          <w:lang w:val="en-US"/>
        </w:rPr>
        <w:t xml:space="preserve">all corporate resolutions authorizing the Contractor to (i) enter into the agreement to transfer the rights and obligations to the Third Party and (ii) execute the deed or other document evidencing such transfer. The corporate secretary of the Contractor or other similar officer shall properly attest to such corporate resolution(s). </w:t>
      </w:r>
    </w:p>
    <w:p w14:paraId="0E3416D9" w14:textId="748051F2" w:rsidR="00CA45FC" w:rsidRPr="00176105" w:rsidRDefault="00CA45FC" w:rsidP="00F73AFB">
      <w:pPr>
        <w:pStyle w:val="Firm3L2"/>
        <w:numPr>
          <w:ilvl w:val="1"/>
          <w:numId w:val="35"/>
        </w:numPr>
        <w:tabs>
          <w:tab w:val="clear" w:pos="720"/>
          <w:tab w:val="num" w:pos="1440"/>
        </w:tabs>
        <w:ind w:left="1440"/>
        <w:rPr>
          <w:sz w:val="22"/>
          <w:szCs w:val="22"/>
          <w:lang w:val="en-US"/>
        </w:rPr>
      </w:pPr>
      <w:r w:rsidRPr="00176105">
        <w:rPr>
          <w:sz w:val="22"/>
          <w:szCs w:val="22"/>
          <w:lang w:val="en-US"/>
        </w:rPr>
        <w:t>true copies of all powers of attorney authorizing the person or persons signing on behalf of Contractor the right, power, and authority to represent and act on behalf of Contractor in all matters pertaining to the execution of such transfer agreement. Contractor</w:t>
      </w:r>
      <w:r w:rsidR="004D44B6">
        <w:rPr>
          <w:sz w:val="22"/>
          <w:szCs w:val="22"/>
          <w:lang w:val="en-US"/>
        </w:rPr>
        <w:t>’</w:t>
      </w:r>
      <w:r w:rsidRPr="00176105">
        <w:rPr>
          <w:sz w:val="22"/>
          <w:szCs w:val="22"/>
          <w:lang w:val="en-US"/>
        </w:rPr>
        <w:t xml:space="preserve">s corporate secretary or other similar officer shall properly attest such powers of attorney. </w:t>
      </w:r>
    </w:p>
    <w:p w14:paraId="7F5D4EA8" w14:textId="6ADE617A" w:rsidR="00CA45FC" w:rsidRPr="00176105" w:rsidRDefault="00CA45FC" w:rsidP="00F73AFB">
      <w:pPr>
        <w:pStyle w:val="Firm3L2"/>
        <w:numPr>
          <w:ilvl w:val="1"/>
          <w:numId w:val="35"/>
        </w:numPr>
        <w:tabs>
          <w:tab w:val="clear" w:pos="720"/>
          <w:tab w:val="num" w:pos="1440"/>
        </w:tabs>
        <w:ind w:left="1440"/>
        <w:rPr>
          <w:sz w:val="22"/>
          <w:szCs w:val="22"/>
          <w:lang w:val="en-US"/>
        </w:rPr>
      </w:pPr>
      <w:r w:rsidRPr="00176105">
        <w:rPr>
          <w:sz w:val="22"/>
          <w:szCs w:val="22"/>
          <w:lang w:val="en-US"/>
        </w:rPr>
        <w:t xml:space="preserve">the corporate resolution authorizing such Third Party to: (i) enter into the agreement to transfer the interest to it, (ii) execute the deed or other document evidencing such transfer, and (iii) agree to be bound by all the terms and conditions of this Contract. The corporate secretary of such Third Party or other similar officer shall properly attest such corporate resolution. </w:t>
      </w:r>
    </w:p>
    <w:p w14:paraId="399F7C57" w14:textId="653A6203" w:rsidR="00CA45FC" w:rsidRPr="00176105" w:rsidRDefault="00CA45FC" w:rsidP="00F73AFB">
      <w:pPr>
        <w:pStyle w:val="Firm3L2"/>
        <w:numPr>
          <w:ilvl w:val="1"/>
          <w:numId w:val="35"/>
        </w:numPr>
        <w:tabs>
          <w:tab w:val="clear" w:pos="720"/>
          <w:tab w:val="num" w:pos="1440"/>
        </w:tabs>
        <w:ind w:left="1440"/>
        <w:rPr>
          <w:sz w:val="22"/>
          <w:szCs w:val="22"/>
          <w:lang w:val="en-US"/>
        </w:rPr>
      </w:pPr>
      <w:r w:rsidRPr="00176105">
        <w:rPr>
          <w:sz w:val="22"/>
          <w:szCs w:val="22"/>
          <w:lang w:val="en-US"/>
        </w:rPr>
        <w:t xml:space="preserve">true copies of the powers of attorney authorizing the person or persons signing on behalf of the Third Party granting each such person the right, power, and authority to represent and to act on behalf of such Third Party in all matters related or pertaining to the execution of the agreement to transfer the interest to the Third Party and the deed or other document evidencing such transfer. The corporate secretary of the Third Party shall properly attest such power(s) of attorney. </w:t>
      </w:r>
    </w:p>
    <w:p w14:paraId="3671F271" w14:textId="60A35E0B" w:rsidR="00CA45FC" w:rsidRPr="00176105" w:rsidRDefault="00CA45FC" w:rsidP="00F73AFB">
      <w:pPr>
        <w:pStyle w:val="Firm3L2"/>
        <w:numPr>
          <w:ilvl w:val="1"/>
          <w:numId w:val="35"/>
        </w:numPr>
        <w:tabs>
          <w:tab w:val="clear" w:pos="720"/>
          <w:tab w:val="num" w:pos="1440"/>
        </w:tabs>
        <w:ind w:left="1440"/>
        <w:rPr>
          <w:sz w:val="22"/>
          <w:szCs w:val="22"/>
          <w:lang w:val="en-US"/>
        </w:rPr>
      </w:pPr>
      <w:r w:rsidRPr="00176105">
        <w:rPr>
          <w:sz w:val="22"/>
          <w:szCs w:val="22"/>
          <w:lang w:val="en-US"/>
        </w:rPr>
        <w:t>third Party</w:t>
      </w:r>
      <w:r w:rsidR="004D44B6">
        <w:rPr>
          <w:sz w:val="22"/>
          <w:szCs w:val="22"/>
          <w:lang w:val="en-US"/>
        </w:rPr>
        <w:t>’</w:t>
      </w:r>
      <w:r w:rsidRPr="00176105">
        <w:rPr>
          <w:sz w:val="22"/>
          <w:szCs w:val="22"/>
          <w:lang w:val="en-US"/>
        </w:rPr>
        <w:t>s certificate of incorporation or similar issued by the jurisdiction of such Third Party</w:t>
      </w:r>
      <w:r w:rsidR="004D44B6">
        <w:rPr>
          <w:sz w:val="22"/>
          <w:szCs w:val="22"/>
          <w:lang w:val="en-US"/>
        </w:rPr>
        <w:t>’</w:t>
      </w:r>
      <w:r w:rsidRPr="00176105">
        <w:rPr>
          <w:sz w:val="22"/>
          <w:szCs w:val="22"/>
          <w:lang w:val="en-US"/>
        </w:rPr>
        <w:t xml:space="preserve">s incorporation or similar dated not more than six (6) Months prior to the date of submission of the notice and supporting documentation to the Agency. </w:t>
      </w:r>
    </w:p>
    <w:p w14:paraId="4C6EB4EA" w14:textId="7FC724F9" w:rsidR="00CA45FC" w:rsidRPr="00176105" w:rsidRDefault="00CA45FC" w:rsidP="00F73AFB">
      <w:pPr>
        <w:pStyle w:val="Firm3L2"/>
        <w:numPr>
          <w:ilvl w:val="1"/>
          <w:numId w:val="35"/>
        </w:numPr>
        <w:tabs>
          <w:tab w:val="clear" w:pos="720"/>
          <w:tab w:val="num" w:pos="1440"/>
        </w:tabs>
        <w:ind w:left="1440"/>
        <w:rPr>
          <w:sz w:val="22"/>
          <w:szCs w:val="22"/>
          <w:lang w:val="en-US"/>
        </w:rPr>
      </w:pPr>
      <w:r w:rsidRPr="00176105">
        <w:rPr>
          <w:sz w:val="22"/>
          <w:szCs w:val="22"/>
          <w:lang w:val="en-US"/>
        </w:rPr>
        <w:t>third Party</w:t>
      </w:r>
      <w:r w:rsidR="004D44B6">
        <w:rPr>
          <w:sz w:val="22"/>
          <w:szCs w:val="22"/>
          <w:lang w:val="en-US"/>
        </w:rPr>
        <w:t>’</w:t>
      </w:r>
      <w:r w:rsidRPr="00176105">
        <w:rPr>
          <w:sz w:val="22"/>
          <w:szCs w:val="22"/>
          <w:lang w:val="en-US"/>
        </w:rPr>
        <w:t>s certificate of good standing or similar issued by the jurisdiction of Third Party</w:t>
      </w:r>
      <w:r w:rsidR="004D44B6">
        <w:rPr>
          <w:sz w:val="22"/>
          <w:szCs w:val="22"/>
          <w:lang w:val="en-US"/>
        </w:rPr>
        <w:t>’</w:t>
      </w:r>
      <w:r w:rsidRPr="00176105">
        <w:rPr>
          <w:sz w:val="22"/>
          <w:szCs w:val="22"/>
          <w:lang w:val="en-US"/>
        </w:rPr>
        <w:t>s incorporation dated not more than six (6) Months prior to the date of submission of the notice and supporting documentation to the Agency attesting to Third Party</w:t>
      </w:r>
      <w:r w:rsidR="004D44B6">
        <w:rPr>
          <w:sz w:val="22"/>
          <w:szCs w:val="22"/>
          <w:lang w:val="en-US"/>
        </w:rPr>
        <w:t>’</w:t>
      </w:r>
      <w:r w:rsidRPr="00176105">
        <w:rPr>
          <w:sz w:val="22"/>
          <w:szCs w:val="22"/>
          <w:lang w:val="en-US"/>
        </w:rPr>
        <w:t>s good standing or similar in such jurisdiction.</w:t>
      </w:r>
    </w:p>
    <w:p w14:paraId="4E1F4302" w14:textId="5B81AB6F" w:rsidR="00CA45FC" w:rsidRPr="00176105" w:rsidRDefault="00CA45FC" w:rsidP="00F73AFB">
      <w:pPr>
        <w:pStyle w:val="Firm3L2"/>
        <w:numPr>
          <w:ilvl w:val="1"/>
          <w:numId w:val="35"/>
        </w:numPr>
        <w:tabs>
          <w:tab w:val="clear" w:pos="720"/>
          <w:tab w:val="num" w:pos="1440"/>
        </w:tabs>
        <w:ind w:left="1440"/>
        <w:rPr>
          <w:sz w:val="22"/>
          <w:szCs w:val="22"/>
          <w:lang w:val="en-US"/>
        </w:rPr>
      </w:pPr>
      <w:r w:rsidRPr="00176105">
        <w:rPr>
          <w:sz w:val="22"/>
          <w:szCs w:val="22"/>
          <w:lang w:val="en-US"/>
        </w:rPr>
        <w:t>the following information regarding the ownership or control of the Third Party:</w:t>
      </w:r>
    </w:p>
    <w:p w14:paraId="00FCCC61" w14:textId="77777777" w:rsidR="00CA45FC" w:rsidRPr="00176105" w:rsidRDefault="00CA45FC" w:rsidP="00F73AFB">
      <w:pPr>
        <w:pStyle w:val="Firm3L2"/>
        <w:numPr>
          <w:ilvl w:val="1"/>
          <w:numId w:val="36"/>
        </w:numPr>
        <w:tabs>
          <w:tab w:val="clear" w:pos="720"/>
          <w:tab w:val="num" w:pos="1980"/>
        </w:tabs>
        <w:ind w:left="1980" w:hanging="540"/>
        <w:rPr>
          <w:sz w:val="22"/>
          <w:szCs w:val="22"/>
          <w:lang w:val="en-US"/>
        </w:rPr>
      </w:pPr>
      <w:r w:rsidRPr="00176105">
        <w:rPr>
          <w:sz w:val="22"/>
          <w:szCs w:val="22"/>
          <w:lang w:val="en-US"/>
        </w:rPr>
        <w:t xml:space="preserve">The name and address of any person or firm owning or controlling more than ten percent of the Third Party. If a corporation, partnership, or other legal </w:t>
      </w:r>
      <w:r w:rsidRPr="00176105">
        <w:rPr>
          <w:sz w:val="22"/>
          <w:szCs w:val="22"/>
          <w:lang w:val="en-US"/>
        </w:rPr>
        <w:lastRenderedPageBreak/>
        <w:t xml:space="preserve">person holds ten percent or greater ownership or control, the name of the chief executive officer and both the registered address and main office address of the entity must be provided. The information required by this sub-item shall be provided in a document properly attested by the corporate secretary of such Third Party. </w:t>
      </w:r>
    </w:p>
    <w:p w14:paraId="7D39502B" w14:textId="3602A3C8" w:rsidR="00CA45FC" w:rsidRPr="00176105" w:rsidRDefault="00CA45FC" w:rsidP="00F73AFB">
      <w:pPr>
        <w:pStyle w:val="Firm3L2"/>
        <w:numPr>
          <w:ilvl w:val="1"/>
          <w:numId w:val="36"/>
        </w:numPr>
        <w:tabs>
          <w:tab w:val="clear" w:pos="720"/>
          <w:tab w:val="num" w:pos="1980"/>
        </w:tabs>
        <w:ind w:left="1980" w:hanging="540"/>
        <w:rPr>
          <w:sz w:val="22"/>
          <w:szCs w:val="22"/>
          <w:lang w:val="en-US"/>
        </w:rPr>
      </w:pPr>
      <w:r w:rsidRPr="00176105">
        <w:rPr>
          <w:sz w:val="22"/>
          <w:szCs w:val="22"/>
          <w:lang w:val="en-US"/>
        </w:rPr>
        <w:t xml:space="preserve">The names and business addresses of the executive officers of Third Party, listed in a document properly attested by the corporate secretary. </w:t>
      </w:r>
    </w:p>
    <w:p w14:paraId="1AC584E6" w14:textId="2895C0A5" w:rsidR="00CA45FC" w:rsidRPr="00176105" w:rsidRDefault="00CA45FC" w:rsidP="00F73AFB">
      <w:pPr>
        <w:pStyle w:val="Firm3L2"/>
        <w:numPr>
          <w:ilvl w:val="1"/>
          <w:numId w:val="36"/>
        </w:numPr>
        <w:tabs>
          <w:tab w:val="clear" w:pos="720"/>
          <w:tab w:val="num" w:pos="1980"/>
        </w:tabs>
        <w:ind w:left="1980" w:hanging="540"/>
        <w:rPr>
          <w:sz w:val="22"/>
          <w:szCs w:val="22"/>
          <w:lang w:val="en-US"/>
        </w:rPr>
      </w:pPr>
      <w:r w:rsidRPr="00176105">
        <w:rPr>
          <w:sz w:val="22"/>
          <w:szCs w:val="22"/>
          <w:lang w:val="en-US"/>
        </w:rPr>
        <w:t>If applicable, an abstract, properly authenticated, of the Third Party</w:t>
      </w:r>
      <w:r w:rsidR="004D44B6">
        <w:rPr>
          <w:sz w:val="22"/>
          <w:szCs w:val="22"/>
          <w:lang w:val="en-US"/>
        </w:rPr>
        <w:t>’</w:t>
      </w:r>
      <w:r w:rsidRPr="00176105">
        <w:rPr>
          <w:sz w:val="22"/>
          <w:szCs w:val="22"/>
          <w:lang w:val="en-US"/>
        </w:rPr>
        <w:t xml:space="preserve">s registration in Georgia, whether original registration or as a representative office. </w:t>
      </w:r>
    </w:p>
    <w:p w14:paraId="26883390" w14:textId="34847908" w:rsidR="00CA45FC" w:rsidRPr="00176105" w:rsidRDefault="00CA45FC" w:rsidP="00F73AFB">
      <w:pPr>
        <w:pStyle w:val="Firm3L2"/>
        <w:numPr>
          <w:ilvl w:val="1"/>
          <w:numId w:val="36"/>
        </w:numPr>
        <w:tabs>
          <w:tab w:val="clear" w:pos="720"/>
          <w:tab w:val="num" w:pos="1980"/>
        </w:tabs>
        <w:ind w:left="1980" w:hanging="540"/>
        <w:rPr>
          <w:sz w:val="22"/>
          <w:szCs w:val="22"/>
          <w:lang w:val="en-US"/>
        </w:rPr>
      </w:pPr>
      <w:r w:rsidRPr="00176105">
        <w:rPr>
          <w:sz w:val="22"/>
          <w:szCs w:val="22"/>
          <w:lang w:val="en-US"/>
        </w:rPr>
        <w:t>If applicable, the Third Party</w:t>
      </w:r>
      <w:r w:rsidR="004D44B6">
        <w:rPr>
          <w:sz w:val="22"/>
          <w:szCs w:val="22"/>
          <w:lang w:val="en-US"/>
        </w:rPr>
        <w:t>’</w:t>
      </w:r>
      <w:r w:rsidRPr="00176105">
        <w:rPr>
          <w:sz w:val="22"/>
          <w:szCs w:val="22"/>
          <w:lang w:val="en-US"/>
        </w:rPr>
        <w:t xml:space="preserve">s tax identification number in Georgia. </w:t>
      </w:r>
    </w:p>
    <w:p w14:paraId="189AAD73" w14:textId="506C50E6" w:rsidR="00CA45FC" w:rsidRPr="00176105" w:rsidRDefault="00CA45FC" w:rsidP="00F73AFB">
      <w:pPr>
        <w:pStyle w:val="Firm3L2"/>
        <w:numPr>
          <w:ilvl w:val="1"/>
          <w:numId w:val="35"/>
        </w:numPr>
        <w:tabs>
          <w:tab w:val="clear" w:pos="720"/>
          <w:tab w:val="num" w:pos="1440"/>
        </w:tabs>
        <w:ind w:left="1440"/>
        <w:rPr>
          <w:sz w:val="22"/>
          <w:szCs w:val="22"/>
          <w:lang w:val="en-US"/>
        </w:rPr>
      </w:pPr>
      <w:r w:rsidRPr="00176105">
        <w:rPr>
          <w:sz w:val="22"/>
          <w:szCs w:val="22"/>
          <w:lang w:val="en-US"/>
        </w:rPr>
        <w:t>Financial information regarding assignee:</w:t>
      </w:r>
    </w:p>
    <w:p w14:paraId="4DB50E21" w14:textId="5532F042" w:rsidR="00CA45FC" w:rsidRPr="00176105" w:rsidRDefault="00873AB5" w:rsidP="00F73AFB">
      <w:pPr>
        <w:pStyle w:val="Firm3L2"/>
        <w:numPr>
          <w:ilvl w:val="1"/>
          <w:numId w:val="37"/>
        </w:numPr>
        <w:tabs>
          <w:tab w:val="clear" w:pos="720"/>
          <w:tab w:val="num" w:pos="1980"/>
        </w:tabs>
        <w:ind w:left="1980" w:hanging="540"/>
        <w:rPr>
          <w:sz w:val="22"/>
          <w:szCs w:val="22"/>
          <w:lang w:val="en-US"/>
        </w:rPr>
      </w:pPr>
      <w:r w:rsidRPr="00176105">
        <w:rPr>
          <w:sz w:val="22"/>
          <w:szCs w:val="22"/>
          <w:lang w:val="en-US"/>
        </w:rPr>
        <w:t>f</w:t>
      </w:r>
      <w:r w:rsidR="00CA45FC" w:rsidRPr="00176105">
        <w:rPr>
          <w:sz w:val="22"/>
          <w:szCs w:val="22"/>
          <w:lang w:val="en-US"/>
        </w:rPr>
        <w:t>or Reporting Companies (as the term is defined by the Regulations) required to file annual reports or similar filings by the securities regulatory authority of the Third Party</w:t>
      </w:r>
      <w:r w:rsidR="004D44B6">
        <w:rPr>
          <w:sz w:val="22"/>
          <w:szCs w:val="22"/>
          <w:lang w:val="en-US"/>
        </w:rPr>
        <w:t>’</w:t>
      </w:r>
      <w:r w:rsidR="00CA45FC" w:rsidRPr="00176105">
        <w:rPr>
          <w:sz w:val="22"/>
          <w:szCs w:val="22"/>
          <w:lang w:val="en-US"/>
        </w:rPr>
        <w:t xml:space="preserve">s jurisdiction of incorporation or the jurisdiction in which shares are principally traded: A copy of the latest annual filing of financial condition with a regulatory body, certified as a true copy by the authority with which it is filed. If annual reports are distributed to shareholders, a copy of this report should also be provided to the Agency; or </w:t>
      </w:r>
    </w:p>
    <w:p w14:paraId="35EBED71" w14:textId="619A28E2" w:rsidR="00CA45FC" w:rsidRPr="00176105" w:rsidRDefault="00873AB5" w:rsidP="00F73AFB">
      <w:pPr>
        <w:pStyle w:val="Firm3L2"/>
        <w:numPr>
          <w:ilvl w:val="1"/>
          <w:numId w:val="37"/>
        </w:numPr>
        <w:tabs>
          <w:tab w:val="clear" w:pos="720"/>
          <w:tab w:val="num" w:pos="1980"/>
        </w:tabs>
        <w:ind w:left="1980" w:hanging="540"/>
        <w:rPr>
          <w:sz w:val="22"/>
          <w:szCs w:val="22"/>
          <w:lang w:val="en-US"/>
        </w:rPr>
      </w:pPr>
      <w:r w:rsidRPr="00176105">
        <w:rPr>
          <w:sz w:val="22"/>
          <w:szCs w:val="22"/>
          <w:lang w:val="en-US"/>
        </w:rPr>
        <w:t>f</w:t>
      </w:r>
      <w:r w:rsidR="00CA45FC" w:rsidRPr="00176105">
        <w:rPr>
          <w:sz w:val="22"/>
          <w:szCs w:val="22"/>
          <w:lang w:val="en-US"/>
        </w:rPr>
        <w:t>or Non-Reporting Companies (as the term is defined by the Regulations): An audited financial statement of such Non-Reporting Company or its Parent Company, being a Non-Reporting Company as well, prepared by chartered or certified public accountants and dated not more than one (1) Year prior to the date of submission of the notice and supporting documentation to the Agency. For a wholly owned subsidiary of a Reporting Company, the Reporting Company</w:t>
      </w:r>
      <w:r w:rsidR="004D44B6">
        <w:rPr>
          <w:sz w:val="22"/>
          <w:szCs w:val="22"/>
          <w:lang w:val="en-US"/>
        </w:rPr>
        <w:t>’</w:t>
      </w:r>
      <w:r w:rsidR="00CA45FC" w:rsidRPr="00176105">
        <w:rPr>
          <w:sz w:val="22"/>
          <w:szCs w:val="22"/>
          <w:lang w:val="en-US"/>
        </w:rPr>
        <w:t xml:space="preserve">s statement will suffice if it shows adequate information reflecting the financial condition of the subsidiary doing business in Georgia. </w:t>
      </w:r>
    </w:p>
    <w:p w14:paraId="66686344" w14:textId="40E6A741" w:rsidR="00CA45FC" w:rsidRPr="00176105" w:rsidRDefault="00EA673A" w:rsidP="00F73AFB">
      <w:pPr>
        <w:pStyle w:val="Firm3L2"/>
        <w:numPr>
          <w:ilvl w:val="1"/>
          <w:numId w:val="35"/>
        </w:numPr>
        <w:tabs>
          <w:tab w:val="clear" w:pos="720"/>
          <w:tab w:val="num" w:pos="1440"/>
        </w:tabs>
        <w:ind w:left="1440"/>
        <w:rPr>
          <w:sz w:val="22"/>
          <w:szCs w:val="22"/>
          <w:lang w:val="en-US"/>
        </w:rPr>
      </w:pPr>
      <w:r w:rsidRPr="00176105">
        <w:rPr>
          <w:sz w:val="22"/>
          <w:szCs w:val="22"/>
          <w:lang w:val="en-US"/>
        </w:rPr>
        <w:t>a</w:t>
      </w:r>
      <w:r w:rsidR="00CA45FC" w:rsidRPr="00176105">
        <w:rPr>
          <w:sz w:val="22"/>
          <w:szCs w:val="22"/>
          <w:lang w:val="en-US"/>
        </w:rPr>
        <w:t xml:space="preserve"> letter from the Third Party</w:t>
      </w:r>
      <w:r w:rsidR="004D44B6">
        <w:rPr>
          <w:sz w:val="22"/>
          <w:szCs w:val="22"/>
          <w:lang w:val="en-US"/>
        </w:rPr>
        <w:t>’</w:t>
      </w:r>
      <w:r w:rsidR="00CA45FC" w:rsidRPr="00176105">
        <w:rPr>
          <w:sz w:val="22"/>
          <w:szCs w:val="22"/>
          <w:lang w:val="en-US"/>
        </w:rPr>
        <w:t>s chief executive officer with the full representative power designating the person in charge of Third Party</w:t>
      </w:r>
      <w:r w:rsidR="004D44B6">
        <w:rPr>
          <w:sz w:val="22"/>
          <w:szCs w:val="22"/>
          <w:lang w:val="en-US"/>
        </w:rPr>
        <w:t>’</w:t>
      </w:r>
      <w:r w:rsidR="00CA45FC" w:rsidRPr="00176105">
        <w:rPr>
          <w:sz w:val="22"/>
          <w:szCs w:val="22"/>
          <w:lang w:val="en-US"/>
        </w:rPr>
        <w:t>s business in Georgia.</w:t>
      </w:r>
    </w:p>
    <w:p w14:paraId="21F5F6F1" w14:textId="20E55310" w:rsidR="00CA45FC" w:rsidRPr="00176105" w:rsidRDefault="00EA673A" w:rsidP="00F73AFB">
      <w:pPr>
        <w:pStyle w:val="Firm3L2"/>
        <w:numPr>
          <w:ilvl w:val="1"/>
          <w:numId w:val="35"/>
        </w:numPr>
        <w:tabs>
          <w:tab w:val="clear" w:pos="720"/>
          <w:tab w:val="num" w:pos="1440"/>
        </w:tabs>
        <w:ind w:left="1440"/>
        <w:rPr>
          <w:sz w:val="22"/>
          <w:szCs w:val="22"/>
          <w:lang w:val="en-US"/>
        </w:rPr>
      </w:pPr>
      <w:r w:rsidRPr="00176105">
        <w:rPr>
          <w:sz w:val="22"/>
          <w:szCs w:val="22"/>
          <w:lang w:val="en-US"/>
        </w:rPr>
        <w:t>a</w:t>
      </w:r>
      <w:r w:rsidR="00CA45FC" w:rsidRPr="00176105">
        <w:rPr>
          <w:sz w:val="22"/>
          <w:szCs w:val="22"/>
          <w:lang w:val="en-US"/>
        </w:rPr>
        <w:t xml:space="preserve"> letter from the person in charge of the Third Party</w:t>
      </w:r>
      <w:r w:rsidR="004D44B6">
        <w:rPr>
          <w:sz w:val="22"/>
          <w:szCs w:val="22"/>
          <w:lang w:val="en-US"/>
        </w:rPr>
        <w:t>’</w:t>
      </w:r>
      <w:r w:rsidR="00CA45FC" w:rsidRPr="00176105">
        <w:rPr>
          <w:sz w:val="22"/>
          <w:szCs w:val="22"/>
          <w:lang w:val="en-US"/>
        </w:rPr>
        <w:t>s business in Georgia setting out his or her office address, business telephone numbers and business email addresses.</w:t>
      </w:r>
    </w:p>
    <w:p w14:paraId="6A5887AD" w14:textId="55F027A0" w:rsidR="00CA45FC" w:rsidRPr="00176105" w:rsidRDefault="00CA45FC" w:rsidP="00CA45FC">
      <w:pPr>
        <w:pStyle w:val="Firm3L2"/>
        <w:tabs>
          <w:tab w:val="clear" w:pos="720"/>
          <w:tab w:val="num" w:pos="1350"/>
          <w:tab w:val="num" w:pos="1440"/>
        </w:tabs>
        <w:rPr>
          <w:sz w:val="22"/>
          <w:szCs w:val="22"/>
          <w:lang w:val="en-US"/>
        </w:rPr>
      </w:pPr>
      <w:bookmarkStart w:id="187" w:name="_Ref58797827"/>
      <w:r w:rsidRPr="00176105">
        <w:rPr>
          <w:sz w:val="22"/>
          <w:szCs w:val="22"/>
          <w:lang w:val="en-US"/>
        </w:rPr>
        <w:t>The Agency may require the transferring parties to submit additional information when, in the opinion of the Agency, such additional information is reasonably necessary for the Agency to determine that the Third Party satisfies the criteria set out in article 22 of the Law On Oil And Gas and the Regulations.</w:t>
      </w:r>
      <w:bookmarkEnd w:id="187"/>
    </w:p>
    <w:p w14:paraId="242ABBC4" w14:textId="70F5FEF8" w:rsidR="00CA45FC" w:rsidRPr="00176105" w:rsidRDefault="00CA45FC" w:rsidP="00CA45FC">
      <w:pPr>
        <w:pStyle w:val="Firm3L2"/>
        <w:tabs>
          <w:tab w:val="clear" w:pos="720"/>
          <w:tab w:val="num" w:pos="1350"/>
          <w:tab w:val="num" w:pos="1440"/>
        </w:tabs>
        <w:rPr>
          <w:sz w:val="22"/>
          <w:szCs w:val="22"/>
          <w:lang w:val="en-US"/>
        </w:rPr>
      </w:pPr>
      <w:bookmarkStart w:id="188" w:name="_Ref58797552"/>
      <w:r w:rsidRPr="00176105">
        <w:rPr>
          <w:sz w:val="22"/>
          <w:szCs w:val="22"/>
          <w:lang w:val="en-US"/>
        </w:rPr>
        <w:t>The notice to the Agency of an Assignment to a Secured Party under this Article shall contain at least the following information:</w:t>
      </w:r>
      <w:bookmarkEnd w:id="188"/>
    </w:p>
    <w:p w14:paraId="3EE73D65" w14:textId="2979351D" w:rsidR="00CA45FC" w:rsidRPr="00176105" w:rsidRDefault="00CA45FC" w:rsidP="00F73AFB">
      <w:pPr>
        <w:pStyle w:val="Firm3L2"/>
        <w:numPr>
          <w:ilvl w:val="1"/>
          <w:numId w:val="38"/>
        </w:numPr>
        <w:tabs>
          <w:tab w:val="clear" w:pos="720"/>
          <w:tab w:val="num" w:pos="1440"/>
        </w:tabs>
        <w:ind w:left="1440"/>
        <w:rPr>
          <w:sz w:val="22"/>
          <w:szCs w:val="22"/>
          <w:lang w:val="en-US"/>
        </w:rPr>
      </w:pPr>
      <w:r w:rsidRPr="00176105">
        <w:rPr>
          <w:sz w:val="22"/>
          <w:szCs w:val="22"/>
          <w:lang w:val="en-US"/>
        </w:rPr>
        <w:t xml:space="preserve">the full name and address of the Secured Party; </w:t>
      </w:r>
    </w:p>
    <w:p w14:paraId="482B0FE0" w14:textId="40990B64" w:rsidR="00CA45FC" w:rsidRPr="00176105" w:rsidRDefault="00CA45FC" w:rsidP="00F73AFB">
      <w:pPr>
        <w:pStyle w:val="Firm3L2"/>
        <w:numPr>
          <w:ilvl w:val="1"/>
          <w:numId w:val="38"/>
        </w:numPr>
        <w:tabs>
          <w:tab w:val="clear" w:pos="720"/>
          <w:tab w:val="num" w:pos="1440"/>
        </w:tabs>
        <w:ind w:left="1440"/>
        <w:rPr>
          <w:sz w:val="22"/>
          <w:szCs w:val="22"/>
          <w:lang w:val="en-US"/>
        </w:rPr>
      </w:pPr>
      <w:r w:rsidRPr="00176105">
        <w:rPr>
          <w:sz w:val="22"/>
          <w:szCs w:val="22"/>
          <w:lang w:val="en-US"/>
        </w:rPr>
        <w:t xml:space="preserve">a description of the interest assigned to the secured party; </w:t>
      </w:r>
    </w:p>
    <w:p w14:paraId="370CE974" w14:textId="021B05C0" w:rsidR="00CA45FC" w:rsidRPr="00176105" w:rsidRDefault="00CA45FC" w:rsidP="00F73AFB">
      <w:pPr>
        <w:pStyle w:val="Firm3L2"/>
        <w:numPr>
          <w:ilvl w:val="1"/>
          <w:numId w:val="38"/>
        </w:numPr>
        <w:tabs>
          <w:tab w:val="clear" w:pos="720"/>
          <w:tab w:val="num" w:pos="1440"/>
        </w:tabs>
        <w:ind w:left="1440"/>
        <w:rPr>
          <w:sz w:val="22"/>
          <w:szCs w:val="22"/>
          <w:lang w:val="en-US"/>
        </w:rPr>
      </w:pPr>
      <w:r w:rsidRPr="00176105">
        <w:rPr>
          <w:sz w:val="22"/>
          <w:szCs w:val="22"/>
          <w:lang w:val="en-US"/>
        </w:rPr>
        <w:t>true and complete drafts of the Security Agreements evidencing the granting of an encumbrance over the Contractor</w:t>
      </w:r>
      <w:r w:rsidR="004D44B6">
        <w:rPr>
          <w:sz w:val="22"/>
          <w:szCs w:val="22"/>
          <w:lang w:val="en-US"/>
        </w:rPr>
        <w:t>’</w:t>
      </w:r>
      <w:r w:rsidRPr="00176105">
        <w:rPr>
          <w:sz w:val="22"/>
          <w:szCs w:val="22"/>
          <w:lang w:val="en-US"/>
        </w:rPr>
        <w:t>s interest in or the Contractor</w:t>
      </w:r>
      <w:r w:rsidR="004D44B6">
        <w:rPr>
          <w:sz w:val="22"/>
          <w:szCs w:val="22"/>
          <w:lang w:val="en-US"/>
        </w:rPr>
        <w:t>’</w:t>
      </w:r>
      <w:r w:rsidRPr="00176105">
        <w:rPr>
          <w:sz w:val="22"/>
          <w:szCs w:val="22"/>
          <w:lang w:val="en-US"/>
        </w:rPr>
        <w:t xml:space="preserve">s rights created under this Contract, to the Secured Party; </w:t>
      </w:r>
    </w:p>
    <w:p w14:paraId="0564E242" w14:textId="33E49FD8" w:rsidR="00CA45FC" w:rsidRPr="00176105" w:rsidRDefault="00CA45FC" w:rsidP="00F73AFB">
      <w:pPr>
        <w:pStyle w:val="Firm3L2"/>
        <w:numPr>
          <w:ilvl w:val="1"/>
          <w:numId w:val="38"/>
        </w:numPr>
        <w:tabs>
          <w:tab w:val="clear" w:pos="720"/>
          <w:tab w:val="num" w:pos="1440"/>
        </w:tabs>
        <w:ind w:left="1440"/>
        <w:rPr>
          <w:sz w:val="22"/>
          <w:szCs w:val="22"/>
          <w:lang w:val="en-US"/>
        </w:rPr>
      </w:pPr>
      <w:r w:rsidRPr="00176105">
        <w:rPr>
          <w:sz w:val="22"/>
          <w:szCs w:val="22"/>
          <w:lang w:val="en-US"/>
        </w:rPr>
        <w:lastRenderedPageBreak/>
        <w:t xml:space="preserve">all corporate resolutions authorizing the Contractor to (i) enter into the Security Agreements; and (ii) execute the Security Agreements. The corporate secretary of the Contractor or other similar officer shall properly attest to such corporate resolution(s). </w:t>
      </w:r>
    </w:p>
    <w:p w14:paraId="0A48ACA9" w14:textId="75A868E1" w:rsidR="00CA45FC" w:rsidRPr="00176105" w:rsidRDefault="00CA45FC" w:rsidP="00F73AFB">
      <w:pPr>
        <w:pStyle w:val="Firm3L2"/>
        <w:numPr>
          <w:ilvl w:val="1"/>
          <w:numId w:val="38"/>
        </w:numPr>
        <w:tabs>
          <w:tab w:val="clear" w:pos="720"/>
          <w:tab w:val="num" w:pos="1440"/>
        </w:tabs>
        <w:ind w:left="1440"/>
        <w:rPr>
          <w:sz w:val="22"/>
          <w:szCs w:val="22"/>
          <w:lang w:val="en-US"/>
        </w:rPr>
      </w:pPr>
      <w:r w:rsidRPr="00176105">
        <w:rPr>
          <w:sz w:val="22"/>
          <w:szCs w:val="22"/>
          <w:lang w:val="en-US"/>
        </w:rPr>
        <w:t>true copies of all powers of attorney authorizing the person or persons signing on behalf of Contractor to represent and act on behalf of the Contractor in all matters pertaining to the Security Agreements. Contractor</w:t>
      </w:r>
      <w:r w:rsidR="004D44B6">
        <w:rPr>
          <w:sz w:val="22"/>
          <w:szCs w:val="22"/>
          <w:lang w:val="en-US"/>
        </w:rPr>
        <w:t>’</w:t>
      </w:r>
      <w:r w:rsidRPr="00176105">
        <w:rPr>
          <w:sz w:val="22"/>
          <w:szCs w:val="22"/>
          <w:lang w:val="en-US"/>
        </w:rPr>
        <w:t xml:space="preserve">s corporate secretary or other similar officer shall properly attest such powers of attorney. </w:t>
      </w:r>
    </w:p>
    <w:p w14:paraId="21148917" w14:textId="5F6B7849" w:rsidR="00CA45FC" w:rsidRPr="00176105" w:rsidRDefault="00CA45FC" w:rsidP="00F73AFB">
      <w:pPr>
        <w:pStyle w:val="Firm3L2"/>
        <w:numPr>
          <w:ilvl w:val="1"/>
          <w:numId w:val="38"/>
        </w:numPr>
        <w:tabs>
          <w:tab w:val="clear" w:pos="720"/>
          <w:tab w:val="num" w:pos="1440"/>
        </w:tabs>
        <w:ind w:left="1440"/>
        <w:rPr>
          <w:sz w:val="22"/>
          <w:szCs w:val="22"/>
          <w:lang w:val="en-US"/>
        </w:rPr>
      </w:pPr>
      <w:r w:rsidRPr="00176105">
        <w:rPr>
          <w:sz w:val="22"/>
          <w:szCs w:val="22"/>
          <w:lang w:val="en-US"/>
        </w:rPr>
        <w:t xml:space="preserve">the corporate resolution authorizing the Secured Party to: (i) enter into the Security Agreements; (ii) execute the Security Agreements, and (iii) agree to be bound by all the terms and conditions of this Contract. The corporate secretary of the Secured Party shall properly attest such corporate resolution. </w:t>
      </w:r>
    </w:p>
    <w:p w14:paraId="2BDC0BF3" w14:textId="17A01AA9" w:rsidR="00CA45FC" w:rsidRPr="00176105" w:rsidRDefault="00CA45FC" w:rsidP="00F73AFB">
      <w:pPr>
        <w:pStyle w:val="Firm3L2"/>
        <w:numPr>
          <w:ilvl w:val="1"/>
          <w:numId w:val="38"/>
        </w:numPr>
        <w:tabs>
          <w:tab w:val="clear" w:pos="720"/>
          <w:tab w:val="num" w:pos="1440"/>
        </w:tabs>
        <w:ind w:left="1440"/>
        <w:rPr>
          <w:sz w:val="22"/>
          <w:szCs w:val="22"/>
          <w:lang w:val="en-US"/>
        </w:rPr>
      </w:pPr>
      <w:r w:rsidRPr="00176105">
        <w:rPr>
          <w:sz w:val="22"/>
          <w:szCs w:val="22"/>
          <w:lang w:val="en-US"/>
        </w:rPr>
        <w:t xml:space="preserve">true copies of the powers of attorney authorizing the person or persons signing on behalf of the Secured Party granting each such person the right, power, and authority to represent and to act on behalf of the Secured Party in all matters related or pertaining to the execution of the Security Agreements. The corporate secretary of the Secured Party shall properly attest such power(s) of attorney. </w:t>
      </w:r>
    </w:p>
    <w:p w14:paraId="33C345E4" w14:textId="40A315F2" w:rsidR="00CA45FC" w:rsidRPr="00176105" w:rsidRDefault="00CA45FC" w:rsidP="00F73AFB">
      <w:pPr>
        <w:pStyle w:val="Firm3L2"/>
        <w:numPr>
          <w:ilvl w:val="1"/>
          <w:numId w:val="38"/>
        </w:numPr>
        <w:tabs>
          <w:tab w:val="clear" w:pos="720"/>
          <w:tab w:val="num" w:pos="1440"/>
        </w:tabs>
        <w:ind w:left="1440"/>
        <w:rPr>
          <w:sz w:val="22"/>
          <w:szCs w:val="22"/>
          <w:lang w:val="en-US"/>
        </w:rPr>
      </w:pPr>
      <w:r w:rsidRPr="00176105">
        <w:rPr>
          <w:sz w:val="22"/>
          <w:szCs w:val="22"/>
          <w:lang w:val="en-US"/>
        </w:rPr>
        <w:t>the Secured Party</w:t>
      </w:r>
      <w:r w:rsidR="004D44B6">
        <w:rPr>
          <w:sz w:val="22"/>
          <w:szCs w:val="22"/>
          <w:lang w:val="en-US"/>
        </w:rPr>
        <w:t>’</w:t>
      </w:r>
      <w:r w:rsidRPr="00176105">
        <w:rPr>
          <w:sz w:val="22"/>
          <w:szCs w:val="22"/>
          <w:lang w:val="en-US"/>
        </w:rPr>
        <w:t>s certificate of incorporation or similar issued by the jurisdiction of such Secured Party</w:t>
      </w:r>
      <w:r w:rsidR="004D44B6">
        <w:rPr>
          <w:sz w:val="22"/>
          <w:szCs w:val="22"/>
          <w:lang w:val="en-US"/>
        </w:rPr>
        <w:t>’</w:t>
      </w:r>
      <w:r w:rsidRPr="00176105">
        <w:rPr>
          <w:sz w:val="22"/>
          <w:szCs w:val="22"/>
          <w:lang w:val="en-US"/>
        </w:rPr>
        <w:t xml:space="preserve">s incorporation or similar dated not more than six (6) Months prior to the date of submission of the notice and supporting documentation to the Agency. </w:t>
      </w:r>
    </w:p>
    <w:p w14:paraId="655D02C9" w14:textId="65344788" w:rsidR="00CA45FC" w:rsidRPr="00176105" w:rsidRDefault="00CA45FC" w:rsidP="00F73AFB">
      <w:pPr>
        <w:pStyle w:val="Firm3L2"/>
        <w:numPr>
          <w:ilvl w:val="1"/>
          <w:numId w:val="38"/>
        </w:numPr>
        <w:tabs>
          <w:tab w:val="clear" w:pos="720"/>
          <w:tab w:val="num" w:pos="1440"/>
        </w:tabs>
        <w:ind w:left="1440"/>
        <w:rPr>
          <w:sz w:val="22"/>
          <w:szCs w:val="22"/>
          <w:lang w:val="en-US"/>
        </w:rPr>
      </w:pPr>
      <w:r w:rsidRPr="00176105">
        <w:rPr>
          <w:sz w:val="22"/>
          <w:szCs w:val="22"/>
          <w:lang w:val="en-US"/>
        </w:rPr>
        <w:t>the Secured Party</w:t>
      </w:r>
      <w:r w:rsidR="004D44B6">
        <w:rPr>
          <w:sz w:val="22"/>
          <w:szCs w:val="22"/>
          <w:lang w:val="en-US"/>
        </w:rPr>
        <w:t>’</w:t>
      </w:r>
      <w:r w:rsidRPr="00176105">
        <w:rPr>
          <w:sz w:val="22"/>
          <w:szCs w:val="22"/>
          <w:lang w:val="en-US"/>
        </w:rPr>
        <w:t>s certificate of good standing or similar issued by the jurisdiction of the Secured Party</w:t>
      </w:r>
      <w:r w:rsidR="004D44B6">
        <w:rPr>
          <w:sz w:val="22"/>
          <w:szCs w:val="22"/>
          <w:lang w:val="en-US"/>
        </w:rPr>
        <w:t>’</w:t>
      </w:r>
      <w:r w:rsidRPr="00176105">
        <w:rPr>
          <w:sz w:val="22"/>
          <w:szCs w:val="22"/>
          <w:lang w:val="en-US"/>
        </w:rPr>
        <w:t>s incorporation dated not more than six (6) Months prior to the date of submission of the notice and supporting documentation to the Agency attesting to Secured Party</w:t>
      </w:r>
      <w:r w:rsidR="004D44B6">
        <w:rPr>
          <w:sz w:val="22"/>
          <w:szCs w:val="22"/>
          <w:lang w:val="en-US"/>
        </w:rPr>
        <w:t>’</w:t>
      </w:r>
      <w:r w:rsidRPr="00176105">
        <w:rPr>
          <w:sz w:val="22"/>
          <w:szCs w:val="22"/>
          <w:lang w:val="en-US"/>
        </w:rPr>
        <w:t>s good standing or similar in such jurisdiction.</w:t>
      </w:r>
    </w:p>
    <w:p w14:paraId="3C40B362" w14:textId="00B24B27" w:rsidR="00CA45FC" w:rsidRPr="00176105" w:rsidRDefault="00CA45FC" w:rsidP="00F73AFB">
      <w:pPr>
        <w:pStyle w:val="Firm3L2"/>
        <w:numPr>
          <w:ilvl w:val="1"/>
          <w:numId w:val="38"/>
        </w:numPr>
        <w:tabs>
          <w:tab w:val="clear" w:pos="720"/>
          <w:tab w:val="num" w:pos="1440"/>
        </w:tabs>
        <w:ind w:left="1440"/>
        <w:rPr>
          <w:sz w:val="22"/>
          <w:szCs w:val="22"/>
          <w:lang w:val="en-US"/>
        </w:rPr>
      </w:pPr>
      <w:r w:rsidRPr="00176105">
        <w:rPr>
          <w:sz w:val="22"/>
          <w:szCs w:val="22"/>
          <w:lang w:val="en-US"/>
        </w:rPr>
        <w:t>the following information regarding the ownership or control of the Secured Party:</w:t>
      </w:r>
    </w:p>
    <w:p w14:paraId="4FE619EC" w14:textId="545EDE40" w:rsidR="00CA45FC" w:rsidRPr="00176105" w:rsidRDefault="00873AB5" w:rsidP="00F73AFB">
      <w:pPr>
        <w:pStyle w:val="Firm3L2"/>
        <w:numPr>
          <w:ilvl w:val="1"/>
          <w:numId w:val="39"/>
        </w:numPr>
        <w:tabs>
          <w:tab w:val="clear" w:pos="720"/>
          <w:tab w:val="num" w:pos="1980"/>
        </w:tabs>
        <w:ind w:left="1980" w:hanging="540"/>
        <w:rPr>
          <w:sz w:val="22"/>
          <w:szCs w:val="22"/>
          <w:lang w:val="en-US"/>
        </w:rPr>
      </w:pPr>
      <w:r w:rsidRPr="00176105">
        <w:rPr>
          <w:sz w:val="22"/>
          <w:szCs w:val="22"/>
          <w:lang w:val="en-US"/>
        </w:rPr>
        <w:t>t</w:t>
      </w:r>
      <w:r w:rsidR="00CA45FC" w:rsidRPr="00176105">
        <w:rPr>
          <w:sz w:val="22"/>
          <w:szCs w:val="22"/>
          <w:lang w:val="en-US"/>
        </w:rPr>
        <w:t xml:space="preserve">he name and address of any person or firm owning or controlling more than ten percent of the Secured Party. If a corporation, partnership, or other legal person holds ten percent or greater ownership or control, the name of the chief executive officer and both the registered address and main office address of the entity must be provided. The information required by this sub-item shall be provided in a document properly attested by the corporate secretary of the Secured Party. </w:t>
      </w:r>
    </w:p>
    <w:p w14:paraId="497D56D7" w14:textId="585ED647" w:rsidR="00CA45FC" w:rsidRPr="00176105" w:rsidRDefault="00873AB5" w:rsidP="00F73AFB">
      <w:pPr>
        <w:pStyle w:val="Firm3L2"/>
        <w:numPr>
          <w:ilvl w:val="1"/>
          <w:numId w:val="39"/>
        </w:numPr>
        <w:tabs>
          <w:tab w:val="clear" w:pos="720"/>
          <w:tab w:val="num" w:pos="1980"/>
        </w:tabs>
        <w:ind w:left="1980" w:hanging="540"/>
        <w:rPr>
          <w:sz w:val="22"/>
          <w:szCs w:val="22"/>
          <w:lang w:val="en-US"/>
        </w:rPr>
      </w:pPr>
      <w:r w:rsidRPr="00176105">
        <w:rPr>
          <w:sz w:val="22"/>
          <w:szCs w:val="22"/>
          <w:lang w:val="en-US"/>
        </w:rPr>
        <w:t>t</w:t>
      </w:r>
      <w:r w:rsidR="00CA45FC" w:rsidRPr="00176105">
        <w:rPr>
          <w:sz w:val="22"/>
          <w:szCs w:val="22"/>
          <w:lang w:val="en-US"/>
        </w:rPr>
        <w:t xml:space="preserve">he names and business addresses of the executive officers of the Secured Party, listed in a document properly attested by the corporate secretary. </w:t>
      </w:r>
    </w:p>
    <w:p w14:paraId="6879435B" w14:textId="6D5B854E" w:rsidR="00CA45FC" w:rsidRPr="00176105" w:rsidRDefault="00873AB5" w:rsidP="00F73AFB">
      <w:pPr>
        <w:pStyle w:val="Firm3L2"/>
        <w:numPr>
          <w:ilvl w:val="1"/>
          <w:numId w:val="39"/>
        </w:numPr>
        <w:tabs>
          <w:tab w:val="clear" w:pos="720"/>
          <w:tab w:val="num" w:pos="1980"/>
        </w:tabs>
        <w:ind w:left="1980" w:hanging="540"/>
        <w:rPr>
          <w:sz w:val="22"/>
          <w:szCs w:val="22"/>
          <w:lang w:val="en-US"/>
        </w:rPr>
      </w:pPr>
      <w:r w:rsidRPr="00176105">
        <w:rPr>
          <w:sz w:val="22"/>
          <w:szCs w:val="22"/>
          <w:lang w:val="en-US"/>
        </w:rPr>
        <w:t>i</w:t>
      </w:r>
      <w:r w:rsidR="00CA45FC" w:rsidRPr="00176105">
        <w:rPr>
          <w:sz w:val="22"/>
          <w:szCs w:val="22"/>
          <w:lang w:val="en-US"/>
        </w:rPr>
        <w:t>f applicable, an abstract, properly authenticated, of the Secured Party</w:t>
      </w:r>
      <w:r w:rsidR="004D44B6">
        <w:rPr>
          <w:sz w:val="22"/>
          <w:szCs w:val="22"/>
          <w:lang w:val="en-US"/>
        </w:rPr>
        <w:t>’</w:t>
      </w:r>
      <w:r w:rsidR="00CA45FC" w:rsidRPr="00176105">
        <w:rPr>
          <w:sz w:val="22"/>
          <w:szCs w:val="22"/>
          <w:lang w:val="en-US"/>
        </w:rPr>
        <w:t xml:space="preserve">s registration in Georgia, whether original registration or as a representative office. </w:t>
      </w:r>
    </w:p>
    <w:p w14:paraId="0F19DE51" w14:textId="4437D479" w:rsidR="00CA45FC" w:rsidRPr="00176105" w:rsidRDefault="00CA45FC" w:rsidP="00F73AFB">
      <w:pPr>
        <w:pStyle w:val="Firm3L2"/>
        <w:numPr>
          <w:ilvl w:val="1"/>
          <w:numId w:val="39"/>
        </w:numPr>
        <w:tabs>
          <w:tab w:val="clear" w:pos="720"/>
          <w:tab w:val="num" w:pos="1980"/>
        </w:tabs>
        <w:ind w:left="1980" w:hanging="540"/>
        <w:rPr>
          <w:sz w:val="22"/>
          <w:szCs w:val="22"/>
          <w:lang w:val="en-US"/>
        </w:rPr>
      </w:pPr>
      <w:r w:rsidRPr="00176105">
        <w:rPr>
          <w:sz w:val="22"/>
          <w:szCs w:val="22"/>
          <w:lang w:val="en-US"/>
        </w:rPr>
        <w:t xml:space="preserve"> </w:t>
      </w:r>
      <w:r w:rsidR="00873AB5" w:rsidRPr="00176105">
        <w:rPr>
          <w:sz w:val="22"/>
          <w:szCs w:val="22"/>
          <w:lang w:val="en-US"/>
        </w:rPr>
        <w:t>i</w:t>
      </w:r>
      <w:r w:rsidRPr="00176105">
        <w:rPr>
          <w:sz w:val="22"/>
          <w:szCs w:val="22"/>
          <w:lang w:val="en-US"/>
        </w:rPr>
        <w:t>f applicable, the Secured Party</w:t>
      </w:r>
      <w:r w:rsidR="004D44B6">
        <w:rPr>
          <w:sz w:val="22"/>
          <w:szCs w:val="22"/>
          <w:lang w:val="en-US"/>
        </w:rPr>
        <w:t>’</w:t>
      </w:r>
      <w:r w:rsidRPr="00176105">
        <w:rPr>
          <w:sz w:val="22"/>
          <w:szCs w:val="22"/>
          <w:lang w:val="en-US"/>
        </w:rPr>
        <w:t xml:space="preserve">s tax identification number in Georgia. </w:t>
      </w:r>
    </w:p>
    <w:p w14:paraId="52F9C6F9" w14:textId="5BC6CE64" w:rsidR="00CA45FC" w:rsidRPr="00176105" w:rsidRDefault="00873AB5" w:rsidP="00F73AFB">
      <w:pPr>
        <w:pStyle w:val="Firm3L2"/>
        <w:numPr>
          <w:ilvl w:val="1"/>
          <w:numId w:val="38"/>
        </w:numPr>
        <w:tabs>
          <w:tab w:val="clear" w:pos="720"/>
          <w:tab w:val="num" w:pos="1440"/>
        </w:tabs>
        <w:ind w:left="1440"/>
        <w:rPr>
          <w:sz w:val="22"/>
          <w:szCs w:val="22"/>
          <w:lang w:val="en-US"/>
        </w:rPr>
      </w:pPr>
      <w:r w:rsidRPr="00176105">
        <w:rPr>
          <w:sz w:val="22"/>
          <w:szCs w:val="22"/>
          <w:lang w:val="en-US"/>
        </w:rPr>
        <w:t>Financial information regarding the Secured Party:</w:t>
      </w:r>
    </w:p>
    <w:p w14:paraId="20CAD523" w14:textId="00029E10" w:rsidR="00873AB5" w:rsidRPr="00176105" w:rsidRDefault="00873AB5" w:rsidP="00F73AFB">
      <w:pPr>
        <w:pStyle w:val="Firm3L2"/>
        <w:numPr>
          <w:ilvl w:val="1"/>
          <w:numId w:val="40"/>
        </w:numPr>
        <w:tabs>
          <w:tab w:val="clear" w:pos="720"/>
          <w:tab w:val="num" w:pos="1980"/>
        </w:tabs>
        <w:ind w:left="1980" w:hanging="540"/>
        <w:rPr>
          <w:sz w:val="22"/>
          <w:szCs w:val="22"/>
          <w:lang w:val="en-US"/>
        </w:rPr>
      </w:pPr>
      <w:r w:rsidRPr="00176105">
        <w:rPr>
          <w:sz w:val="22"/>
          <w:szCs w:val="22"/>
          <w:lang w:val="en-US"/>
        </w:rPr>
        <w:t>For Reporting Companies (as the term is defined by the Regulations) required to file annual reports or similar filings by the securities regulatory authority of the Secured Party</w:t>
      </w:r>
      <w:r w:rsidR="004D44B6">
        <w:rPr>
          <w:sz w:val="22"/>
          <w:szCs w:val="22"/>
          <w:lang w:val="en-US"/>
        </w:rPr>
        <w:t>’</w:t>
      </w:r>
      <w:r w:rsidRPr="00176105">
        <w:rPr>
          <w:sz w:val="22"/>
          <w:szCs w:val="22"/>
          <w:lang w:val="en-US"/>
        </w:rPr>
        <w:t xml:space="preserve">s jurisdiction of incorporation or the jurisdiction in which </w:t>
      </w:r>
      <w:r w:rsidRPr="00176105">
        <w:rPr>
          <w:sz w:val="22"/>
          <w:szCs w:val="22"/>
          <w:lang w:val="en-US"/>
        </w:rPr>
        <w:lastRenderedPageBreak/>
        <w:t xml:space="preserve">shares are principally traded: A copy of the latest annual filing of financial condition with a regulatory body, certified as a true copy by the authority with which it is filed. If annual reports are distributed to shareholders, a copy of this report should also be provided to the Agency; or </w:t>
      </w:r>
    </w:p>
    <w:p w14:paraId="205F51FE" w14:textId="01DB3618" w:rsidR="00873AB5" w:rsidRPr="00176105" w:rsidRDefault="00873AB5" w:rsidP="00F73AFB">
      <w:pPr>
        <w:pStyle w:val="Firm3L2"/>
        <w:numPr>
          <w:ilvl w:val="1"/>
          <w:numId w:val="40"/>
        </w:numPr>
        <w:tabs>
          <w:tab w:val="clear" w:pos="720"/>
          <w:tab w:val="num" w:pos="1980"/>
        </w:tabs>
        <w:ind w:left="1980" w:hanging="540"/>
        <w:rPr>
          <w:sz w:val="22"/>
          <w:szCs w:val="22"/>
          <w:lang w:val="en-US"/>
        </w:rPr>
      </w:pPr>
      <w:r w:rsidRPr="00176105">
        <w:rPr>
          <w:sz w:val="22"/>
          <w:szCs w:val="22"/>
          <w:lang w:val="en-US"/>
        </w:rPr>
        <w:t>For Non-Reporting Companies (as the term is defined by the Regulations): An audited financial statement of such Non-Reporting Company or its Parent Company, being a Non-Reporting Company as well, prepared by chartered or certified public accountants and dated not more than one (1) Year prior to the date of submission of the notice and supporting documentation to the Agency. For a wholly owned subsidiary of a Reporting Company, the Reporting Company</w:t>
      </w:r>
      <w:r w:rsidR="004D44B6">
        <w:rPr>
          <w:sz w:val="22"/>
          <w:szCs w:val="22"/>
          <w:lang w:val="en-US"/>
        </w:rPr>
        <w:t>’</w:t>
      </w:r>
      <w:r w:rsidRPr="00176105">
        <w:rPr>
          <w:sz w:val="22"/>
          <w:szCs w:val="22"/>
          <w:lang w:val="en-US"/>
        </w:rPr>
        <w:t xml:space="preserve">s statement will suffice if it shows adequate information reflecting the financial condition of the subsidiary doing business in Georgia. </w:t>
      </w:r>
    </w:p>
    <w:p w14:paraId="74E8C497" w14:textId="3BDC3698" w:rsidR="00873AB5" w:rsidRPr="00176105" w:rsidRDefault="00873AB5" w:rsidP="00873AB5">
      <w:pPr>
        <w:pStyle w:val="Firm3L2"/>
        <w:tabs>
          <w:tab w:val="clear" w:pos="720"/>
          <w:tab w:val="num" w:pos="1350"/>
          <w:tab w:val="num" w:pos="1440"/>
        </w:tabs>
        <w:rPr>
          <w:sz w:val="22"/>
          <w:szCs w:val="22"/>
          <w:lang w:val="en-US"/>
        </w:rPr>
      </w:pPr>
      <w:bookmarkStart w:id="189" w:name="_Ref58797901"/>
      <w:r w:rsidRPr="00176105">
        <w:rPr>
          <w:sz w:val="22"/>
          <w:szCs w:val="22"/>
          <w:lang w:val="en-US"/>
        </w:rPr>
        <w:t>The Agency may require the Contractor to submit additional information from the Financing Documents when, in the opinion of the Agency (acting reasonably), such additional information is necessary for the Agency to review the Assignment of interest to a Secured Party.</w:t>
      </w:r>
      <w:bookmarkEnd w:id="189"/>
    </w:p>
    <w:p w14:paraId="0A274043" w14:textId="3751D189" w:rsidR="00873AB5" w:rsidRPr="00176105" w:rsidRDefault="00873AB5" w:rsidP="00873AB5">
      <w:pPr>
        <w:pStyle w:val="Firm3L2"/>
        <w:tabs>
          <w:tab w:val="clear" w:pos="720"/>
          <w:tab w:val="num" w:pos="1350"/>
          <w:tab w:val="num" w:pos="1440"/>
        </w:tabs>
        <w:rPr>
          <w:sz w:val="22"/>
          <w:szCs w:val="22"/>
          <w:lang w:val="en-US"/>
        </w:rPr>
      </w:pPr>
      <w:r w:rsidRPr="00176105">
        <w:rPr>
          <w:sz w:val="22"/>
          <w:szCs w:val="22"/>
          <w:lang w:val="en-US"/>
        </w:rPr>
        <w:t>The Agency can refuse, acting reasonably, to consent to the Assignment to the Secured Party if such transfer contradicts foreign or internal policy and interests of security of the State and that is confirmed by a document signed by the President the Prime Minister</w:t>
      </w:r>
      <w:r w:rsidR="004D44B6">
        <w:rPr>
          <w:sz w:val="22"/>
          <w:szCs w:val="22"/>
          <w:lang w:val="en-US"/>
        </w:rPr>
        <w:t xml:space="preserve"> or the Government of Georgia,</w:t>
      </w:r>
      <w:r w:rsidRPr="00176105">
        <w:rPr>
          <w:sz w:val="22"/>
          <w:szCs w:val="22"/>
          <w:lang w:val="en-US"/>
        </w:rPr>
        <w:t xml:space="preserve"> or a decree adopted by the Parliament of Georgia.</w:t>
      </w:r>
    </w:p>
    <w:p w14:paraId="4A231882" w14:textId="45B2FC53" w:rsidR="00873AB5" w:rsidRPr="00176105" w:rsidRDefault="00873AB5" w:rsidP="00873AB5">
      <w:pPr>
        <w:pStyle w:val="Firm3L2"/>
        <w:tabs>
          <w:tab w:val="clear" w:pos="720"/>
          <w:tab w:val="num" w:pos="1350"/>
          <w:tab w:val="num" w:pos="1440"/>
        </w:tabs>
        <w:rPr>
          <w:sz w:val="22"/>
          <w:szCs w:val="22"/>
          <w:lang w:val="en-US"/>
        </w:rPr>
      </w:pPr>
      <w:r w:rsidRPr="00176105">
        <w:rPr>
          <w:sz w:val="22"/>
          <w:szCs w:val="22"/>
          <w:lang w:val="en-US"/>
        </w:rPr>
        <w:t xml:space="preserve">After the Agency has approved an Assignment to a Secured Party pursuant to Article </w:t>
      </w:r>
      <w:r w:rsidR="00EA673A" w:rsidRPr="00176105">
        <w:rPr>
          <w:sz w:val="22"/>
          <w:szCs w:val="22"/>
          <w:lang w:val="en-US"/>
        </w:rPr>
        <w:fldChar w:fldCharType="begin"/>
      </w:r>
      <w:r w:rsidR="00EA673A" w:rsidRPr="00176105">
        <w:rPr>
          <w:sz w:val="22"/>
          <w:szCs w:val="22"/>
          <w:lang w:val="en-US"/>
        </w:rPr>
        <w:instrText xml:space="preserve"> REF _Ref58798216 \w \h </w:instrText>
      </w:r>
      <w:r w:rsidR="00EA673A" w:rsidRPr="00176105">
        <w:rPr>
          <w:sz w:val="22"/>
          <w:szCs w:val="22"/>
          <w:lang w:val="en-US"/>
        </w:rPr>
      </w:r>
      <w:r w:rsidR="00EA673A" w:rsidRPr="00176105">
        <w:rPr>
          <w:sz w:val="22"/>
          <w:szCs w:val="22"/>
          <w:lang w:val="en-US"/>
        </w:rPr>
        <w:fldChar w:fldCharType="separate"/>
      </w:r>
      <w:r w:rsidR="007D6302">
        <w:rPr>
          <w:sz w:val="22"/>
          <w:szCs w:val="22"/>
          <w:lang w:val="en-US"/>
        </w:rPr>
        <w:t>30.9.5</w:t>
      </w:r>
      <w:r w:rsidR="00EA673A" w:rsidRPr="00176105">
        <w:rPr>
          <w:sz w:val="22"/>
          <w:szCs w:val="22"/>
          <w:lang w:val="en-US"/>
        </w:rPr>
        <w:fldChar w:fldCharType="end"/>
      </w:r>
      <w:r w:rsidRPr="00176105">
        <w:rPr>
          <w:sz w:val="22"/>
          <w:szCs w:val="22"/>
          <w:lang w:val="en-US"/>
        </w:rPr>
        <w:t xml:space="preserve"> and the Contractor has granted an encumbrance over its interest in and rights under this Contract to a Secured Party, the Contractor shall provide the Agency with copies of the proof of the registration of the encumbrance in any public registry of such types of encumbrances, whether in Georgia or another jurisdiction, within 30 (thirty) Days after such registration. </w:t>
      </w:r>
    </w:p>
    <w:p w14:paraId="3F700FFD" w14:textId="05C7841E" w:rsidR="00873AB5" w:rsidRPr="00176105" w:rsidRDefault="00873AB5" w:rsidP="00873AB5">
      <w:pPr>
        <w:pStyle w:val="Firm3L2"/>
        <w:tabs>
          <w:tab w:val="clear" w:pos="720"/>
          <w:tab w:val="num" w:pos="1350"/>
          <w:tab w:val="num" w:pos="1440"/>
        </w:tabs>
        <w:rPr>
          <w:sz w:val="22"/>
          <w:szCs w:val="22"/>
          <w:lang w:val="en-US"/>
        </w:rPr>
      </w:pPr>
      <w:r w:rsidRPr="00176105">
        <w:rPr>
          <w:sz w:val="22"/>
          <w:szCs w:val="22"/>
          <w:lang w:val="en-US"/>
        </w:rPr>
        <w:t xml:space="preserve">For the avoidance of doubt, once the Agency has approved an Assignment to a Secured Party pursuant to Article </w:t>
      </w:r>
      <w:r w:rsidR="00EA673A" w:rsidRPr="00176105">
        <w:rPr>
          <w:sz w:val="22"/>
          <w:szCs w:val="22"/>
          <w:lang w:val="en-US"/>
        </w:rPr>
        <w:fldChar w:fldCharType="begin"/>
      </w:r>
      <w:r w:rsidR="00EA673A" w:rsidRPr="00176105">
        <w:rPr>
          <w:sz w:val="22"/>
          <w:szCs w:val="22"/>
          <w:lang w:val="en-US"/>
        </w:rPr>
        <w:instrText xml:space="preserve"> REF _Ref58798233 \w \h </w:instrText>
      </w:r>
      <w:r w:rsidR="00EA673A" w:rsidRPr="00176105">
        <w:rPr>
          <w:sz w:val="22"/>
          <w:szCs w:val="22"/>
          <w:lang w:val="en-US"/>
        </w:rPr>
      </w:r>
      <w:r w:rsidR="00EA673A" w:rsidRPr="00176105">
        <w:rPr>
          <w:sz w:val="22"/>
          <w:szCs w:val="22"/>
          <w:lang w:val="en-US"/>
        </w:rPr>
        <w:fldChar w:fldCharType="separate"/>
      </w:r>
      <w:r w:rsidR="007D6302">
        <w:rPr>
          <w:sz w:val="22"/>
          <w:szCs w:val="22"/>
          <w:lang w:val="en-US"/>
        </w:rPr>
        <w:t>30.9</w:t>
      </w:r>
      <w:r w:rsidR="00EA673A" w:rsidRPr="00176105">
        <w:rPr>
          <w:sz w:val="22"/>
          <w:szCs w:val="22"/>
          <w:lang w:val="en-US"/>
        </w:rPr>
        <w:fldChar w:fldCharType="end"/>
      </w:r>
      <w:r w:rsidR="00EA673A" w:rsidRPr="00176105">
        <w:rPr>
          <w:sz w:val="22"/>
          <w:szCs w:val="22"/>
          <w:lang w:val="en-US"/>
        </w:rPr>
        <w:t xml:space="preserve">, </w:t>
      </w:r>
      <w:r w:rsidRPr="00176105">
        <w:rPr>
          <w:sz w:val="22"/>
          <w:szCs w:val="22"/>
          <w:lang w:val="en-US"/>
        </w:rPr>
        <w:t>no further approval by the Agency or the State shall be required for the Secured Party to foreclose on its security or collateral in this Contract, and to take possession of it pursuant to the terms and conditions of the Financing Documents and applicable law, except the State</w:t>
      </w:r>
      <w:r w:rsidR="004D44B6">
        <w:rPr>
          <w:sz w:val="22"/>
          <w:szCs w:val="22"/>
          <w:lang w:val="en-US"/>
        </w:rPr>
        <w:t>’</w:t>
      </w:r>
      <w:r w:rsidRPr="00176105">
        <w:rPr>
          <w:sz w:val="22"/>
          <w:szCs w:val="22"/>
          <w:lang w:val="en-US"/>
        </w:rPr>
        <w:t xml:space="preserve">s </w:t>
      </w:r>
      <w:r w:rsidR="00D164D2">
        <w:rPr>
          <w:sz w:val="22"/>
          <w:szCs w:val="22"/>
          <w:lang w:val="en-US"/>
        </w:rPr>
        <w:t>preferential</w:t>
      </w:r>
      <w:r w:rsidRPr="00176105">
        <w:rPr>
          <w:sz w:val="22"/>
          <w:szCs w:val="22"/>
          <w:lang w:val="en-US"/>
        </w:rPr>
        <w:t xml:space="preserve"> right set forth in Article </w:t>
      </w:r>
      <w:r w:rsidR="00EA673A" w:rsidRPr="00176105">
        <w:rPr>
          <w:sz w:val="22"/>
          <w:szCs w:val="22"/>
          <w:lang w:val="en-US"/>
        </w:rPr>
        <w:fldChar w:fldCharType="begin"/>
      </w:r>
      <w:r w:rsidR="00EA673A" w:rsidRPr="00176105">
        <w:rPr>
          <w:sz w:val="22"/>
          <w:szCs w:val="22"/>
          <w:lang w:val="en-US"/>
        </w:rPr>
        <w:instrText xml:space="preserve"> REF _Ref58798404 \w \h </w:instrText>
      </w:r>
      <w:r w:rsidR="00EA673A" w:rsidRPr="00176105">
        <w:rPr>
          <w:sz w:val="22"/>
          <w:szCs w:val="22"/>
          <w:lang w:val="en-US"/>
        </w:rPr>
      </w:r>
      <w:r w:rsidR="00EA673A" w:rsidRPr="00176105">
        <w:rPr>
          <w:sz w:val="22"/>
          <w:szCs w:val="22"/>
          <w:lang w:val="en-US"/>
        </w:rPr>
        <w:fldChar w:fldCharType="separate"/>
      </w:r>
      <w:r w:rsidR="007D6302">
        <w:rPr>
          <w:sz w:val="22"/>
          <w:szCs w:val="22"/>
          <w:lang w:val="en-US"/>
        </w:rPr>
        <w:t>30.18</w:t>
      </w:r>
      <w:r w:rsidR="00EA673A" w:rsidRPr="00176105">
        <w:rPr>
          <w:sz w:val="22"/>
          <w:szCs w:val="22"/>
          <w:lang w:val="en-US"/>
        </w:rPr>
        <w:fldChar w:fldCharType="end"/>
      </w:r>
      <w:r w:rsidRPr="00176105">
        <w:rPr>
          <w:sz w:val="22"/>
          <w:szCs w:val="22"/>
          <w:lang w:val="en-US"/>
        </w:rPr>
        <w:t xml:space="preserve">. </w:t>
      </w:r>
    </w:p>
    <w:p w14:paraId="3FDD7DF5" w14:textId="6B74DE99" w:rsidR="00873AB5" w:rsidRPr="00176105" w:rsidRDefault="00873AB5" w:rsidP="00873AB5">
      <w:pPr>
        <w:pStyle w:val="Firm3L2"/>
        <w:tabs>
          <w:tab w:val="clear" w:pos="720"/>
          <w:tab w:val="num" w:pos="1350"/>
          <w:tab w:val="num" w:pos="1440"/>
        </w:tabs>
        <w:rPr>
          <w:sz w:val="22"/>
          <w:szCs w:val="22"/>
          <w:lang w:val="en-US"/>
        </w:rPr>
      </w:pPr>
      <w:r w:rsidRPr="00176105">
        <w:rPr>
          <w:sz w:val="22"/>
          <w:szCs w:val="22"/>
          <w:lang w:val="en-US"/>
        </w:rPr>
        <w:t xml:space="preserve">In respect of the Articles </w:t>
      </w:r>
      <w:r w:rsidR="00840244" w:rsidRPr="00176105">
        <w:rPr>
          <w:sz w:val="22"/>
          <w:szCs w:val="22"/>
          <w:lang w:val="en-US"/>
        </w:rPr>
        <w:fldChar w:fldCharType="begin"/>
      </w:r>
      <w:r w:rsidR="00840244" w:rsidRPr="00176105">
        <w:rPr>
          <w:sz w:val="22"/>
          <w:szCs w:val="22"/>
          <w:lang w:val="en-US"/>
        </w:rPr>
        <w:instrText xml:space="preserve"> REF _Ref58798439 \w \h </w:instrText>
      </w:r>
      <w:r w:rsidR="00840244" w:rsidRPr="00176105">
        <w:rPr>
          <w:sz w:val="22"/>
          <w:szCs w:val="22"/>
          <w:lang w:val="en-US"/>
        </w:rPr>
      </w:r>
      <w:r w:rsidR="00840244" w:rsidRPr="00176105">
        <w:rPr>
          <w:sz w:val="22"/>
          <w:szCs w:val="22"/>
          <w:lang w:val="en-US"/>
        </w:rPr>
        <w:fldChar w:fldCharType="separate"/>
      </w:r>
      <w:r w:rsidR="007D6302">
        <w:rPr>
          <w:sz w:val="22"/>
          <w:szCs w:val="22"/>
          <w:lang w:val="en-US"/>
        </w:rPr>
        <w:t>30.5</w:t>
      </w:r>
      <w:r w:rsidR="00840244" w:rsidRPr="00176105">
        <w:rPr>
          <w:sz w:val="22"/>
          <w:szCs w:val="22"/>
          <w:lang w:val="en-US"/>
        </w:rPr>
        <w:fldChar w:fldCharType="end"/>
      </w:r>
      <w:r w:rsidR="00840244" w:rsidRPr="00176105">
        <w:rPr>
          <w:sz w:val="22"/>
          <w:szCs w:val="22"/>
          <w:lang w:val="en-US"/>
        </w:rPr>
        <w:t xml:space="preserve">, </w:t>
      </w:r>
      <w:r w:rsidR="00840244" w:rsidRPr="00176105">
        <w:rPr>
          <w:sz w:val="22"/>
          <w:szCs w:val="22"/>
          <w:lang w:val="en-US"/>
        </w:rPr>
        <w:fldChar w:fldCharType="begin"/>
      </w:r>
      <w:r w:rsidR="00840244" w:rsidRPr="00176105">
        <w:rPr>
          <w:sz w:val="22"/>
          <w:szCs w:val="22"/>
          <w:lang w:val="en-US"/>
        </w:rPr>
        <w:instrText xml:space="preserve"> REF _Ref58797552 \w \h </w:instrText>
      </w:r>
      <w:r w:rsidR="00840244" w:rsidRPr="00176105">
        <w:rPr>
          <w:sz w:val="22"/>
          <w:szCs w:val="22"/>
          <w:lang w:val="en-US"/>
        </w:rPr>
      </w:r>
      <w:r w:rsidR="00840244" w:rsidRPr="00176105">
        <w:rPr>
          <w:sz w:val="22"/>
          <w:szCs w:val="22"/>
          <w:lang w:val="en-US"/>
        </w:rPr>
        <w:fldChar w:fldCharType="separate"/>
      </w:r>
      <w:r w:rsidR="007D6302">
        <w:rPr>
          <w:sz w:val="22"/>
          <w:szCs w:val="22"/>
          <w:lang w:val="en-US"/>
        </w:rPr>
        <w:t>30.12</w:t>
      </w:r>
      <w:r w:rsidR="00840244" w:rsidRPr="00176105">
        <w:rPr>
          <w:sz w:val="22"/>
          <w:szCs w:val="22"/>
          <w:lang w:val="en-US"/>
        </w:rPr>
        <w:fldChar w:fldCharType="end"/>
      </w:r>
      <w:r w:rsidR="00840244" w:rsidRPr="00176105">
        <w:rPr>
          <w:sz w:val="22"/>
          <w:szCs w:val="22"/>
          <w:lang w:val="en-US"/>
        </w:rPr>
        <w:t xml:space="preserve"> and </w:t>
      </w:r>
      <w:r w:rsidR="00840244" w:rsidRPr="00176105">
        <w:rPr>
          <w:sz w:val="22"/>
          <w:szCs w:val="22"/>
          <w:lang w:val="en-US"/>
        </w:rPr>
        <w:fldChar w:fldCharType="begin"/>
      </w:r>
      <w:r w:rsidR="00840244" w:rsidRPr="00176105">
        <w:rPr>
          <w:sz w:val="22"/>
          <w:szCs w:val="22"/>
          <w:lang w:val="en-US"/>
        </w:rPr>
        <w:instrText xml:space="preserve"> REF _Ref58797901 \w \h </w:instrText>
      </w:r>
      <w:r w:rsidR="00840244" w:rsidRPr="00176105">
        <w:rPr>
          <w:sz w:val="22"/>
          <w:szCs w:val="22"/>
          <w:lang w:val="en-US"/>
        </w:rPr>
      </w:r>
      <w:r w:rsidR="00840244" w:rsidRPr="00176105">
        <w:rPr>
          <w:sz w:val="22"/>
          <w:szCs w:val="22"/>
          <w:lang w:val="en-US"/>
        </w:rPr>
        <w:fldChar w:fldCharType="separate"/>
      </w:r>
      <w:r w:rsidR="007D6302">
        <w:rPr>
          <w:sz w:val="22"/>
          <w:szCs w:val="22"/>
          <w:lang w:val="en-US"/>
        </w:rPr>
        <w:t>30.13</w:t>
      </w:r>
      <w:r w:rsidR="00840244" w:rsidRPr="00176105">
        <w:rPr>
          <w:sz w:val="22"/>
          <w:szCs w:val="22"/>
          <w:lang w:val="en-US"/>
        </w:rPr>
        <w:fldChar w:fldCharType="end"/>
      </w:r>
      <w:r w:rsidR="00840244" w:rsidRPr="00176105">
        <w:rPr>
          <w:sz w:val="22"/>
          <w:szCs w:val="22"/>
          <w:lang w:val="en-US"/>
        </w:rPr>
        <w:t>,</w:t>
      </w:r>
      <w:r w:rsidRPr="00176105">
        <w:rPr>
          <w:sz w:val="22"/>
          <w:szCs w:val="22"/>
          <w:lang w:val="en-US"/>
        </w:rPr>
        <w:t xml:space="preserve"> within thirty (30) Days after receiving the notice and corresponding documentation, the Agency shall inform the Parties about its decision of assignment to a Third Party or Secured Party, respectively, in writing, failing which the State shall be deemed to have consented to such assignment. </w:t>
      </w:r>
    </w:p>
    <w:p w14:paraId="2F35FCD7" w14:textId="7F03831B" w:rsidR="00873AB5" w:rsidRPr="00176105" w:rsidRDefault="00873AB5" w:rsidP="00873AB5">
      <w:pPr>
        <w:pStyle w:val="Firm3L2"/>
        <w:tabs>
          <w:tab w:val="clear" w:pos="720"/>
          <w:tab w:val="num" w:pos="1350"/>
          <w:tab w:val="num" w:pos="1440"/>
        </w:tabs>
        <w:rPr>
          <w:sz w:val="22"/>
          <w:szCs w:val="22"/>
          <w:lang w:val="en-US"/>
        </w:rPr>
      </w:pPr>
      <w:bookmarkStart w:id="190" w:name="_Ref58798404"/>
      <w:r w:rsidRPr="00176105">
        <w:rPr>
          <w:sz w:val="22"/>
          <w:szCs w:val="22"/>
          <w:lang w:val="en-US"/>
        </w:rPr>
        <w:t>After the Effective Date, and in case of a proposed Assignment to a T</w:t>
      </w:r>
      <w:r w:rsidR="004D44B6">
        <w:rPr>
          <w:sz w:val="22"/>
          <w:szCs w:val="22"/>
          <w:lang w:val="en-US"/>
        </w:rPr>
        <w:t>hird Party only, the Contractor</w:t>
      </w:r>
      <w:r w:rsidRPr="00176105">
        <w:rPr>
          <w:sz w:val="22"/>
          <w:szCs w:val="22"/>
          <w:lang w:val="en-US"/>
        </w:rPr>
        <w:t xml:space="preserve"> shall first give written notice to the </w:t>
      </w:r>
      <w:r w:rsidR="00E115E8">
        <w:rPr>
          <w:sz w:val="22"/>
          <w:szCs w:val="22"/>
          <w:lang w:val="en-US"/>
        </w:rPr>
        <w:t xml:space="preserve">other Party and </w:t>
      </w:r>
      <w:r w:rsidRPr="00176105">
        <w:rPr>
          <w:sz w:val="22"/>
          <w:szCs w:val="22"/>
          <w:lang w:val="en-US"/>
        </w:rPr>
        <w:t xml:space="preserve">NOC specifying the proposed terms and conditions of the Assignment. Following receipt of those terms and conditions, for a period of thirty (30) Days, the NOC shall have the preferential right to match the terms and conditions of the proposed assignment or deemed assignment. This right may be exercised by the NOC giving written notice within said period of its intention to match the relevant terms and conditions (the </w:t>
      </w:r>
      <w:r w:rsidR="004D44B6">
        <w:rPr>
          <w:sz w:val="22"/>
          <w:szCs w:val="22"/>
          <w:lang w:val="en-US"/>
        </w:rPr>
        <w:t>“</w:t>
      </w:r>
      <w:r w:rsidRPr="00176105">
        <w:rPr>
          <w:b/>
          <w:sz w:val="22"/>
          <w:szCs w:val="22"/>
          <w:lang w:val="en-US"/>
        </w:rPr>
        <w:t>Acceptance</w:t>
      </w:r>
      <w:r w:rsidR="004D44B6">
        <w:rPr>
          <w:sz w:val="22"/>
          <w:szCs w:val="22"/>
          <w:lang w:val="en-US"/>
        </w:rPr>
        <w:t>”</w:t>
      </w:r>
      <w:r w:rsidRPr="00176105">
        <w:rPr>
          <w:sz w:val="22"/>
          <w:szCs w:val="22"/>
          <w:lang w:val="en-US"/>
        </w:rPr>
        <w:t xml:space="preserve">) and thereafter the Contractor and the NOC shall negotiate all necessary documentation. If, within a further period of ninety (90) Days from the receipt of the Acceptance, the relevant Contractor and the NOC have not reached substantially final agreement, the Contractor may within a further period of thirty (30) Days complete an assignment to a Third Party on the same terms and conditions. In amplification </w:t>
      </w:r>
      <w:r w:rsidRPr="00176105">
        <w:rPr>
          <w:sz w:val="22"/>
          <w:szCs w:val="22"/>
          <w:lang w:val="en-US"/>
        </w:rPr>
        <w:lastRenderedPageBreak/>
        <w:t xml:space="preserve">of the foregoing sentence and for the avoidance of any doubt, any assignment to a Third Party shall be subject to the Contractor and the Third Party complying with the provisions of this </w:t>
      </w:r>
      <w:r w:rsidR="00840244" w:rsidRPr="00176105">
        <w:rPr>
          <w:sz w:val="22"/>
          <w:szCs w:val="22"/>
          <w:lang w:val="en-US"/>
        </w:rPr>
        <w:t xml:space="preserve">Article </w:t>
      </w:r>
      <w:r w:rsidR="00840244" w:rsidRPr="00176105">
        <w:rPr>
          <w:sz w:val="22"/>
          <w:szCs w:val="22"/>
          <w:lang w:val="en-US"/>
        </w:rPr>
        <w:fldChar w:fldCharType="begin"/>
      </w:r>
      <w:r w:rsidR="00840244" w:rsidRPr="00176105">
        <w:rPr>
          <w:sz w:val="22"/>
          <w:szCs w:val="22"/>
          <w:lang w:val="en-US"/>
        </w:rPr>
        <w:instrText xml:space="preserve"> REF _Ref58797207 \w \h </w:instrText>
      </w:r>
      <w:r w:rsidR="00840244" w:rsidRPr="00176105">
        <w:rPr>
          <w:sz w:val="22"/>
          <w:szCs w:val="22"/>
          <w:lang w:val="en-US"/>
        </w:rPr>
      </w:r>
      <w:r w:rsidR="00840244" w:rsidRPr="00176105">
        <w:rPr>
          <w:sz w:val="22"/>
          <w:szCs w:val="22"/>
          <w:lang w:val="en-US"/>
        </w:rPr>
        <w:fldChar w:fldCharType="separate"/>
      </w:r>
      <w:r w:rsidR="007D6302">
        <w:rPr>
          <w:sz w:val="22"/>
          <w:szCs w:val="22"/>
          <w:lang w:val="en-US"/>
        </w:rPr>
        <w:t>30</w:t>
      </w:r>
      <w:r w:rsidR="00840244" w:rsidRPr="00176105">
        <w:rPr>
          <w:sz w:val="22"/>
          <w:szCs w:val="22"/>
          <w:lang w:val="en-US"/>
        </w:rPr>
        <w:fldChar w:fldCharType="end"/>
      </w:r>
      <w:r w:rsidRPr="00176105">
        <w:rPr>
          <w:sz w:val="22"/>
          <w:szCs w:val="22"/>
          <w:lang w:val="en-US"/>
        </w:rPr>
        <w:t>, Law On Oil And Gas and the Regulations.</w:t>
      </w:r>
      <w:bookmarkEnd w:id="190"/>
      <w:r w:rsidRPr="00176105">
        <w:rPr>
          <w:sz w:val="22"/>
          <w:szCs w:val="22"/>
          <w:lang w:val="en-US"/>
        </w:rPr>
        <w:t xml:space="preserve">  </w:t>
      </w:r>
    </w:p>
    <w:p w14:paraId="45319FF8" w14:textId="1073CCCB" w:rsidR="00873AB5" w:rsidRPr="00176105" w:rsidRDefault="00873AB5" w:rsidP="00873AB5">
      <w:pPr>
        <w:pStyle w:val="Firm3L2"/>
        <w:tabs>
          <w:tab w:val="clear" w:pos="720"/>
          <w:tab w:val="num" w:pos="1350"/>
          <w:tab w:val="num" w:pos="1440"/>
        </w:tabs>
        <w:rPr>
          <w:sz w:val="22"/>
          <w:szCs w:val="22"/>
          <w:lang w:val="en-US"/>
        </w:rPr>
      </w:pPr>
      <w:r w:rsidRPr="00176105">
        <w:rPr>
          <w:sz w:val="22"/>
          <w:szCs w:val="22"/>
          <w:lang w:val="en-US"/>
        </w:rPr>
        <w:t xml:space="preserve">The Contractor shall procure that, in the event that a Secured Party seeks under the Security Agreements to foreclose on its security or collateral in this Contract, the Secured Party must first give written notice to the </w:t>
      </w:r>
      <w:r w:rsidR="00E115E8">
        <w:rPr>
          <w:sz w:val="22"/>
          <w:szCs w:val="22"/>
          <w:lang w:val="en-US"/>
        </w:rPr>
        <w:t xml:space="preserve">Agency and the </w:t>
      </w:r>
      <w:r w:rsidRPr="00176105">
        <w:rPr>
          <w:sz w:val="22"/>
          <w:szCs w:val="22"/>
          <w:lang w:val="en-US"/>
        </w:rPr>
        <w:t xml:space="preserve">NOC specifying the balance of the debt due under the Financing Documents (including accrued interest and penalties) (the </w:t>
      </w:r>
      <w:r w:rsidR="004D44B6">
        <w:rPr>
          <w:sz w:val="22"/>
          <w:szCs w:val="22"/>
          <w:lang w:val="en-US"/>
        </w:rPr>
        <w:t>“</w:t>
      </w:r>
      <w:r w:rsidRPr="00176105">
        <w:rPr>
          <w:b/>
          <w:sz w:val="22"/>
          <w:szCs w:val="22"/>
          <w:lang w:val="en-US"/>
        </w:rPr>
        <w:t>Indebtedness</w:t>
      </w:r>
      <w:r w:rsidR="004D44B6">
        <w:rPr>
          <w:sz w:val="22"/>
          <w:szCs w:val="22"/>
          <w:lang w:val="en-US"/>
        </w:rPr>
        <w:t>”</w:t>
      </w:r>
      <w:r w:rsidRPr="00176105">
        <w:rPr>
          <w:sz w:val="22"/>
          <w:szCs w:val="22"/>
          <w:lang w:val="en-US"/>
        </w:rPr>
        <w:t>). For a period of thirty (30) Days, the NOC shall have the preferential right to pay such Indebtedness, but only directly to the Secured Party, and thereby acquire ownership of the Contractor</w:t>
      </w:r>
      <w:r w:rsidR="004D44B6">
        <w:rPr>
          <w:sz w:val="22"/>
          <w:szCs w:val="22"/>
          <w:lang w:val="en-US"/>
        </w:rPr>
        <w:t>’</w:t>
      </w:r>
      <w:r w:rsidRPr="00176105">
        <w:rPr>
          <w:sz w:val="22"/>
          <w:szCs w:val="22"/>
          <w:lang w:val="en-US"/>
        </w:rPr>
        <w:t>s corresponding share in the Contract. This right may be exercised by the NOC giving written notice within said period to the Secured Party of its intention to pay the Indebtedness and acquire the Contractor</w:t>
      </w:r>
      <w:r w:rsidR="004D44B6">
        <w:rPr>
          <w:sz w:val="22"/>
          <w:szCs w:val="22"/>
          <w:lang w:val="en-US"/>
        </w:rPr>
        <w:t>’</w:t>
      </w:r>
      <w:r w:rsidRPr="00176105">
        <w:rPr>
          <w:sz w:val="22"/>
          <w:szCs w:val="22"/>
          <w:lang w:val="en-US"/>
        </w:rPr>
        <w:t xml:space="preserve">s corresponding share in the Contract (the </w:t>
      </w:r>
      <w:r w:rsidR="004D44B6">
        <w:rPr>
          <w:sz w:val="22"/>
          <w:szCs w:val="22"/>
          <w:lang w:val="en-US"/>
        </w:rPr>
        <w:t>“</w:t>
      </w:r>
      <w:r w:rsidRPr="00176105">
        <w:rPr>
          <w:b/>
          <w:sz w:val="22"/>
          <w:szCs w:val="22"/>
          <w:lang w:val="en-US"/>
        </w:rPr>
        <w:t>Acceptance</w:t>
      </w:r>
      <w:r w:rsidR="004D44B6">
        <w:rPr>
          <w:sz w:val="22"/>
          <w:szCs w:val="22"/>
          <w:lang w:val="en-US"/>
        </w:rPr>
        <w:t>”</w:t>
      </w:r>
      <w:r w:rsidRPr="00176105">
        <w:rPr>
          <w:sz w:val="22"/>
          <w:szCs w:val="22"/>
          <w:lang w:val="en-US"/>
        </w:rPr>
        <w:t>). Thereafter, the Secured Party, the NOC and, if necessary, the Contractor, shall negotiate all necessary documentation (the Contractor hereby agreeing to execute all documents and undertake all acts necessary to effect the transfer of the Contractor</w:t>
      </w:r>
      <w:r w:rsidR="004D44B6">
        <w:rPr>
          <w:sz w:val="22"/>
          <w:szCs w:val="22"/>
          <w:lang w:val="en-US"/>
        </w:rPr>
        <w:t>’</w:t>
      </w:r>
      <w:r w:rsidRPr="00176105">
        <w:rPr>
          <w:sz w:val="22"/>
          <w:szCs w:val="22"/>
          <w:lang w:val="en-US"/>
        </w:rPr>
        <w:t xml:space="preserve">s corresponding interest to the NOC). If, within a further period of thirty (30) Days from the receipt of the Acceptance, the relevant Parties have not reached substantially final agreement, then the Secured Party may take possession of the corresponding interest of the Contractor pursuant to the Security Documents and Georgian Law. For the avoidance of any doubt, any assignment to a Secured Party shall be subject to the Contractor and the Secured Party complying with the provisions of this Article </w:t>
      </w:r>
      <w:r w:rsidR="00840244" w:rsidRPr="00176105">
        <w:rPr>
          <w:sz w:val="22"/>
          <w:szCs w:val="22"/>
          <w:lang w:val="en-US"/>
        </w:rPr>
        <w:fldChar w:fldCharType="begin"/>
      </w:r>
      <w:r w:rsidR="00840244" w:rsidRPr="00176105">
        <w:rPr>
          <w:sz w:val="22"/>
          <w:szCs w:val="22"/>
          <w:lang w:val="en-US"/>
        </w:rPr>
        <w:instrText xml:space="preserve"> REF _Ref58797207 \w \h </w:instrText>
      </w:r>
      <w:r w:rsidR="00840244" w:rsidRPr="00176105">
        <w:rPr>
          <w:sz w:val="22"/>
          <w:szCs w:val="22"/>
          <w:lang w:val="en-US"/>
        </w:rPr>
      </w:r>
      <w:r w:rsidR="00840244" w:rsidRPr="00176105">
        <w:rPr>
          <w:sz w:val="22"/>
          <w:szCs w:val="22"/>
          <w:lang w:val="en-US"/>
        </w:rPr>
        <w:fldChar w:fldCharType="separate"/>
      </w:r>
      <w:r w:rsidR="007D6302">
        <w:rPr>
          <w:sz w:val="22"/>
          <w:szCs w:val="22"/>
          <w:lang w:val="en-US"/>
        </w:rPr>
        <w:t>30</w:t>
      </w:r>
      <w:r w:rsidR="00840244" w:rsidRPr="00176105">
        <w:rPr>
          <w:sz w:val="22"/>
          <w:szCs w:val="22"/>
          <w:lang w:val="en-US"/>
        </w:rPr>
        <w:fldChar w:fldCharType="end"/>
      </w:r>
      <w:r w:rsidRPr="00176105">
        <w:rPr>
          <w:sz w:val="22"/>
          <w:szCs w:val="22"/>
          <w:lang w:val="en-US"/>
        </w:rPr>
        <w:t xml:space="preserve"> and the Law On Oil And Gas and Regulations.  </w:t>
      </w:r>
    </w:p>
    <w:p w14:paraId="1DEDE2D0" w14:textId="77777777" w:rsidR="00873AB5" w:rsidRPr="00176105" w:rsidRDefault="00873AB5" w:rsidP="00873AB5">
      <w:pPr>
        <w:pStyle w:val="Firm3L2"/>
        <w:numPr>
          <w:ilvl w:val="0"/>
          <w:numId w:val="0"/>
        </w:numPr>
        <w:tabs>
          <w:tab w:val="num" w:pos="1440"/>
        </w:tabs>
        <w:ind w:left="720"/>
        <w:rPr>
          <w:sz w:val="22"/>
          <w:szCs w:val="22"/>
          <w:lang w:val="en-US"/>
        </w:rPr>
      </w:pPr>
    </w:p>
    <w:p w14:paraId="284374DE" w14:textId="77777777" w:rsidR="00CA45FC" w:rsidRPr="00176105" w:rsidRDefault="00CA45FC" w:rsidP="00CA45FC">
      <w:pPr>
        <w:pStyle w:val="Firm3L2"/>
        <w:numPr>
          <w:ilvl w:val="0"/>
          <w:numId w:val="0"/>
        </w:numPr>
        <w:tabs>
          <w:tab w:val="num" w:pos="1440"/>
        </w:tabs>
        <w:ind w:left="720"/>
        <w:rPr>
          <w:sz w:val="22"/>
          <w:szCs w:val="22"/>
          <w:lang w:val="en-US"/>
        </w:rPr>
      </w:pPr>
    </w:p>
    <w:p w14:paraId="77B8A2B9" w14:textId="77777777" w:rsidR="00CA45FC" w:rsidRPr="00176105" w:rsidRDefault="00CA45FC" w:rsidP="00CA45FC">
      <w:pPr>
        <w:pStyle w:val="Firm3L2"/>
        <w:numPr>
          <w:ilvl w:val="0"/>
          <w:numId w:val="0"/>
        </w:numPr>
        <w:tabs>
          <w:tab w:val="num" w:pos="1440"/>
        </w:tabs>
        <w:ind w:left="720"/>
        <w:rPr>
          <w:sz w:val="22"/>
          <w:szCs w:val="22"/>
          <w:lang w:val="en-US"/>
        </w:rPr>
      </w:pPr>
    </w:p>
    <w:p w14:paraId="06764073" w14:textId="77777777" w:rsidR="008C72E2" w:rsidRPr="00176105" w:rsidRDefault="008C72E2" w:rsidP="008C72E2">
      <w:pPr>
        <w:pStyle w:val="Firm3L2"/>
        <w:numPr>
          <w:ilvl w:val="0"/>
          <w:numId w:val="0"/>
        </w:numPr>
        <w:tabs>
          <w:tab w:val="num" w:pos="1440"/>
        </w:tabs>
        <w:ind w:left="720"/>
        <w:rPr>
          <w:sz w:val="22"/>
          <w:szCs w:val="22"/>
          <w:lang w:val="en-US"/>
        </w:rPr>
      </w:pPr>
    </w:p>
    <w:p w14:paraId="084C3493" w14:textId="56D730F6" w:rsidR="00F6077B" w:rsidRPr="00176105" w:rsidRDefault="00F6077B" w:rsidP="00F6077B">
      <w:pPr>
        <w:pStyle w:val="Firm3L2"/>
        <w:tabs>
          <w:tab w:val="clear" w:pos="720"/>
          <w:tab w:val="num" w:pos="1350"/>
        </w:tabs>
        <w:rPr>
          <w:lang w:val="en-US"/>
        </w:rPr>
      </w:pPr>
      <w:r w:rsidRPr="00176105">
        <w:rPr>
          <w:lang w:val="en-US"/>
        </w:rPr>
        <w:br w:type="page"/>
      </w:r>
    </w:p>
    <w:p w14:paraId="02DEB8A7" w14:textId="233C2AF9" w:rsidR="00840244" w:rsidRPr="00176105" w:rsidRDefault="00840244" w:rsidP="00780073">
      <w:pPr>
        <w:pStyle w:val="Firm3L1"/>
        <w:keepNext w:val="0"/>
        <w:rPr>
          <w:sz w:val="22"/>
          <w:szCs w:val="22"/>
          <w:lang w:val="en-US"/>
        </w:rPr>
      </w:pPr>
      <w:bookmarkStart w:id="191" w:name="_Ref58841756"/>
      <w:bookmarkStart w:id="192" w:name="_Ref58842094"/>
      <w:bookmarkStart w:id="193" w:name="_Toc60166754"/>
      <w:r w:rsidRPr="00176105">
        <w:rPr>
          <w:sz w:val="22"/>
          <w:szCs w:val="22"/>
          <w:lang w:val="en-US"/>
        </w:rPr>
        <w:lastRenderedPageBreak/>
        <w:t>CONTRACT ENFORCEMENT AND STABILIZATION, AND WARRANTIES</w:t>
      </w:r>
      <w:bookmarkEnd w:id="191"/>
      <w:bookmarkEnd w:id="192"/>
      <w:bookmarkEnd w:id="193"/>
    </w:p>
    <w:p w14:paraId="56495D62" w14:textId="7E1CFD26" w:rsidR="007B0A00" w:rsidRPr="00176105" w:rsidRDefault="007B0A00" w:rsidP="007B0A00">
      <w:pPr>
        <w:pStyle w:val="Firm3L2"/>
        <w:tabs>
          <w:tab w:val="clear" w:pos="720"/>
          <w:tab w:val="num" w:pos="1350"/>
          <w:tab w:val="num" w:pos="1440"/>
        </w:tabs>
        <w:rPr>
          <w:sz w:val="22"/>
          <w:szCs w:val="22"/>
          <w:lang w:val="en-US"/>
        </w:rPr>
      </w:pPr>
      <w:r w:rsidRPr="00176105">
        <w:rPr>
          <w:sz w:val="22"/>
          <w:szCs w:val="22"/>
          <w:lang w:val="en-US"/>
        </w:rPr>
        <w:t xml:space="preserve">In the course of performing Oil And Gas Operations, the Contractor shall comply with Georgian Law, subject to the requirements of Article </w:t>
      </w:r>
      <w:r w:rsidR="003E0306" w:rsidRPr="00176105">
        <w:rPr>
          <w:sz w:val="22"/>
          <w:szCs w:val="22"/>
          <w:lang w:val="en-US"/>
        </w:rPr>
        <w:fldChar w:fldCharType="begin"/>
      </w:r>
      <w:r w:rsidR="003E0306" w:rsidRPr="00176105">
        <w:rPr>
          <w:sz w:val="22"/>
          <w:szCs w:val="22"/>
          <w:lang w:val="en-US"/>
        </w:rPr>
        <w:instrText xml:space="preserve"> REF _Ref58836006 \r \h </w:instrText>
      </w:r>
      <w:r w:rsidR="003E0306" w:rsidRPr="00176105">
        <w:rPr>
          <w:sz w:val="22"/>
          <w:szCs w:val="22"/>
          <w:lang w:val="en-US"/>
        </w:rPr>
      </w:r>
      <w:r w:rsidR="003E0306" w:rsidRPr="00176105">
        <w:rPr>
          <w:sz w:val="22"/>
          <w:szCs w:val="22"/>
          <w:lang w:val="en-US"/>
        </w:rPr>
        <w:fldChar w:fldCharType="separate"/>
      </w:r>
      <w:r w:rsidR="007D6302">
        <w:rPr>
          <w:sz w:val="22"/>
          <w:szCs w:val="22"/>
          <w:lang w:val="en-US"/>
        </w:rPr>
        <w:t>31.4</w:t>
      </w:r>
      <w:r w:rsidR="003E0306" w:rsidRPr="00176105">
        <w:rPr>
          <w:sz w:val="22"/>
          <w:szCs w:val="22"/>
          <w:lang w:val="en-US"/>
        </w:rPr>
        <w:fldChar w:fldCharType="end"/>
      </w:r>
      <w:r w:rsidRPr="00176105">
        <w:rPr>
          <w:sz w:val="22"/>
          <w:szCs w:val="22"/>
          <w:lang w:val="en-US"/>
        </w:rPr>
        <w:t>. The Contractor bears the responsibility before the State for performance of all Oil And Gas Operations, including performance of the Operating Company pursuant to provisions of the Contract.</w:t>
      </w:r>
    </w:p>
    <w:p w14:paraId="682C9D2C" w14:textId="511B08A3" w:rsidR="007B0A00" w:rsidRPr="00176105" w:rsidRDefault="007B0A00" w:rsidP="007B0A00">
      <w:pPr>
        <w:pStyle w:val="Firm3L2"/>
        <w:tabs>
          <w:tab w:val="clear" w:pos="720"/>
          <w:tab w:val="num" w:pos="1350"/>
          <w:tab w:val="num" w:pos="1440"/>
        </w:tabs>
        <w:rPr>
          <w:sz w:val="22"/>
          <w:szCs w:val="22"/>
          <w:lang w:val="en-US"/>
        </w:rPr>
      </w:pPr>
      <w:bookmarkStart w:id="194" w:name="_Ref58836166"/>
      <w:r w:rsidRPr="00176105">
        <w:rPr>
          <w:sz w:val="22"/>
          <w:szCs w:val="22"/>
          <w:lang w:val="en-US"/>
        </w:rPr>
        <w:t xml:space="preserve">The Parties agree to cooperate in any every reasonable manner in order to achieve the objectives of this Contract. Subject to Georgian Law, the State shall facilitate </w:t>
      </w:r>
      <w:r w:rsidRPr="00176105">
        <w:rPr>
          <w:lang w:val="en-US"/>
        </w:rPr>
        <w:t>exercise of the Contractor</w:t>
      </w:r>
      <w:r w:rsidR="004D44B6">
        <w:rPr>
          <w:lang w:val="en-US"/>
        </w:rPr>
        <w:t>’</w:t>
      </w:r>
      <w:r w:rsidRPr="00176105">
        <w:rPr>
          <w:lang w:val="en-US"/>
        </w:rPr>
        <w:t xml:space="preserve">s activities </w:t>
      </w:r>
      <w:r w:rsidR="004D44B6">
        <w:rPr>
          <w:sz w:val="22"/>
          <w:szCs w:val="22"/>
          <w:lang w:val="en-US"/>
        </w:rPr>
        <w:t>by granting</w:t>
      </w:r>
      <w:r w:rsidRPr="00176105">
        <w:rPr>
          <w:sz w:val="22"/>
          <w:szCs w:val="22"/>
          <w:lang w:val="en-US"/>
        </w:rPr>
        <w:t xml:space="preserve"> the Contractor (as well as the Operating Company, Subcontractors, and Foreign Employees) all necessary permits, licenses and access rights necessary to conduct Oil And Gas Operations on a timely basis so that the Parties may derive maximum gain from Oil and Gas Operations for their own mutual benefit. Any individual changes in Georgian Law, resulting in an improvement to the economic position of the Contractor, Subcontractors and Affiliates shall be allowed to benefit them without restriction.</w:t>
      </w:r>
      <w:bookmarkEnd w:id="194"/>
      <w:r w:rsidRPr="00176105">
        <w:rPr>
          <w:sz w:val="22"/>
          <w:szCs w:val="22"/>
          <w:lang w:val="en-US"/>
        </w:rPr>
        <w:t xml:space="preserve">  </w:t>
      </w:r>
    </w:p>
    <w:p w14:paraId="12969E31" w14:textId="66CC6217" w:rsidR="007B0A00" w:rsidRPr="00176105" w:rsidRDefault="007B0A00" w:rsidP="007B0A00">
      <w:pPr>
        <w:pStyle w:val="Firm3L2"/>
        <w:tabs>
          <w:tab w:val="clear" w:pos="720"/>
          <w:tab w:val="num" w:pos="1350"/>
          <w:tab w:val="num" w:pos="1440"/>
        </w:tabs>
        <w:rPr>
          <w:sz w:val="22"/>
          <w:szCs w:val="22"/>
          <w:lang w:val="en-US"/>
        </w:rPr>
      </w:pPr>
      <w:r w:rsidRPr="00176105">
        <w:rPr>
          <w:sz w:val="22"/>
          <w:szCs w:val="22"/>
          <w:lang w:val="en-US"/>
        </w:rPr>
        <w:t xml:space="preserve">Without prejudice to Article </w:t>
      </w:r>
      <w:r w:rsidR="003E0306" w:rsidRPr="00176105">
        <w:rPr>
          <w:sz w:val="22"/>
          <w:szCs w:val="22"/>
          <w:lang w:val="en-US"/>
        </w:rPr>
        <w:fldChar w:fldCharType="begin"/>
      </w:r>
      <w:r w:rsidR="003E0306" w:rsidRPr="00176105">
        <w:rPr>
          <w:sz w:val="22"/>
          <w:szCs w:val="22"/>
          <w:lang w:val="en-US"/>
        </w:rPr>
        <w:instrText xml:space="preserve"> REF _Ref58836166 \r \h </w:instrText>
      </w:r>
      <w:r w:rsidR="003E0306" w:rsidRPr="00176105">
        <w:rPr>
          <w:sz w:val="22"/>
          <w:szCs w:val="22"/>
          <w:lang w:val="en-US"/>
        </w:rPr>
      </w:r>
      <w:r w:rsidR="003E0306" w:rsidRPr="00176105">
        <w:rPr>
          <w:sz w:val="22"/>
          <w:szCs w:val="22"/>
          <w:lang w:val="en-US"/>
        </w:rPr>
        <w:fldChar w:fldCharType="separate"/>
      </w:r>
      <w:r w:rsidR="007D6302">
        <w:rPr>
          <w:sz w:val="22"/>
          <w:szCs w:val="22"/>
          <w:lang w:val="en-US"/>
        </w:rPr>
        <w:t>31.2</w:t>
      </w:r>
      <w:r w:rsidR="003E0306" w:rsidRPr="00176105">
        <w:rPr>
          <w:sz w:val="22"/>
          <w:szCs w:val="22"/>
          <w:lang w:val="en-US"/>
        </w:rPr>
        <w:fldChar w:fldCharType="end"/>
      </w:r>
      <w:r w:rsidRPr="00176105">
        <w:rPr>
          <w:sz w:val="22"/>
          <w:szCs w:val="22"/>
          <w:lang w:val="en-US"/>
        </w:rPr>
        <w:t xml:space="preserve">, the State agrees and commits to Contractor, for the Contract Term </w:t>
      </w:r>
      <w:r w:rsidRPr="00176105">
        <w:rPr>
          <w:lang w:val="en-US"/>
        </w:rPr>
        <w:t>plus any extensions granted</w:t>
      </w:r>
      <w:r w:rsidRPr="00176105">
        <w:rPr>
          <w:sz w:val="22"/>
          <w:szCs w:val="22"/>
          <w:lang w:val="en-US"/>
        </w:rPr>
        <w:t xml:space="preserve">, to maintain the stability of the entire regime affecting Oil And Gas Operations including legal, tax, financial, field work regulations, customs, economic, import and export conditions of this Contract existing on the Signature Date. </w:t>
      </w:r>
    </w:p>
    <w:p w14:paraId="373F8549" w14:textId="1DBE1E94" w:rsidR="007B0A00" w:rsidRPr="00176105" w:rsidRDefault="007B0A00" w:rsidP="007B0A00">
      <w:pPr>
        <w:pStyle w:val="Firm3L2"/>
        <w:tabs>
          <w:tab w:val="clear" w:pos="720"/>
          <w:tab w:val="num" w:pos="1350"/>
          <w:tab w:val="num" w:pos="1440"/>
        </w:tabs>
        <w:rPr>
          <w:sz w:val="22"/>
          <w:szCs w:val="22"/>
          <w:lang w:val="en-US"/>
        </w:rPr>
      </w:pPr>
      <w:bookmarkStart w:id="195" w:name="_Ref58836006"/>
      <w:r w:rsidRPr="00176105">
        <w:rPr>
          <w:sz w:val="22"/>
          <w:szCs w:val="22"/>
          <w:lang w:val="en-US"/>
        </w:rPr>
        <w:t>If at any time after the Signature Date there is a change in Georgian Law and other regulations and provisions effective within Georgia which:</w:t>
      </w:r>
      <w:bookmarkEnd w:id="195"/>
      <w:r w:rsidRPr="00176105">
        <w:rPr>
          <w:sz w:val="22"/>
          <w:szCs w:val="22"/>
          <w:lang w:val="en-US"/>
        </w:rPr>
        <w:t xml:space="preserve"> </w:t>
      </w:r>
    </w:p>
    <w:p w14:paraId="1B1B0843" w14:textId="68C09878" w:rsidR="007B0A00" w:rsidRPr="00176105" w:rsidRDefault="007B0A00" w:rsidP="00F73AFB">
      <w:pPr>
        <w:pStyle w:val="Firm3L2"/>
        <w:numPr>
          <w:ilvl w:val="1"/>
          <w:numId w:val="41"/>
        </w:numPr>
        <w:tabs>
          <w:tab w:val="clear" w:pos="720"/>
          <w:tab w:val="num" w:pos="1440"/>
        </w:tabs>
        <w:ind w:left="1440"/>
        <w:rPr>
          <w:sz w:val="22"/>
          <w:szCs w:val="22"/>
          <w:lang w:val="en-US"/>
        </w:rPr>
      </w:pPr>
      <w:bookmarkStart w:id="196" w:name="_Ref58836009"/>
      <w:r w:rsidRPr="00176105">
        <w:rPr>
          <w:sz w:val="22"/>
          <w:szCs w:val="22"/>
          <w:lang w:val="en-US"/>
        </w:rPr>
        <w:t>may affect the Contractor</w:t>
      </w:r>
      <w:r w:rsidR="004D44B6">
        <w:rPr>
          <w:sz w:val="22"/>
          <w:szCs w:val="22"/>
          <w:lang w:val="en-US"/>
        </w:rPr>
        <w:t>’</w:t>
      </w:r>
      <w:r w:rsidRPr="00176105">
        <w:rPr>
          <w:sz w:val="22"/>
          <w:szCs w:val="22"/>
          <w:lang w:val="en-US"/>
        </w:rPr>
        <w:t>s or the Operating Company</w:t>
      </w:r>
      <w:r w:rsidR="004D44B6">
        <w:rPr>
          <w:sz w:val="22"/>
          <w:szCs w:val="22"/>
          <w:lang w:val="en-US"/>
        </w:rPr>
        <w:t>’</w:t>
      </w:r>
      <w:r w:rsidRPr="00176105">
        <w:rPr>
          <w:sz w:val="22"/>
          <w:szCs w:val="22"/>
          <w:lang w:val="en-US"/>
        </w:rPr>
        <w:t>s conduct of Oil And Gas Operations in Georgia under this Contract and adversely affect the economic position of the Contractor; or</w:t>
      </w:r>
      <w:bookmarkEnd w:id="196"/>
    </w:p>
    <w:p w14:paraId="25B722C2" w14:textId="1839CE60" w:rsidR="007B0A00" w:rsidRPr="00176105" w:rsidRDefault="007B0A00" w:rsidP="00F73AFB">
      <w:pPr>
        <w:pStyle w:val="Firm3L2"/>
        <w:numPr>
          <w:ilvl w:val="1"/>
          <w:numId w:val="41"/>
        </w:numPr>
        <w:tabs>
          <w:tab w:val="clear" w:pos="720"/>
          <w:tab w:val="num" w:pos="1440"/>
        </w:tabs>
        <w:ind w:left="1440"/>
        <w:rPr>
          <w:sz w:val="22"/>
          <w:szCs w:val="22"/>
          <w:lang w:val="en-US"/>
        </w:rPr>
      </w:pPr>
      <w:r w:rsidRPr="00176105">
        <w:rPr>
          <w:sz w:val="22"/>
          <w:szCs w:val="22"/>
          <w:lang w:val="en-US"/>
        </w:rPr>
        <w:t xml:space="preserve">may impose on the Contractor, the Operating Company, or any Subcontractor any Taxes which would not have been applicable to the Contractor and/ or the Operating Company and/ or Subcontractor as the case may be, on the Signature Date, or increases the rates of any Taxes that applied to the Oil And Gas Operations to be performed under this Contract on the Signature Date and/or create circumstances referred to Article </w:t>
      </w:r>
      <w:r w:rsidRPr="00176105">
        <w:rPr>
          <w:sz w:val="22"/>
          <w:szCs w:val="22"/>
          <w:lang w:val="en-US"/>
        </w:rPr>
        <w:fldChar w:fldCharType="begin"/>
      </w:r>
      <w:r w:rsidRPr="00176105">
        <w:rPr>
          <w:sz w:val="22"/>
          <w:szCs w:val="22"/>
          <w:lang w:val="en-US"/>
        </w:rPr>
        <w:instrText xml:space="preserve"> REF _Ref58835696 \w \h </w:instrText>
      </w:r>
      <w:r w:rsidRPr="00176105">
        <w:rPr>
          <w:sz w:val="22"/>
          <w:szCs w:val="22"/>
          <w:lang w:val="en-US"/>
        </w:rPr>
      </w:r>
      <w:r w:rsidRPr="00176105">
        <w:rPr>
          <w:sz w:val="22"/>
          <w:szCs w:val="22"/>
          <w:lang w:val="en-US"/>
        </w:rPr>
        <w:fldChar w:fldCharType="separate"/>
      </w:r>
      <w:r w:rsidR="007D6302">
        <w:rPr>
          <w:sz w:val="22"/>
          <w:szCs w:val="22"/>
          <w:lang w:val="en-US"/>
        </w:rPr>
        <w:t>21.2</w:t>
      </w:r>
      <w:r w:rsidRPr="00176105">
        <w:rPr>
          <w:sz w:val="22"/>
          <w:szCs w:val="22"/>
          <w:lang w:val="en-US"/>
        </w:rPr>
        <w:fldChar w:fldCharType="end"/>
      </w:r>
      <w:r w:rsidRPr="00176105">
        <w:rPr>
          <w:sz w:val="22"/>
          <w:szCs w:val="22"/>
          <w:lang w:val="en-US"/>
        </w:rPr>
        <w:t xml:space="preserve"> above;</w:t>
      </w:r>
    </w:p>
    <w:p w14:paraId="639588AB" w14:textId="06A541B0" w:rsidR="007B0A00" w:rsidRPr="00176105" w:rsidRDefault="007B0A00" w:rsidP="00F73AFB">
      <w:pPr>
        <w:pStyle w:val="Firm3L2"/>
        <w:numPr>
          <w:ilvl w:val="1"/>
          <w:numId w:val="41"/>
        </w:numPr>
        <w:tabs>
          <w:tab w:val="clear" w:pos="720"/>
          <w:tab w:val="num" w:pos="1440"/>
        </w:tabs>
        <w:ind w:left="1440"/>
        <w:rPr>
          <w:sz w:val="22"/>
          <w:szCs w:val="22"/>
          <w:lang w:val="en-US"/>
        </w:rPr>
      </w:pPr>
      <w:r w:rsidRPr="00176105">
        <w:rPr>
          <w:sz w:val="22"/>
          <w:szCs w:val="22"/>
          <w:lang w:val="en-US"/>
        </w:rPr>
        <w:t>places an undue economic burden on the Contractor which was not present at the Signature Date (such undue economic burden may include expropriation or similar); or</w:t>
      </w:r>
    </w:p>
    <w:p w14:paraId="0CD5C3E6" w14:textId="60ECC4FE" w:rsidR="007B0A00" w:rsidRPr="00176105" w:rsidRDefault="007B0A00" w:rsidP="00F73AFB">
      <w:pPr>
        <w:pStyle w:val="Firm3L2"/>
        <w:numPr>
          <w:ilvl w:val="1"/>
          <w:numId w:val="41"/>
        </w:numPr>
        <w:tabs>
          <w:tab w:val="clear" w:pos="720"/>
          <w:tab w:val="num" w:pos="1440"/>
        </w:tabs>
        <w:ind w:left="1440"/>
        <w:rPr>
          <w:sz w:val="22"/>
          <w:szCs w:val="22"/>
          <w:lang w:val="en-US"/>
        </w:rPr>
      </w:pPr>
      <w:bookmarkStart w:id="197" w:name="_Ref58836123"/>
      <w:r w:rsidRPr="00176105">
        <w:rPr>
          <w:sz w:val="22"/>
          <w:szCs w:val="22"/>
          <w:lang w:val="en-US"/>
        </w:rPr>
        <w:t xml:space="preserve">shortens the Contract Term plus any extensions granted in accordance with Article </w:t>
      </w:r>
      <w:r w:rsidRPr="00176105">
        <w:rPr>
          <w:sz w:val="22"/>
          <w:szCs w:val="22"/>
          <w:lang w:val="en-US"/>
        </w:rPr>
        <w:fldChar w:fldCharType="begin"/>
      </w:r>
      <w:r w:rsidRPr="00176105">
        <w:rPr>
          <w:sz w:val="22"/>
          <w:szCs w:val="22"/>
          <w:lang w:val="en-US"/>
        </w:rPr>
        <w:instrText xml:space="preserve"> REF _Ref58835717 \w \h </w:instrText>
      </w:r>
      <w:r w:rsidRPr="00176105">
        <w:rPr>
          <w:sz w:val="22"/>
          <w:szCs w:val="22"/>
          <w:lang w:val="en-US"/>
        </w:rPr>
      </w:r>
      <w:r w:rsidRPr="00176105">
        <w:rPr>
          <w:sz w:val="22"/>
          <w:szCs w:val="22"/>
          <w:lang w:val="en-US"/>
        </w:rPr>
        <w:fldChar w:fldCharType="separate"/>
      </w:r>
      <w:r w:rsidR="007D6302">
        <w:rPr>
          <w:sz w:val="22"/>
          <w:szCs w:val="22"/>
          <w:lang w:val="en-US"/>
        </w:rPr>
        <w:t>5</w:t>
      </w:r>
      <w:r w:rsidRPr="00176105">
        <w:rPr>
          <w:sz w:val="22"/>
          <w:szCs w:val="22"/>
          <w:lang w:val="en-US"/>
        </w:rPr>
        <w:fldChar w:fldCharType="end"/>
      </w:r>
      <w:r w:rsidRPr="00176105">
        <w:rPr>
          <w:sz w:val="22"/>
          <w:szCs w:val="22"/>
          <w:lang w:val="en-US"/>
        </w:rPr>
        <w:t>;</w:t>
      </w:r>
      <w:bookmarkEnd w:id="197"/>
    </w:p>
    <w:p w14:paraId="3CC16BDB" w14:textId="4FE186E6" w:rsidR="007B0A00" w:rsidRPr="00176105" w:rsidRDefault="007B0A00" w:rsidP="007B0A00">
      <w:pPr>
        <w:pStyle w:val="Firm3L2"/>
        <w:numPr>
          <w:ilvl w:val="0"/>
          <w:numId w:val="0"/>
        </w:numPr>
        <w:tabs>
          <w:tab w:val="num" w:pos="1440"/>
        </w:tabs>
        <w:ind w:left="720"/>
        <w:rPr>
          <w:sz w:val="22"/>
          <w:szCs w:val="22"/>
          <w:lang w:val="en-US"/>
        </w:rPr>
      </w:pPr>
      <w:r w:rsidRPr="00176105">
        <w:rPr>
          <w:sz w:val="22"/>
          <w:szCs w:val="22"/>
          <w:lang w:val="en-US"/>
        </w:rPr>
        <w:t>Then the following shall apply:</w:t>
      </w:r>
    </w:p>
    <w:p w14:paraId="1A0114D3" w14:textId="5AD914BD" w:rsidR="007B0A00" w:rsidRPr="00176105" w:rsidRDefault="007B0A00" w:rsidP="007B0A00">
      <w:pPr>
        <w:pStyle w:val="Firm3L2"/>
        <w:numPr>
          <w:ilvl w:val="2"/>
          <w:numId w:val="6"/>
        </w:numPr>
        <w:rPr>
          <w:sz w:val="22"/>
          <w:szCs w:val="22"/>
          <w:lang w:val="en-US"/>
        </w:rPr>
      </w:pPr>
      <w:r w:rsidRPr="00176105">
        <w:rPr>
          <w:sz w:val="22"/>
          <w:szCs w:val="22"/>
          <w:lang w:val="en-US"/>
        </w:rPr>
        <w:t xml:space="preserve">The Contractor shall notify the State that it has become aware of such change (as listed in Articles </w:t>
      </w:r>
      <w:r w:rsidR="003E0306" w:rsidRPr="00176105">
        <w:rPr>
          <w:sz w:val="22"/>
          <w:szCs w:val="22"/>
          <w:lang w:val="en-US"/>
        </w:rPr>
        <w:fldChar w:fldCharType="begin"/>
      </w:r>
      <w:r w:rsidR="003E0306" w:rsidRPr="00176105">
        <w:rPr>
          <w:sz w:val="22"/>
          <w:szCs w:val="22"/>
          <w:lang w:val="en-US"/>
        </w:rPr>
        <w:instrText xml:space="preserve"> REF _Ref58836006 \w \h  \* MERGEFORMAT </w:instrText>
      </w:r>
      <w:r w:rsidR="003E0306" w:rsidRPr="00176105">
        <w:rPr>
          <w:sz w:val="22"/>
          <w:szCs w:val="22"/>
          <w:lang w:val="en-US"/>
        </w:rPr>
      </w:r>
      <w:r w:rsidR="003E0306" w:rsidRPr="00176105">
        <w:rPr>
          <w:sz w:val="22"/>
          <w:szCs w:val="22"/>
          <w:lang w:val="en-US"/>
        </w:rPr>
        <w:fldChar w:fldCharType="separate"/>
      </w:r>
      <w:r w:rsidR="007D6302">
        <w:rPr>
          <w:sz w:val="22"/>
          <w:szCs w:val="22"/>
          <w:lang w:val="en-US"/>
        </w:rPr>
        <w:t>31.4</w:t>
      </w:r>
      <w:r w:rsidR="003E0306" w:rsidRPr="00176105">
        <w:rPr>
          <w:sz w:val="22"/>
          <w:szCs w:val="22"/>
          <w:lang w:val="en-US"/>
        </w:rPr>
        <w:fldChar w:fldCharType="end"/>
      </w:r>
      <w:r w:rsidR="003E0306" w:rsidRPr="00176105">
        <w:rPr>
          <w:sz w:val="22"/>
          <w:szCs w:val="22"/>
          <w:lang w:val="en-US"/>
        </w:rPr>
        <w:fldChar w:fldCharType="begin"/>
      </w:r>
      <w:r w:rsidR="003E0306" w:rsidRPr="00176105">
        <w:rPr>
          <w:sz w:val="22"/>
          <w:szCs w:val="22"/>
          <w:lang w:val="en-US"/>
        </w:rPr>
        <w:instrText xml:space="preserve"> REF _Ref58836009 \r \h  \* MERGEFORMAT </w:instrText>
      </w:r>
      <w:r w:rsidR="003E0306" w:rsidRPr="00176105">
        <w:rPr>
          <w:sz w:val="22"/>
          <w:szCs w:val="22"/>
          <w:lang w:val="en-US"/>
        </w:rPr>
      </w:r>
      <w:r w:rsidR="003E0306" w:rsidRPr="00176105">
        <w:rPr>
          <w:sz w:val="22"/>
          <w:szCs w:val="22"/>
          <w:lang w:val="en-US"/>
        </w:rPr>
        <w:fldChar w:fldCharType="separate"/>
      </w:r>
      <w:r w:rsidR="007D6302">
        <w:rPr>
          <w:sz w:val="22"/>
          <w:szCs w:val="22"/>
          <w:lang w:val="en-US"/>
        </w:rPr>
        <w:t>(a)</w:t>
      </w:r>
      <w:r w:rsidR="003E0306" w:rsidRPr="00176105">
        <w:rPr>
          <w:sz w:val="22"/>
          <w:szCs w:val="22"/>
          <w:lang w:val="en-US"/>
        </w:rPr>
        <w:fldChar w:fldCharType="end"/>
      </w:r>
      <w:r w:rsidR="003E0306" w:rsidRPr="00176105">
        <w:rPr>
          <w:sz w:val="22"/>
          <w:szCs w:val="22"/>
          <w:lang w:val="en-US"/>
        </w:rPr>
        <w:t xml:space="preserve"> – </w:t>
      </w:r>
      <w:r w:rsidR="003E0306" w:rsidRPr="00176105">
        <w:rPr>
          <w:sz w:val="22"/>
          <w:szCs w:val="22"/>
          <w:lang w:val="en-US"/>
        </w:rPr>
        <w:fldChar w:fldCharType="begin"/>
      </w:r>
      <w:r w:rsidR="003E0306" w:rsidRPr="00176105">
        <w:rPr>
          <w:sz w:val="22"/>
          <w:szCs w:val="22"/>
          <w:lang w:val="en-US"/>
        </w:rPr>
        <w:instrText xml:space="preserve"> REF _Ref58836006 \w \h </w:instrText>
      </w:r>
      <w:r w:rsidR="003E0306" w:rsidRPr="00176105">
        <w:rPr>
          <w:sz w:val="22"/>
          <w:szCs w:val="22"/>
          <w:lang w:val="en-US"/>
        </w:rPr>
      </w:r>
      <w:r w:rsidR="003E0306" w:rsidRPr="00176105">
        <w:rPr>
          <w:sz w:val="22"/>
          <w:szCs w:val="22"/>
          <w:lang w:val="en-US"/>
        </w:rPr>
        <w:fldChar w:fldCharType="separate"/>
      </w:r>
      <w:r w:rsidR="007D6302">
        <w:rPr>
          <w:sz w:val="22"/>
          <w:szCs w:val="22"/>
          <w:lang w:val="en-US"/>
        </w:rPr>
        <w:t>31.4</w:t>
      </w:r>
      <w:r w:rsidR="003E0306" w:rsidRPr="00176105">
        <w:rPr>
          <w:sz w:val="22"/>
          <w:szCs w:val="22"/>
          <w:lang w:val="en-US"/>
        </w:rPr>
        <w:fldChar w:fldCharType="end"/>
      </w:r>
      <w:r w:rsidR="003E0306" w:rsidRPr="00176105">
        <w:rPr>
          <w:sz w:val="22"/>
          <w:szCs w:val="22"/>
          <w:lang w:val="en-US"/>
        </w:rPr>
        <w:fldChar w:fldCharType="begin"/>
      </w:r>
      <w:r w:rsidR="003E0306" w:rsidRPr="00176105">
        <w:rPr>
          <w:sz w:val="22"/>
          <w:szCs w:val="22"/>
          <w:lang w:val="en-US"/>
        </w:rPr>
        <w:instrText xml:space="preserve"> REF _Ref58836123 \r \h </w:instrText>
      </w:r>
      <w:r w:rsidR="003E0306" w:rsidRPr="00176105">
        <w:rPr>
          <w:sz w:val="22"/>
          <w:szCs w:val="22"/>
          <w:lang w:val="en-US"/>
        </w:rPr>
      </w:r>
      <w:r w:rsidR="003E0306" w:rsidRPr="00176105">
        <w:rPr>
          <w:sz w:val="22"/>
          <w:szCs w:val="22"/>
          <w:lang w:val="en-US"/>
        </w:rPr>
        <w:fldChar w:fldCharType="separate"/>
      </w:r>
      <w:r w:rsidR="007D6302">
        <w:rPr>
          <w:sz w:val="22"/>
          <w:szCs w:val="22"/>
          <w:lang w:val="en-US"/>
        </w:rPr>
        <w:t>(d)</w:t>
      </w:r>
      <w:r w:rsidR="003E0306" w:rsidRPr="00176105">
        <w:rPr>
          <w:sz w:val="22"/>
          <w:szCs w:val="22"/>
          <w:lang w:val="en-US"/>
        </w:rPr>
        <w:fldChar w:fldCharType="end"/>
      </w:r>
      <w:r w:rsidR="003E0306" w:rsidRPr="00176105">
        <w:rPr>
          <w:sz w:val="22"/>
          <w:szCs w:val="22"/>
          <w:lang w:val="en-US"/>
        </w:rPr>
        <w:t>)</w:t>
      </w:r>
      <w:r w:rsidRPr="00176105">
        <w:rPr>
          <w:sz w:val="22"/>
          <w:szCs w:val="22"/>
          <w:lang w:val="en-US"/>
        </w:rPr>
        <w:t xml:space="preserve"> </w:t>
      </w:r>
      <w:r w:rsidR="003E0306" w:rsidRPr="00176105">
        <w:rPr>
          <w:sz w:val="22"/>
          <w:szCs w:val="22"/>
          <w:lang w:val="en-US"/>
        </w:rPr>
        <w:t>n</w:t>
      </w:r>
      <w:r w:rsidRPr="00176105">
        <w:rPr>
          <w:sz w:val="22"/>
          <w:szCs w:val="22"/>
          <w:lang w:val="en-US"/>
        </w:rPr>
        <w:t>ot less than thirty (30) Days after the receipt of such notice</w:t>
      </w:r>
      <w:r w:rsidR="004D44B6">
        <w:rPr>
          <w:sz w:val="22"/>
          <w:szCs w:val="22"/>
          <w:lang w:val="en-US"/>
        </w:rPr>
        <w:t xml:space="preserve">, the State undertakes that, </w:t>
      </w:r>
      <w:r w:rsidRPr="00176105">
        <w:rPr>
          <w:sz w:val="22"/>
          <w:szCs w:val="22"/>
          <w:lang w:val="en-US"/>
        </w:rPr>
        <w:t xml:space="preserve">represented by the Agency or its successor, it will enter into consultations with the Contractor and propose alterations to this Contract which will restore the Contractor and the Operating Company to the overall economic position which they would have enjoyed if the change in the applicable law had not been made. The Agency (representing the State) shall make such proposal no less than ninety (90) Days after the start of consultations as set forth in </w:t>
      </w:r>
      <w:r w:rsidRPr="00176105">
        <w:rPr>
          <w:sz w:val="22"/>
          <w:szCs w:val="22"/>
          <w:lang w:val="en-US"/>
        </w:rPr>
        <w:lastRenderedPageBreak/>
        <w:t>the previous sentence (unless the Part</w:t>
      </w:r>
      <w:r w:rsidR="004D44B6">
        <w:rPr>
          <w:sz w:val="22"/>
          <w:szCs w:val="22"/>
          <w:lang w:val="en-US"/>
        </w:rPr>
        <w:t xml:space="preserve">ies agree to a longer period). </w:t>
      </w:r>
      <w:r w:rsidRPr="00176105">
        <w:rPr>
          <w:sz w:val="22"/>
          <w:szCs w:val="22"/>
          <w:lang w:val="en-US"/>
        </w:rPr>
        <w:t xml:space="preserve">If the proposal made by the Agency, or any amendment of that proposal put forward by the Agency is not accepted by the Contractor within a further ninety (90) Days, any Party may refer the matter in dispute to arbitration in accordance with Article </w:t>
      </w:r>
      <w:r w:rsidR="00176105">
        <w:rPr>
          <w:sz w:val="22"/>
          <w:szCs w:val="22"/>
          <w:lang w:val="en-US"/>
        </w:rPr>
        <w:fldChar w:fldCharType="begin"/>
      </w:r>
      <w:r w:rsidR="00176105">
        <w:rPr>
          <w:sz w:val="22"/>
          <w:szCs w:val="22"/>
          <w:lang w:val="en-US"/>
        </w:rPr>
        <w:instrText xml:space="preserve"> REF _Ref58841709 \w \h </w:instrText>
      </w:r>
      <w:r w:rsidR="00176105">
        <w:rPr>
          <w:sz w:val="22"/>
          <w:szCs w:val="22"/>
          <w:lang w:val="en-US"/>
        </w:rPr>
      </w:r>
      <w:r w:rsidR="00176105">
        <w:rPr>
          <w:sz w:val="22"/>
          <w:szCs w:val="22"/>
          <w:lang w:val="en-US"/>
        </w:rPr>
        <w:fldChar w:fldCharType="separate"/>
      </w:r>
      <w:r w:rsidR="007D6302">
        <w:rPr>
          <w:sz w:val="22"/>
          <w:szCs w:val="22"/>
          <w:lang w:val="en-US"/>
        </w:rPr>
        <w:t>34</w:t>
      </w:r>
      <w:r w:rsidR="00176105">
        <w:rPr>
          <w:sz w:val="22"/>
          <w:szCs w:val="22"/>
          <w:lang w:val="en-US"/>
        </w:rPr>
        <w:fldChar w:fldCharType="end"/>
      </w:r>
      <w:r w:rsidRPr="00176105">
        <w:rPr>
          <w:sz w:val="22"/>
          <w:szCs w:val="22"/>
          <w:lang w:val="en-US"/>
        </w:rPr>
        <w:t>, provided, however, and without prejudice to economic relief to Contractor that nothing in this Article shall be read or construed as relieving the Contractor or the Operating Company from the obligation to comply with the amendments to the Georgian Law in force made from time to time after the Effective Date that relate to health, production safety or environmental protection;</w:t>
      </w:r>
    </w:p>
    <w:p w14:paraId="290E5D45" w14:textId="5DF33173" w:rsidR="007B0A00" w:rsidRPr="00176105" w:rsidRDefault="007B0A00" w:rsidP="007B0A00">
      <w:pPr>
        <w:pStyle w:val="Firm3L2"/>
        <w:numPr>
          <w:ilvl w:val="2"/>
          <w:numId w:val="6"/>
        </w:numPr>
        <w:rPr>
          <w:sz w:val="22"/>
          <w:szCs w:val="22"/>
          <w:lang w:val="en-US"/>
        </w:rPr>
      </w:pPr>
      <w:r w:rsidRPr="00176105">
        <w:rPr>
          <w:sz w:val="22"/>
          <w:szCs w:val="22"/>
          <w:lang w:val="en-US"/>
        </w:rPr>
        <w:t>If the State carries out expropriation or makes other steps equal to dispossession of any right, interests and property of the Contractor or the Operating Company (including during military actions and martial law), the State is obliged to provide, without discrimination, payment of fair and equitable value t</w:t>
      </w:r>
      <w:r w:rsidR="00C07B6A">
        <w:rPr>
          <w:sz w:val="22"/>
          <w:szCs w:val="22"/>
          <w:lang w:val="en-US"/>
        </w:rPr>
        <w:t>o compensate Contractor for the</w:t>
      </w:r>
      <w:r w:rsidRPr="00176105">
        <w:rPr>
          <w:sz w:val="22"/>
          <w:szCs w:val="22"/>
          <w:lang w:val="en-US"/>
        </w:rPr>
        <w:t xml:space="preserve"> rights, interests and/or property taken.</w:t>
      </w:r>
    </w:p>
    <w:p w14:paraId="16117B45" w14:textId="6DC121AD" w:rsidR="007B0A00" w:rsidRPr="00176105" w:rsidRDefault="007B0A00" w:rsidP="007B0A00">
      <w:pPr>
        <w:pStyle w:val="Firm3L2"/>
        <w:numPr>
          <w:ilvl w:val="2"/>
          <w:numId w:val="6"/>
        </w:numPr>
        <w:rPr>
          <w:sz w:val="22"/>
          <w:szCs w:val="22"/>
          <w:lang w:val="en-US"/>
        </w:rPr>
      </w:pPr>
      <w:bookmarkStart w:id="198" w:name="_Ref58842646"/>
      <w:r w:rsidRPr="00176105">
        <w:rPr>
          <w:sz w:val="22"/>
          <w:szCs w:val="22"/>
          <w:lang w:val="en-US"/>
        </w:rPr>
        <w:t>If at any time after the Effective Date, the Contractor or the Operating Company is prevented from use of the Contract Area, so that Oil and Gas Operations become impossible or seriously impaired within the Contract Area and such obstruction or impairment is caused by any lawful or unlawful rights or activities (or any acts of omission) of any Third Party as to the Contract Area or any part thereof, and if in case of any lawful prevention or impairment, the Contractor, despite its reasonable best efforts, fails to reach an agreement on a reasonable price of use of the Contract Area or any part thereof with such Third Party and such lawful or unlawful activity, prevention or impairment remains in effect, then the Contractor may apply to the Agency requesting for application of the right of Eminent Domain against such Third Party. For the purposes hereof, the proof of reasonable best efforts shall include any and all written correspondence by and between the Contractor and the Third Party referring to a reasonable price proposed by the Contractor.</w:t>
      </w:r>
      <w:bookmarkEnd w:id="198"/>
    </w:p>
    <w:p w14:paraId="2535DCF1" w14:textId="39571B0B" w:rsidR="003E0306" w:rsidRPr="00176105" w:rsidRDefault="003E0306" w:rsidP="003E0306">
      <w:pPr>
        <w:pStyle w:val="Firm3L2"/>
        <w:tabs>
          <w:tab w:val="clear" w:pos="720"/>
          <w:tab w:val="num" w:pos="1350"/>
          <w:tab w:val="num" w:pos="1440"/>
        </w:tabs>
        <w:rPr>
          <w:sz w:val="22"/>
          <w:szCs w:val="22"/>
          <w:lang w:val="en-US"/>
        </w:rPr>
      </w:pPr>
      <w:r w:rsidRPr="00176105">
        <w:rPr>
          <w:sz w:val="22"/>
          <w:szCs w:val="22"/>
          <w:lang w:val="en-US"/>
        </w:rPr>
        <w:t>The State hereby represents and warrants to the Contractor that:</w:t>
      </w:r>
    </w:p>
    <w:p w14:paraId="5DB54DB6" w14:textId="1BD9F8C4" w:rsidR="003E0306" w:rsidRPr="00176105" w:rsidRDefault="003E0306" w:rsidP="00F73AFB">
      <w:pPr>
        <w:pStyle w:val="Firm3L2"/>
        <w:numPr>
          <w:ilvl w:val="2"/>
          <w:numId w:val="42"/>
        </w:numPr>
        <w:rPr>
          <w:sz w:val="22"/>
          <w:szCs w:val="22"/>
          <w:lang w:val="en-US"/>
        </w:rPr>
      </w:pPr>
      <w:r w:rsidRPr="00176105">
        <w:rPr>
          <w:sz w:val="22"/>
          <w:szCs w:val="22"/>
          <w:lang w:val="en-US"/>
        </w:rPr>
        <w:t xml:space="preserve">the State has taken the appropriate steps necessary to appoint the Agency as the State Representative for the purposes set out in Article </w:t>
      </w:r>
      <w:r w:rsidRPr="00176105">
        <w:rPr>
          <w:sz w:val="22"/>
          <w:szCs w:val="22"/>
          <w:lang w:val="en-US"/>
        </w:rPr>
        <w:fldChar w:fldCharType="begin"/>
      </w:r>
      <w:r w:rsidRPr="00176105">
        <w:rPr>
          <w:sz w:val="22"/>
          <w:szCs w:val="22"/>
          <w:lang w:val="en-US"/>
        </w:rPr>
        <w:instrText xml:space="preserve"> REF _Ref58622214 \r \h </w:instrText>
      </w:r>
      <w:r w:rsidRPr="00176105">
        <w:rPr>
          <w:sz w:val="22"/>
          <w:szCs w:val="22"/>
          <w:lang w:val="en-US"/>
        </w:rPr>
      </w:r>
      <w:r w:rsidRPr="00176105">
        <w:rPr>
          <w:sz w:val="22"/>
          <w:szCs w:val="22"/>
          <w:lang w:val="en-US"/>
        </w:rPr>
        <w:fldChar w:fldCharType="separate"/>
      </w:r>
      <w:r w:rsidR="007D6302">
        <w:rPr>
          <w:sz w:val="22"/>
          <w:szCs w:val="22"/>
          <w:lang w:val="en-US"/>
        </w:rPr>
        <w:t>2.5</w:t>
      </w:r>
      <w:r w:rsidRPr="00176105">
        <w:rPr>
          <w:sz w:val="22"/>
          <w:szCs w:val="22"/>
          <w:lang w:val="en-US"/>
        </w:rPr>
        <w:fldChar w:fldCharType="end"/>
      </w:r>
      <w:r w:rsidRPr="00176105">
        <w:rPr>
          <w:sz w:val="22"/>
          <w:szCs w:val="22"/>
          <w:lang w:val="en-US"/>
        </w:rPr>
        <w:t xml:space="preserve"> and to authorize the Agency to execute the Contract on behalf of the State and that it has the power to do so;</w:t>
      </w:r>
    </w:p>
    <w:p w14:paraId="0318005A" w14:textId="59AA6016" w:rsidR="003E0306" w:rsidRPr="00176105" w:rsidRDefault="003E0306" w:rsidP="00F73AFB">
      <w:pPr>
        <w:pStyle w:val="Firm3L2"/>
        <w:numPr>
          <w:ilvl w:val="2"/>
          <w:numId w:val="42"/>
        </w:numPr>
        <w:rPr>
          <w:sz w:val="22"/>
          <w:szCs w:val="22"/>
          <w:lang w:val="en-US"/>
        </w:rPr>
      </w:pPr>
      <w:r w:rsidRPr="00176105">
        <w:rPr>
          <w:sz w:val="22"/>
          <w:szCs w:val="22"/>
          <w:lang w:val="en-US"/>
        </w:rPr>
        <w:t xml:space="preserve">the signatories to this Contract on behalf of the State are properly authorized to bind the Agency in its capacity as State Representative. </w:t>
      </w:r>
    </w:p>
    <w:p w14:paraId="4AD23497" w14:textId="27B31B22" w:rsidR="003E0306" w:rsidRPr="00176105" w:rsidRDefault="003E0306" w:rsidP="00F73AFB">
      <w:pPr>
        <w:pStyle w:val="Firm3L2"/>
        <w:numPr>
          <w:ilvl w:val="2"/>
          <w:numId w:val="42"/>
        </w:numPr>
        <w:rPr>
          <w:sz w:val="22"/>
          <w:szCs w:val="22"/>
          <w:lang w:val="en-US"/>
        </w:rPr>
      </w:pPr>
      <w:r w:rsidRPr="00176105">
        <w:rPr>
          <w:sz w:val="22"/>
          <w:szCs w:val="22"/>
          <w:lang w:val="en-US"/>
        </w:rPr>
        <w:t xml:space="preserve">this Contract has been duly authorized by the State and constitutes the valid and legally binding obligation of the State on the Effective Date enforceable in accordance with all its terms. </w:t>
      </w:r>
    </w:p>
    <w:p w14:paraId="7D387206" w14:textId="16694C74" w:rsidR="003E0306" w:rsidRPr="00176105" w:rsidRDefault="003E0306" w:rsidP="00F73AFB">
      <w:pPr>
        <w:pStyle w:val="Firm3L2"/>
        <w:numPr>
          <w:ilvl w:val="2"/>
          <w:numId w:val="42"/>
        </w:numPr>
        <w:rPr>
          <w:sz w:val="22"/>
          <w:szCs w:val="22"/>
          <w:lang w:val="en-US"/>
        </w:rPr>
      </w:pPr>
      <w:r w:rsidRPr="00176105">
        <w:rPr>
          <w:sz w:val="22"/>
          <w:szCs w:val="22"/>
          <w:lang w:val="en-US"/>
        </w:rPr>
        <w:t xml:space="preserve">the State has the power and capacity to perform its obligations set forth in this Contract. </w:t>
      </w:r>
    </w:p>
    <w:p w14:paraId="797B59F8" w14:textId="2959D0D8" w:rsidR="003E0306" w:rsidRPr="00176105" w:rsidRDefault="003E0306" w:rsidP="00F73AFB">
      <w:pPr>
        <w:pStyle w:val="Firm3L2"/>
        <w:numPr>
          <w:ilvl w:val="2"/>
          <w:numId w:val="42"/>
        </w:numPr>
        <w:rPr>
          <w:sz w:val="22"/>
          <w:szCs w:val="22"/>
          <w:lang w:val="en-US"/>
        </w:rPr>
      </w:pPr>
      <w:r w:rsidRPr="00176105">
        <w:rPr>
          <w:sz w:val="22"/>
          <w:szCs w:val="22"/>
          <w:lang w:val="en-US"/>
        </w:rPr>
        <w:t xml:space="preserve">other than the License, there is no other approval or authorization necessary in order to permit the Contractor to be vested with the rights provided in this Contract according to its terms. </w:t>
      </w:r>
    </w:p>
    <w:p w14:paraId="0C3780CC" w14:textId="7C9D48A1" w:rsidR="003E0306" w:rsidRPr="00176105" w:rsidRDefault="003E0306" w:rsidP="00F73AFB">
      <w:pPr>
        <w:pStyle w:val="Firm3L2"/>
        <w:numPr>
          <w:ilvl w:val="2"/>
          <w:numId w:val="42"/>
        </w:numPr>
        <w:rPr>
          <w:sz w:val="22"/>
          <w:szCs w:val="22"/>
          <w:lang w:val="en-US"/>
        </w:rPr>
      </w:pPr>
      <w:r w:rsidRPr="00176105">
        <w:rPr>
          <w:sz w:val="22"/>
          <w:szCs w:val="22"/>
          <w:lang w:val="en-US"/>
        </w:rPr>
        <w:t xml:space="preserve">the License, when issued, will be validly issued in accordance with the Law On Oil And Gas and Regulations. </w:t>
      </w:r>
    </w:p>
    <w:p w14:paraId="4854D5C5" w14:textId="3F8DB8B5" w:rsidR="003E0306" w:rsidRPr="00176105" w:rsidRDefault="003E0306" w:rsidP="00F73AFB">
      <w:pPr>
        <w:pStyle w:val="Firm3L2"/>
        <w:numPr>
          <w:ilvl w:val="2"/>
          <w:numId w:val="42"/>
        </w:numPr>
        <w:rPr>
          <w:sz w:val="22"/>
          <w:szCs w:val="22"/>
          <w:lang w:val="en-US"/>
        </w:rPr>
      </w:pPr>
      <w:r w:rsidRPr="00176105">
        <w:rPr>
          <w:sz w:val="22"/>
          <w:szCs w:val="22"/>
          <w:lang w:val="en-US"/>
        </w:rPr>
        <w:lastRenderedPageBreak/>
        <w:t xml:space="preserve">there are no valid Third Party legal or property rights in the Contract Area except those listed in </w:t>
      </w:r>
      <w:r w:rsidRPr="004D44B6">
        <w:rPr>
          <w:sz w:val="22"/>
          <w:szCs w:val="22"/>
          <w:lang w:val="en-US"/>
        </w:rPr>
        <w:t xml:space="preserve">Annex </w:t>
      </w:r>
      <w:r w:rsidR="003D2177" w:rsidRPr="004D44B6">
        <w:rPr>
          <w:sz w:val="22"/>
          <w:szCs w:val="22"/>
          <w:lang w:val="en-US"/>
        </w:rPr>
        <w:t>F</w:t>
      </w:r>
      <w:r w:rsidRPr="004D44B6">
        <w:rPr>
          <w:sz w:val="22"/>
          <w:szCs w:val="22"/>
          <w:lang w:val="en-US"/>
        </w:rPr>
        <w:t xml:space="preserve"> and the State indemnifies the Contractor against any loss or expense in the event that any Third Party not listed in Annex </w:t>
      </w:r>
      <w:r w:rsidR="003D2177" w:rsidRPr="004D44B6">
        <w:rPr>
          <w:sz w:val="22"/>
          <w:szCs w:val="22"/>
          <w:lang w:val="en-US"/>
        </w:rPr>
        <w:t>F</w:t>
      </w:r>
      <w:r w:rsidRPr="004D44B6">
        <w:rPr>
          <w:sz w:val="22"/>
          <w:szCs w:val="22"/>
          <w:lang w:val="en-US"/>
        </w:rPr>
        <w:t xml:space="preserve"> asserts</w:t>
      </w:r>
      <w:r w:rsidRPr="00176105">
        <w:rPr>
          <w:sz w:val="22"/>
          <w:szCs w:val="22"/>
          <w:lang w:val="en-US"/>
        </w:rPr>
        <w:t xml:space="preserve"> a facially valid legal or property right in the Contract Area against Contractor or otherwise interferes in Oil and Gas Operations.</w:t>
      </w:r>
    </w:p>
    <w:p w14:paraId="44B2313E" w14:textId="1DD1A0DB" w:rsidR="003E0306" w:rsidRPr="00176105" w:rsidRDefault="004D44B6" w:rsidP="003E0306">
      <w:pPr>
        <w:pStyle w:val="Firm3L2"/>
        <w:tabs>
          <w:tab w:val="clear" w:pos="720"/>
          <w:tab w:val="num" w:pos="1350"/>
          <w:tab w:val="num" w:pos="1440"/>
        </w:tabs>
        <w:rPr>
          <w:sz w:val="22"/>
          <w:szCs w:val="22"/>
          <w:lang w:val="en-US"/>
        </w:rPr>
      </w:pPr>
      <w:r>
        <w:rPr>
          <w:sz w:val="22"/>
          <w:szCs w:val="22"/>
          <w:lang w:val="en-US"/>
        </w:rPr>
        <w:t xml:space="preserve">Contractor </w:t>
      </w:r>
      <w:r w:rsidR="003E0306" w:rsidRPr="00176105">
        <w:rPr>
          <w:sz w:val="22"/>
          <w:szCs w:val="22"/>
          <w:lang w:val="en-US"/>
        </w:rPr>
        <w:t>represents and warrants that:</w:t>
      </w:r>
    </w:p>
    <w:p w14:paraId="429190FA" w14:textId="3025B205" w:rsidR="003E0306" w:rsidRPr="00176105" w:rsidRDefault="003E0306" w:rsidP="00F73AFB">
      <w:pPr>
        <w:pStyle w:val="Firm3L2"/>
        <w:numPr>
          <w:ilvl w:val="2"/>
          <w:numId w:val="43"/>
        </w:numPr>
        <w:rPr>
          <w:sz w:val="22"/>
          <w:szCs w:val="22"/>
          <w:lang w:val="en-US"/>
        </w:rPr>
      </w:pPr>
      <w:r w:rsidRPr="00176105">
        <w:rPr>
          <w:sz w:val="22"/>
          <w:szCs w:val="22"/>
          <w:lang w:val="en-US"/>
        </w:rPr>
        <w:t xml:space="preserve">It is duly organized, validly existing and in good standing under the laws of Romania and has all requisite corporate power and authority to enter into this Contract and to perform its obligations hereunder and that all such actions have been duly authorized by all necessary procedures on its part; and </w:t>
      </w:r>
    </w:p>
    <w:p w14:paraId="6573A740" w14:textId="20E77E11" w:rsidR="003E0306" w:rsidRPr="00176105" w:rsidRDefault="003E0306" w:rsidP="00F73AFB">
      <w:pPr>
        <w:pStyle w:val="Firm3L2"/>
        <w:numPr>
          <w:ilvl w:val="2"/>
          <w:numId w:val="43"/>
        </w:numPr>
        <w:rPr>
          <w:sz w:val="22"/>
          <w:szCs w:val="22"/>
          <w:lang w:val="en-US"/>
        </w:rPr>
      </w:pPr>
      <w:r w:rsidRPr="00176105">
        <w:rPr>
          <w:sz w:val="22"/>
          <w:szCs w:val="22"/>
          <w:lang w:val="en-US"/>
        </w:rPr>
        <w:t>The execution, delivery and performance by it of this Contract are within the corporate powers of the Contractor and have been duly authorized by all necessary corporate action of the shareholders or supervisory board of Contractor.</w:t>
      </w:r>
    </w:p>
    <w:p w14:paraId="7BD20187" w14:textId="77777777" w:rsidR="003E0306" w:rsidRPr="00176105" w:rsidRDefault="003E0306" w:rsidP="003E0306">
      <w:pPr>
        <w:pStyle w:val="Firm3L2"/>
        <w:numPr>
          <w:ilvl w:val="0"/>
          <w:numId w:val="0"/>
        </w:numPr>
        <w:tabs>
          <w:tab w:val="num" w:pos="1440"/>
        </w:tabs>
        <w:ind w:left="720"/>
        <w:rPr>
          <w:sz w:val="22"/>
          <w:szCs w:val="22"/>
          <w:lang w:val="en-US"/>
        </w:rPr>
      </w:pPr>
    </w:p>
    <w:p w14:paraId="350FF8D8" w14:textId="77777777" w:rsidR="007B0A00" w:rsidRPr="00176105" w:rsidRDefault="007B0A00" w:rsidP="007B0A00">
      <w:pPr>
        <w:pStyle w:val="Firm3L2"/>
        <w:numPr>
          <w:ilvl w:val="0"/>
          <w:numId w:val="0"/>
        </w:numPr>
        <w:tabs>
          <w:tab w:val="num" w:pos="1440"/>
        </w:tabs>
        <w:ind w:left="720"/>
        <w:rPr>
          <w:sz w:val="22"/>
          <w:szCs w:val="22"/>
          <w:lang w:val="en-US"/>
        </w:rPr>
      </w:pPr>
    </w:p>
    <w:p w14:paraId="3F2A4517" w14:textId="77777777" w:rsidR="00840244" w:rsidRPr="00176105" w:rsidRDefault="00840244">
      <w:pPr>
        <w:rPr>
          <w:rFonts w:eastAsia="SimSun"/>
          <w:b/>
          <w:sz w:val="22"/>
          <w:szCs w:val="22"/>
          <w:lang w:val="en-US"/>
        </w:rPr>
      </w:pPr>
      <w:r w:rsidRPr="00176105">
        <w:rPr>
          <w:sz w:val="22"/>
          <w:szCs w:val="22"/>
          <w:lang w:val="en-US"/>
        </w:rPr>
        <w:br w:type="page"/>
      </w:r>
    </w:p>
    <w:p w14:paraId="44C28B1A" w14:textId="38C780AB" w:rsidR="00840244" w:rsidRPr="00176105" w:rsidRDefault="00840244" w:rsidP="00840244">
      <w:pPr>
        <w:pStyle w:val="Firm3L1"/>
        <w:keepNext w:val="0"/>
        <w:jc w:val="center"/>
        <w:rPr>
          <w:sz w:val="22"/>
          <w:szCs w:val="22"/>
          <w:lang w:val="en-US"/>
        </w:rPr>
      </w:pPr>
      <w:bookmarkStart w:id="199" w:name="_Ref58842865"/>
      <w:bookmarkStart w:id="200" w:name="_Toc60166755"/>
      <w:r w:rsidRPr="00176105">
        <w:rPr>
          <w:sz w:val="22"/>
          <w:szCs w:val="22"/>
          <w:lang w:val="en-US"/>
        </w:rPr>
        <w:lastRenderedPageBreak/>
        <w:t>NOTICES AND CONFIDENTIALITY</w:t>
      </w:r>
      <w:bookmarkEnd w:id="199"/>
      <w:bookmarkEnd w:id="200"/>
    </w:p>
    <w:p w14:paraId="589FDFBC" w14:textId="71946050" w:rsidR="002C3006" w:rsidRPr="00176105" w:rsidRDefault="002C3006" w:rsidP="002C3006">
      <w:pPr>
        <w:pStyle w:val="Firm3L2"/>
        <w:tabs>
          <w:tab w:val="clear" w:pos="720"/>
          <w:tab w:val="num" w:pos="1350"/>
          <w:tab w:val="num" w:pos="1440"/>
        </w:tabs>
        <w:rPr>
          <w:sz w:val="22"/>
          <w:szCs w:val="22"/>
          <w:lang w:val="en-US"/>
        </w:rPr>
      </w:pPr>
      <w:r w:rsidRPr="00176105">
        <w:rPr>
          <w:sz w:val="22"/>
          <w:szCs w:val="22"/>
          <w:lang w:val="en-US"/>
        </w:rPr>
        <w:t xml:space="preserve">Except as otherwise specifically provided, all notices authorized or required to be given under this Contract, shall be in writing in Georgian and English and delivered in person to the addresses for service given for the purpose. Notices shall be deemed given only when delivered at the address given for notices. The State Representative and the Contractor shall have the right to change their address at any time and/or designate that copies of all such notices be directed to another person at another address, by giving written notice thereof to another Party. Until such notice is given the respective addresses for service are those set out in </w:t>
      </w:r>
      <w:r w:rsidRPr="004D44B6">
        <w:rPr>
          <w:sz w:val="22"/>
          <w:szCs w:val="22"/>
          <w:lang w:val="en-US"/>
        </w:rPr>
        <w:t xml:space="preserve">Annex </w:t>
      </w:r>
      <w:r w:rsidR="003D2177" w:rsidRPr="004D44B6">
        <w:rPr>
          <w:sz w:val="22"/>
          <w:szCs w:val="22"/>
          <w:lang w:val="en-US"/>
        </w:rPr>
        <w:t>E</w:t>
      </w:r>
      <w:r w:rsidRPr="004D44B6">
        <w:rPr>
          <w:sz w:val="22"/>
          <w:szCs w:val="22"/>
          <w:lang w:val="en-US"/>
        </w:rPr>
        <w:t>.</w:t>
      </w:r>
    </w:p>
    <w:p w14:paraId="5FD5E46C" w14:textId="5A8A0ADB" w:rsidR="002C3006" w:rsidRPr="00176105" w:rsidRDefault="002C3006" w:rsidP="002C3006">
      <w:pPr>
        <w:pStyle w:val="Firm3L2"/>
        <w:tabs>
          <w:tab w:val="clear" w:pos="720"/>
          <w:tab w:val="num" w:pos="1350"/>
          <w:tab w:val="num" w:pos="1440"/>
        </w:tabs>
        <w:rPr>
          <w:sz w:val="22"/>
          <w:szCs w:val="22"/>
          <w:lang w:val="en-US"/>
        </w:rPr>
      </w:pPr>
      <w:bookmarkStart w:id="201" w:name="_Ref58837229"/>
      <w:r w:rsidRPr="00176105">
        <w:rPr>
          <w:sz w:val="22"/>
          <w:szCs w:val="22"/>
          <w:lang w:val="en-US"/>
        </w:rPr>
        <w:t xml:space="preserve">Subject to the provisions of the Contract, and subject specifically to the provisions on seismic data in Article </w:t>
      </w:r>
      <w:r w:rsidRPr="00176105">
        <w:rPr>
          <w:sz w:val="22"/>
          <w:szCs w:val="22"/>
          <w:lang w:val="en-US"/>
        </w:rPr>
        <w:fldChar w:fldCharType="begin"/>
      </w:r>
      <w:r w:rsidRPr="00176105">
        <w:rPr>
          <w:sz w:val="22"/>
          <w:szCs w:val="22"/>
          <w:lang w:val="en-US"/>
        </w:rPr>
        <w:instrText xml:space="preserve"> REF _Ref58837211 \w \h </w:instrText>
      </w:r>
      <w:r w:rsidRPr="00176105">
        <w:rPr>
          <w:sz w:val="22"/>
          <w:szCs w:val="22"/>
          <w:lang w:val="en-US"/>
        </w:rPr>
      </w:r>
      <w:r w:rsidRPr="00176105">
        <w:rPr>
          <w:sz w:val="22"/>
          <w:szCs w:val="22"/>
          <w:lang w:val="en-US"/>
        </w:rPr>
        <w:fldChar w:fldCharType="separate"/>
      </w:r>
      <w:r w:rsidR="007D6302">
        <w:rPr>
          <w:sz w:val="22"/>
          <w:szCs w:val="22"/>
          <w:lang w:val="en-US"/>
        </w:rPr>
        <w:t>32.4</w:t>
      </w:r>
      <w:r w:rsidRPr="00176105">
        <w:rPr>
          <w:sz w:val="22"/>
          <w:szCs w:val="22"/>
          <w:lang w:val="en-US"/>
        </w:rPr>
        <w:fldChar w:fldCharType="end"/>
      </w:r>
      <w:r w:rsidRPr="00176105">
        <w:rPr>
          <w:sz w:val="22"/>
          <w:szCs w:val="22"/>
          <w:lang w:val="en-US"/>
        </w:rPr>
        <w:t>, all information and data acquired or obtained by any Party (including the State Representative, NOC and the Contractor) in respect of Oil And Gas Operations shall be considered confidential and shall be kept confidential and not be disclosed for a period of five (5) Years from the time it is acquired, to any Third Party, except in the following instances provided such recipient maintains confidentiality as provided for herein:</w:t>
      </w:r>
      <w:bookmarkEnd w:id="201"/>
    </w:p>
    <w:p w14:paraId="31F92502" w14:textId="2C42CF39" w:rsidR="002C3006" w:rsidRPr="00176105" w:rsidRDefault="002C3006" w:rsidP="002C3006">
      <w:pPr>
        <w:pStyle w:val="Firm3L2"/>
        <w:numPr>
          <w:ilvl w:val="2"/>
          <w:numId w:val="6"/>
        </w:numPr>
        <w:rPr>
          <w:sz w:val="22"/>
          <w:szCs w:val="22"/>
          <w:lang w:val="en-US"/>
        </w:rPr>
      </w:pPr>
      <w:bookmarkStart w:id="202" w:name="_Ref58837305"/>
      <w:r w:rsidRPr="00176105">
        <w:rPr>
          <w:sz w:val="22"/>
          <w:szCs w:val="22"/>
          <w:lang w:val="en-US"/>
        </w:rPr>
        <w:t>to the extent such data and information is required to be disclosed under applicable laws or regulations or pursuant to any legal or administrative proceedings or because of any order of any court binding upon a Party;</w:t>
      </w:r>
      <w:bookmarkEnd w:id="202"/>
    </w:p>
    <w:p w14:paraId="1A147A07" w14:textId="6636C2F8" w:rsidR="002C3006" w:rsidRPr="00176105" w:rsidRDefault="002C3006" w:rsidP="002C3006">
      <w:pPr>
        <w:pStyle w:val="Firm3L2"/>
        <w:numPr>
          <w:ilvl w:val="2"/>
          <w:numId w:val="6"/>
        </w:numPr>
        <w:rPr>
          <w:sz w:val="22"/>
          <w:szCs w:val="22"/>
          <w:lang w:val="en-US"/>
        </w:rPr>
      </w:pPr>
      <w:r w:rsidRPr="00176105">
        <w:rPr>
          <w:sz w:val="22"/>
          <w:szCs w:val="22"/>
          <w:lang w:val="en-US"/>
        </w:rPr>
        <w:t>to prospective or actual contractors, consultants and attorneys employed by any Party where disclosure of such data or information is essential to such contractor</w:t>
      </w:r>
      <w:r w:rsidR="004D44B6">
        <w:rPr>
          <w:sz w:val="22"/>
          <w:szCs w:val="22"/>
          <w:lang w:val="en-US"/>
        </w:rPr>
        <w:t>’</w:t>
      </w:r>
      <w:r w:rsidRPr="00176105">
        <w:rPr>
          <w:sz w:val="22"/>
          <w:szCs w:val="22"/>
          <w:lang w:val="en-US"/>
        </w:rPr>
        <w:t>s, consultant</w:t>
      </w:r>
      <w:r w:rsidR="004D44B6">
        <w:rPr>
          <w:sz w:val="22"/>
          <w:szCs w:val="22"/>
          <w:lang w:val="en-US"/>
        </w:rPr>
        <w:t>’</w:t>
      </w:r>
      <w:r w:rsidRPr="00176105">
        <w:rPr>
          <w:sz w:val="22"/>
          <w:szCs w:val="22"/>
          <w:lang w:val="en-US"/>
        </w:rPr>
        <w:t>s or attorney</w:t>
      </w:r>
      <w:r w:rsidR="004D44B6">
        <w:rPr>
          <w:sz w:val="22"/>
          <w:szCs w:val="22"/>
          <w:lang w:val="en-US"/>
        </w:rPr>
        <w:t>’</w:t>
      </w:r>
      <w:r w:rsidRPr="00176105">
        <w:rPr>
          <w:sz w:val="22"/>
          <w:szCs w:val="22"/>
          <w:lang w:val="en-US"/>
        </w:rPr>
        <w:t>s work, but only to the extent that such person needs to know such data or information;</w:t>
      </w:r>
    </w:p>
    <w:p w14:paraId="3930252B" w14:textId="3BDE256E" w:rsidR="002C3006" w:rsidRPr="00176105" w:rsidRDefault="002C3006" w:rsidP="002C3006">
      <w:pPr>
        <w:pStyle w:val="Firm3L2"/>
        <w:numPr>
          <w:ilvl w:val="2"/>
          <w:numId w:val="6"/>
        </w:numPr>
        <w:rPr>
          <w:sz w:val="22"/>
          <w:szCs w:val="22"/>
          <w:lang w:val="en-US"/>
        </w:rPr>
      </w:pPr>
      <w:r w:rsidRPr="00176105">
        <w:rPr>
          <w:sz w:val="22"/>
          <w:szCs w:val="22"/>
          <w:lang w:val="en-US"/>
        </w:rPr>
        <w:t>to a bona fide prospective transferee of a Contractor Party</w:t>
      </w:r>
      <w:r w:rsidR="004D44B6">
        <w:rPr>
          <w:sz w:val="22"/>
          <w:szCs w:val="22"/>
          <w:lang w:val="en-US"/>
        </w:rPr>
        <w:t>’</w:t>
      </w:r>
      <w:r w:rsidRPr="00176105">
        <w:rPr>
          <w:sz w:val="22"/>
          <w:szCs w:val="22"/>
          <w:lang w:val="en-US"/>
        </w:rPr>
        <w:t>s participating interest (including an entity with whom a Contractor Party or its Affiliates are conducting bona fide negotiations directed toward a merger, consolidation or the sale of all or part of its or an Affiliate</w:t>
      </w:r>
      <w:r w:rsidR="004D44B6">
        <w:rPr>
          <w:sz w:val="22"/>
          <w:szCs w:val="22"/>
          <w:lang w:val="en-US"/>
        </w:rPr>
        <w:t>’</w:t>
      </w:r>
      <w:r w:rsidRPr="00176105">
        <w:rPr>
          <w:sz w:val="22"/>
          <w:szCs w:val="22"/>
          <w:lang w:val="en-US"/>
        </w:rPr>
        <w:t xml:space="preserve">s shares or Fixed Assets), provided that such prospective transferee is prima facie eligible to become an assignee under Article </w:t>
      </w:r>
      <w:r w:rsidRPr="00176105">
        <w:rPr>
          <w:sz w:val="22"/>
          <w:szCs w:val="22"/>
          <w:lang w:val="en-US"/>
        </w:rPr>
        <w:fldChar w:fldCharType="begin"/>
      </w:r>
      <w:r w:rsidRPr="00176105">
        <w:rPr>
          <w:sz w:val="22"/>
          <w:szCs w:val="22"/>
          <w:lang w:val="en-US"/>
        </w:rPr>
        <w:instrText xml:space="preserve"> REF _Ref58797207 \w \h </w:instrText>
      </w:r>
      <w:r w:rsidRPr="00176105">
        <w:rPr>
          <w:sz w:val="22"/>
          <w:szCs w:val="22"/>
          <w:lang w:val="en-US"/>
        </w:rPr>
      </w:r>
      <w:r w:rsidRPr="00176105">
        <w:rPr>
          <w:sz w:val="22"/>
          <w:szCs w:val="22"/>
          <w:lang w:val="en-US"/>
        </w:rPr>
        <w:fldChar w:fldCharType="separate"/>
      </w:r>
      <w:r w:rsidR="007D6302">
        <w:rPr>
          <w:sz w:val="22"/>
          <w:szCs w:val="22"/>
          <w:lang w:val="en-US"/>
        </w:rPr>
        <w:t>30</w:t>
      </w:r>
      <w:r w:rsidRPr="00176105">
        <w:rPr>
          <w:sz w:val="22"/>
          <w:szCs w:val="22"/>
          <w:lang w:val="en-US"/>
        </w:rPr>
        <w:fldChar w:fldCharType="end"/>
      </w:r>
      <w:r w:rsidRPr="00176105">
        <w:rPr>
          <w:sz w:val="22"/>
          <w:szCs w:val="22"/>
          <w:lang w:val="en-US"/>
        </w:rPr>
        <w:t xml:space="preserve"> by satisfying the conditions therein set forth; </w:t>
      </w:r>
    </w:p>
    <w:p w14:paraId="070EB14D" w14:textId="4505293E" w:rsidR="002C3006" w:rsidRPr="00176105" w:rsidRDefault="002C3006" w:rsidP="002C3006">
      <w:pPr>
        <w:pStyle w:val="Firm3L2"/>
        <w:numPr>
          <w:ilvl w:val="2"/>
          <w:numId w:val="6"/>
        </w:numPr>
        <w:rPr>
          <w:sz w:val="22"/>
          <w:szCs w:val="22"/>
          <w:lang w:val="en-US"/>
        </w:rPr>
      </w:pPr>
      <w:r w:rsidRPr="00176105">
        <w:rPr>
          <w:sz w:val="22"/>
          <w:szCs w:val="22"/>
          <w:lang w:val="en-US"/>
        </w:rPr>
        <w:t xml:space="preserve">to a bank or other financial institution to the extent appropriate to a Contractor Party arranging for funding; </w:t>
      </w:r>
    </w:p>
    <w:p w14:paraId="59B47FCF" w14:textId="29E692A6" w:rsidR="002C3006" w:rsidRPr="00176105" w:rsidRDefault="002C3006" w:rsidP="002C3006">
      <w:pPr>
        <w:pStyle w:val="Firm3L2"/>
        <w:numPr>
          <w:ilvl w:val="2"/>
          <w:numId w:val="6"/>
        </w:numPr>
        <w:rPr>
          <w:sz w:val="22"/>
          <w:szCs w:val="22"/>
          <w:lang w:val="en-US"/>
        </w:rPr>
      </w:pPr>
      <w:r w:rsidRPr="00176105">
        <w:rPr>
          <w:sz w:val="22"/>
          <w:szCs w:val="22"/>
          <w:lang w:val="en-US"/>
        </w:rPr>
        <w:t xml:space="preserve">to the extent such data and information must be disclosed pursuant to any rules or requirements of any stock exchange on which the securities of a Contractor Party, its Affiliate or the NOC are listed; </w:t>
      </w:r>
    </w:p>
    <w:p w14:paraId="7C9801CF" w14:textId="5511CC76" w:rsidR="002C3006" w:rsidRPr="00176105" w:rsidRDefault="002C3006" w:rsidP="002C3006">
      <w:pPr>
        <w:pStyle w:val="Firm3L2"/>
        <w:numPr>
          <w:ilvl w:val="2"/>
          <w:numId w:val="6"/>
        </w:numPr>
        <w:rPr>
          <w:sz w:val="22"/>
          <w:szCs w:val="22"/>
          <w:lang w:val="en-US"/>
        </w:rPr>
      </w:pPr>
      <w:r w:rsidRPr="00176105">
        <w:rPr>
          <w:sz w:val="22"/>
          <w:szCs w:val="22"/>
          <w:lang w:val="en-US"/>
        </w:rPr>
        <w:t xml:space="preserve">to its respective employees for the purposes of Oil And Gas Operations, subject to each Party taking customary precautions to ensure such data and information is kept confidential; and </w:t>
      </w:r>
    </w:p>
    <w:p w14:paraId="39F249B6" w14:textId="1BA65A1D" w:rsidR="002C3006" w:rsidRPr="00176105" w:rsidRDefault="002C3006" w:rsidP="002C3006">
      <w:pPr>
        <w:pStyle w:val="Firm3L2"/>
        <w:numPr>
          <w:ilvl w:val="2"/>
          <w:numId w:val="6"/>
        </w:numPr>
        <w:rPr>
          <w:sz w:val="22"/>
          <w:szCs w:val="22"/>
          <w:lang w:val="en-US"/>
        </w:rPr>
      </w:pPr>
      <w:bookmarkStart w:id="203" w:name="_Ref58837314"/>
      <w:r w:rsidRPr="00176105">
        <w:rPr>
          <w:sz w:val="22"/>
          <w:szCs w:val="22"/>
          <w:lang w:val="en-US"/>
        </w:rPr>
        <w:t>to the extent that any data or information which, through no fault of a Party, becomes a part of the public domain.</w:t>
      </w:r>
      <w:bookmarkEnd w:id="203"/>
    </w:p>
    <w:p w14:paraId="159A0F42" w14:textId="667314F0" w:rsidR="002C3006" w:rsidRPr="00176105" w:rsidRDefault="002C3006" w:rsidP="002C3006">
      <w:pPr>
        <w:pStyle w:val="Firm3L2"/>
        <w:tabs>
          <w:tab w:val="clear" w:pos="720"/>
          <w:tab w:val="num" w:pos="1350"/>
          <w:tab w:val="num" w:pos="1440"/>
        </w:tabs>
        <w:rPr>
          <w:sz w:val="22"/>
          <w:szCs w:val="22"/>
          <w:lang w:val="en-US"/>
        </w:rPr>
      </w:pPr>
      <w:r w:rsidRPr="00176105">
        <w:rPr>
          <w:sz w:val="22"/>
          <w:szCs w:val="22"/>
          <w:lang w:val="en-US"/>
        </w:rPr>
        <w:t xml:space="preserve">Disclosure as pursuant to Article </w:t>
      </w:r>
      <w:r w:rsidRPr="00176105">
        <w:rPr>
          <w:sz w:val="22"/>
          <w:szCs w:val="22"/>
          <w:lang w:val="en-US"/>
        </w:rPr>
        <w:fldChar w:fldCharType="begin"/>
      </w:r>
      <w:r w:rsidRPr="00176105">
        <w:rPr>
          <w:sz w:val="22"/>
          <w:szCs w:val="22"/>
          <w:lang w:val="en-US"/>
        </w:rPr>
        <w:instrText xml:space="preserve"> REF _Ref58837229 \w \h </w:instrText>
      </w:r>
      <w:r w:rsidRPr="00176105">
        <w:rPr>
          <w:sz w:val="22"/>
          <w:szCs w:val="22"/>
          <w:lang w:val="en-US"/>
        </w:rPr>
      </w:r>
      <w:r w:rsidRPr="00176105">
        <w:rPr>
          <w:sz w:val="22"/>
          <w:szCs w:val="22"/>
          <w:lang w:val="en-US"/>
        </w:rPr>
        <w:fldChar w:fldCharType="separate"/>
      </w:r>
      <w:r w:rsidR="007D6302">
        <w:rPr>
          <w:sz w:val="22"/>
          <w:szCs w:val="22"/>
          <w:lang w:val="en-US"/>
        </w:rPr>
        <w:t>32.2</w:t>
      </w:r>
      <w:r w:rsidRPr="00176105">
        <w:rPr>
          <w:sz w:val="22"/>
          <w:szCs w:val="22"/>
          <w:lang w:val="en-US"/>
        </w:rPr>
        <w:fldChar w:fldCharType="end"/>
      </w:r>
      <w:r w:rsidRPr="00176105">
        <w:rPr>
          <w:sz w:val="22"/>
          <w:szCs w:val="22"/>
          <w:lang w:val="en-US"/>
        </w:rPr>
        <w:t xml:space="preserve"> shall not be made unless prior to such disclosure the disclosing Party has obtained a written undertaking from the recipient Party to keep the data and information strictly confidential for at least five (5) Years from the date of the transfer of the data to the recipient, and not to use or disclose the data and information except for the express purpose for which disclosure is to be made. Notwithstanding the foregoing </w:t>
      </w:r>
      <w:r w:rsidRPr="00176105">
        <w:rPr>
          <w:sz w:val="22"/>
          <w:szCs w:val="22"/>
          <w:lang w:val="en-US"/>
        </w:rPr>
        <w:lastRenderedPageBreak/>
        <w:t xml:space="preserve">provisions of this Article </w:t>
      </w:r>
      <w:r w:rsidRPr="00176105">
        <w:rPr>
          <w:sz w:val="22"/>
          <w:szCs w:val="22"/>
          <w:lang w:val="en-US"/>
        </w:rPr>
        <w:fldChar w:fldCharType="begin"/>
      </w:r>
      <w:r w:rsidRPr="00176105">
        <w:rPr>
          <w:sz w:val="22"/>
          <w:szCs w:val="22"/>
          <w:lang w:val="en-US"/>
        </w:rPr>
        <w:instrText xml:space="preserve"> REF _Ref58837229 \w \h </w:instrText>
      </w:r>
      <w:r w:rsidRPr="00176105">
        <w:rPr>
          <w:sz w:val="22"/>
          <w:szCs w:val="22"/>
          <w:lang w:val="en-US"/>
        </w:rPr>
      </w:r>
      <w:r w:rsidRPr="00176105">
        <w:rPr>
          <w:sz w:val="22"/>
          <w:szCs w:val="22"/>
          <w:lang w:val="en-US"/>
        </w:rPr>
        <w:fldChar w:fldCharType="separate"/>
      </w:r>
      <w:r w:rsidR="007D6302">
        <w:rPr>
          <w:sz w:val="22"/>
          <w:szCs w:val="22"/>
          <w:lang w:val="en-US"/>
        </w:rPr>
        <w:t>32.2</w:t>
      </w:r>
      <w:r w:rsidRPr="00176105">
        <w:rPr>
          <w:sz w:val="22"/>
          <w:szCs w:val="22"/>
          <w:lang w:val="en-US"/>
        </w:rPr>
        <w:fldChar w:fldCharType="end"/>
      </w:r>
      <w:r w:rsidRPr="00176105">
        <w:rPr>
          <w:sz w:val="22"/>
          <w:szCs w:val="22"/>
          <w:lang w:val="en-US"/>
        </w:rPr>
        <w:t xml:space="preserve">, the State, the Agency and the NOC shall not have any confidentiality obligations specifically in respect of any areas which have been relinquished by the Contractor as herein provided. </w:t>
      </w:r>
    </w:p>
    <w:p w14:paraId="70C6CC57" w14:textId="51E86992" w:rsidR="002C3006" w:rsidRPr="00176105" w:rsidRDefault="002C3006" w:rsidP="002C3006">
      <w:pPr>
        <w:pStyle w:val="Firm3L2"/>
        <w:tabs>
          <w:tab w:val="clear" w:pos="720"/>
          <w:tab w:val="num" w:pos="1350"/>
          <w:tab w:val="num" w:pos="1440"/>
        </w:tabs>
        <w:rPr>
          <w:sz w:val="22"/>
          <w:szCs w:val="22"/>
          <w:lang w:val="en-US"/>
        </w:rPr>
      </w:pPr>
      <w:bookmarkStart w:id="204" w:name="_Ref58837211"/>
      <w:r w:rsidRPr="00176105">
        <w:rPr>
          <w:sz w:val="22"/>
          <w:szCs w:val="22"/>
          <w:lang w:val="en-US"/>
        </w:rPr>
        <w:t>The State, the Agency and NOC shall not disclose to any Third Party any raw seismic data acquired by the Contractor or interpretations of seismic data carried out by the Contractor (</w:t>
      </w:r>
      <w:r w:rsidR="004D44B6">
        <w:rPr>
          <w:sz w:val="22"/>
          <w:szCs w:val="22"/>
          <w:lang w:val="en-US"/>
        </w:rPr>
        <w:t>“</w:t>
      </w:r>
      <w:r w:rsidRPr="00176105">
        <w:rPr>
          <w:b/>
          <w:sz w:val="22"/>
          <w:szCs w:val="22"/>
          <w:lang w:val="en-US"/>
        </w:rPr>
        <w:t>Seismic Data</w:t>
      </w:r>
      <w:r w:rsidR="004D44B6">
        <w:rPr>
          <w:sz w:val="22"/>
          <w:szCs w:val="22"/>
          <w:lang w:val="en-US"/>
        </w:rPr>
        <w:t>”</w:t>
      </w:r>
      <w:r w:rsidRPr="00176105">
        <w:rPr>
          <w:sz w:val="22"/>
          <w:szCs w:val="22"/>
          <w:lang w:val="en-US"/>
        </w:rPr>
        <w:t xml:space="preserve">), during the term of the Contract, without the consent of the Contractor. The disclosure of any Seismic Data during the term of this Contract shall be subject to conditions the Contractor may reasonably require to be imposed on its disclosure. For the avoidance of doubt, the exceptions in Articles </w:t>
      </w:r>
      <w:r w:rsidRPr="00176105">
        <w:rPr>
          <w:sz w:val="22"/>
          <w:szCs w:val="22"/>
          <w:lang w:val="en-US"/>
        </w:rPr>
        <w:fldChar w:fldCharType="begin"/>
      </w:r>
      <w:r w:rsidRPr="00176105">
        <w:rPr>
          <w:sz w:val="22"/>
          <w:szCs w:val="22"/>
          <w:lang w:val="en-US"/>
        </w:rPr>
        <w:instrText xml:space="preserve"> REF _Ref58837305 \w \h </w:instrText>
      </w:r>
      <w:r w:rsidRPr="00176105">
        <w:rPr>
          <w:sz w:val="22"/>
          <w:szCs w:val="22"/>
          <w:lang w:val="en-US"/>
        </w:rPr>
      </w:r>
      <w:r w:rsidRPr="00176105">
        <w:rPr>
          <w:sz w:val="22"/>
          <w:szCs w:val="22"/>
          <w:lang w:val="en-US"/>
        </w:rPr>
        <w:fldChar w:fldCharType="separate"/>
      </w:r>
      <w:r w:rsidR="007D6302">
        <w:rPr>
          <w:sz w:val="22"/>
          <w:szCs w:val="22"/>
          <w:lang w:val="en-US"/>
        </w:rPr>
        <w:t>32.2.1</w:t>
      </w:r>
      <w:r w:rsidRPr="00176105">
        <w:rPr>
          <w:sz w:val="22"/>
          <w:szCs w:val="22"/>
          <w:lang w:val="en-US"/>
        </w:rPr>
        <w:fldChar w:fldCharType="end"/>
      </w:r>
      <w:r w:rsidRPr="00176105">
        <w:rPr>
          <w:sz w:val="22"/>
          <w:szCs w:val="22"/>
          <w:lang w:val="en-US"/>
        </w:rPr>
        <w:t xml:space="preserve"> – </w:t>
      </w:r>
      <w:r w:rsidRPr="00176105">
        <w:rPr>
          <w:sz w:val="22"/>
          <w:szCs w:val="22"/>
          <w:lang w:val="en-US"/>
        </w:rPr>
        <w:fldChar w:fldCharType="begin"/>
      </w:r>
      <w:r w:rsidRPr="00176105">
        <w:rPr>
          <w:sz w:val="22"/>
          <w:szCs w:val="22"/>
          <w:lang w:val="en-US"/>
        </w:rPr>
        <w:instrText xml:space="preserve"> REF _Ref58837314 \w \h </w:instrText>
      </w:r>
      <w:r w:rsidRPr="00176105">
        <w:rPr>
          <w:sz w:val="22"/>
          <w:szCs w:val="22"/>
          <w:lang w:val="en-US"/>
        </w:rPr>
      </w:r>
      <w:r w:rsidRPr="00176105">
        <w:rPr>
          <w:sz w:val="22"/>
          <w:szCs w:val="22"/>
          <w:lang w:val="en-US"/>
        </w:rPr>
        <w:fldChar w:fldCharType="separate"/>
      </w:r>
      <w:r w:rsidR="007D6302">
        <w:rPr>
          <w:sz w:val="22"/>
          <w:szCs w:val="22"/>
          <w:lang w:val="en-US"/>
        </w:rPr>
        <w:t>32.2.7</w:t>
      </w:r>
      <w:r w:rsidRPr="00176105">
        <w:rPr>
          <w:sz w:val="22"/>
          <w:szCs w:val="22"/>
          <w:lang w:val="en-US"/>
        </w:rPr>
        <w:fldChar w:fldCharType="end"/>
      </w:r>
      <w:r w:rsidRPr="00176105">
        <w:rPr>
          <w:sz w:val="22"/>
          <w:szCs w:val="22"/>
          <w:lang w:val="en-US"/>
        </w:rPr>
        <w:t xml:space="preserve"> allowing disclosure of confidential information under certain circumstances shall apply to Seismic Data.</w:t>
      </w:r>
      <w:bookmarkEnd w:id="204"/>
      <w:r w:rsidRPr="00176105">
        <w:rPr>
          <w:sz w:val="22"/>
          <w:szCs w:val="22"/>
          <w:lang w:val="en-US"/>
        </w:rPr>
        <w:t xml:space="preserve">  </w:t>
      </w:r>
    </w:p>
    <w:p w14:paraId="4001B06F" w14:textId="77777777" w:rsidR="00840244" w:rsidRPr="00176105" w:rsidRDefault="00840244">
      <w:pPr>
        <w:rPr>
          <w:rFonts w:eastAsia="SimSun"/>
          <w:b/>
          <w:sz w:val="22"/>
          <w:szCs w:val="22"/>
          <w:lang w:val="en-US"/>
        </w:rPr>
      </w:pPr>
      <w:r w:rsidRPr="00176105">
        <w:rPr>
          <w:sz w:val="22"/>
          <w:szCs w:val="22"/>
          <w:lang w:val="en-US"/>
        </w:rPr>
        <w:br w:type="page"/>
      </w:r>
    </w:p>
    <w:p w14:paraId="32BF17EE" w14:textId="129E0702" w:rsidR="00840244" w:rsidRPr="00176105" w:rsidRDefault="00840244" w:rsidP="00840244">
      <w:pPr>
        <w:pStyle w:val="Firm3L1"/>
        <w:keepNext w:val="0"/>
        <w:jc w:val="center"/>
        <w:rPr>
          <w:sz w:val="22"/>
          <w:szCs w:val="22"/>
          <w:lang w:val="en-US"/>
        </w:rPr>
      </w:pPr>
      <w:bookmarkStart w:id="205" w:name="_Ref58837869"/>
      <w:bookmarkStart w:id="206" w:name="_Ref58837882"/>
      <w:bookmarkStart w:id="207" w:name="_Ref58837961"/>
      <w:bookmarkStart w:id="208" w:name="_Ref58842102"/>
      <w:bookmarkStart w:id="209" w:name="_Toc60166756"/>
      <w:r w:rsidRPr="00176105">
        <w:rPr>
          <w:sz w:val="22"/>
          <w:szCs w:val="22"/>
          <w:lang w:val="en-US"/>
        </w:rPr>
        <w:lastRenderedPageBreak/>
        <w:t>TERMINATION AND BREACH</w:t>
      </w:r>
      <w:bookmarkEnd w:id="205"/>
      <w:bookmarkEnd w:id="206"/>
      <w:bookmarkEnd w:id="207"/>
      <w:bookmarkEnd w:id="208"/>
      <w:bookmarkEnd w:id="209"/>
    </w:p>
    <w:p w14:paraId="537F9A7D" w14:textId="708DA1AD" w:rsidR="002C3006" w:rsidRPr="00176105" w:rsidRDefault="002C3006" w:rsidP="002C3006">
      <w:pPr>
        <w:pStyle w:val="Firm3L2"/>
        <w:tabs>
          <w:tab w:val="clear" w:pos="720"/>
          <w:tab w:val="num" w:pos="1350"/>
          <w:tab w:val="num" w:pos="1440"/>
        </w:tabs>
        <w:rPr>
          <w:sz w:val="22"/>
          <w:szCs w:val="22"/>
          <w:lang w:val="en-US"/>
        </w:rPr>
      </w:pPr>
      <w:r w:rsidRPr="00176105">
        <w:rPr>
          <w:sz w:val="22"/>
          <w:szCs w:val="22"/>
          <w:lang w:val="en-US"/>
        </w:rPr>
        <w:t xml:space="preserve">At any time, if in the opinion of Contractor, circumstances do not warrant continuation of the Oil And Gas Operations on the Contract Area, the Contractor may, by giving not less than ninety (90) Days written notice to the Agency, relinquish its rights and be relieved of obligations pursuant to this Contract, except for such rights and obligations as related to the period prior to such relinquishment, including any obligation under Articles </w:t>
      </w:r>
      <w:r w:rsidR="00F108E1" w:rsidRPr="00176105">
        <w:rPr>
          <w:sz w:val="22"/>
          <w:szCs w:val="22"/>
          <w:lang w:val="en-US"/>
        </w:rPr>
        <w:fldChar w:fldCharType="begin"/>
      </w:r>
      <w:r w:rsidR="00F108E1" w:rsidRPr="00176105">
        <w:rPr>
          <w:sz w:val="22"/>
          <w:szCs w:val="22"/>
          <w:lang w:val="en-US"/>
        </w:rPr>
        <w:instrText xml:space="preserve"> REF _Ref58837734 \w \h </w:instrText>
      </w:r>
      <w:r w:rsidR="00F108E1" w:rsidRPr="00176105">
        <w:rPr>
          <w:sz w:val="22"/>
          <w:szCs w:val="22"/>
          <w:lang w:val="en-US"/>
        </w:rPr>
      </w:r>
      <w:r w:rsidR="00F108E1" w:rsidRPr="00176105">
        <w:rPr>
          <w:sz w:val="22"/>
          <w:szCs w:val="22"/>
          <w:lang w:val="en-US"/>
        </w:rPr>
        <w:fldChar w:fldCharType="separate"/>
      </w:r>
      <w:r w:rsidR="007D6302">
        <w:rPr>
          <w:sz w:val="22"/>
          <w:szCs w:val="22"/>
          <w:lang w:val="en-US"/>
        </w:rPr>
        <w:t>6.5</w:t>
      </w:r>
      <w:r w:rsidR="00F108E1" w:rsidRPr="00176105">
        <w:rPr>
          <w:sz w:val="22"/>
          <w:szCs w:val="22"/>
          <w:lang w:val="en-US"/>
        </w:rPr>
        <w:fldChar w:fldCharType="end"/>
      </w:r>
      <w:r w:rsidRPr="00176105">
        <w:rPr>
          <w:sz w:val="22"/>
          <w:szCs w:val="22"/>
          <w:lang w:val="en-US"/>
        </w:rPr>
        <w:t xml:space="preserve"> and </w:t>
      </w:r>
      <w:r w:rsidR="00F108E1" w:rsidRPr="00176105">
        <w:rPr>
          <w:sz w:val="22"/>
          <w:szCs w:val="22"/>
          <w:lang w:val="en-US"/>
        </w:rPr>
        <w:fldChar w:fldCharType="begin"/>
      </w:r>
      <w:r w:rsidR="00F108E1" w:rsidRPr="00176105">
        <w:rPr>
          <w:sz w:val="22"/>
          <w:szCs w:val="22"/>
          <w:lang w:val="en-US"/>
        </w:rPr>
        <w:instrText xml:space="preserve"> REF _Ref58629063 \w \h </w:instrText>
      </w:r>
      <w:r w:rsidR="00F108E1" w:rsidRPr="00176105">
        <w:rPr>
          <w:sz w:val="22"/>
          <w:szCs w:val="22"/>
          <w:lang w:val="en-US"/>
        </w:rPr>
      </w:r>
      <w:r w:rsidR="00F108E1" w:rsidRPr="00176105">
        <w:rPr>
          <w:sz w:val="22"/>
          <w:szCs w:val="22"/>
          <w:lang w:val="en-US"/>
        </w:rPr>
        <w:fldChar w:fldCharType="separate"/>
      </w:r>
      <w:r w:rsidR="007D6302">
        <w:rPr>
          <w:sz w:val="22"/>
          <w:szCs w:val="22"/>
          <w:lang w:val="en-US"/>
        </w:rPr>
        <w:t>9</w:t>
      </w:r>
      <w:r w:rsidR="00F108E1" w:rsidRPr="00176105">
        <w:rPr>
          <w:sz w:val="22"/>
          <w:szCs w:val="22"/>
          <w:lang w:val="en-US"/>
        </w:rPr>
        <w:fldChar w:fldCharType="end"/>
      </w:r>
      <w:r w:rsidRPr="00176105">
        <w:rPr>
          <w:sz w:val="22"/>
          <w:szCs w:val="22"/>
          <w:lang w:val="en-US"/>
        </w:rPr>
        <w:t>.</w:t>
      </w:r>
    </w:p>
    <w:p w14:paraId="0A2A7139" w14:textId="4A1E6CC0" w:rsidR="002C3006" w:rsidRPr="00176105" w:rsidRDefault="002C3006" w:rsidP="002C3006">
      <w:pPr>
        <w:pStyle w:val="Firm3L2"/>
        <w:tabs>
          <w:tab w:val="clear" w:pos="720"/>
          <w:tab w:val="num" w:pos="1350"/>
          <w:tab w:val="num" w:pos="1440"/>
        </w:tabs>
        <w:rPr>
          <w:sz w:val="22"/>
          <w:szCs w:val="22"/>
          <w:lang w:val="en-US"/>
        </w:rPr>
      </w:pPr>
      <w:r w:rsidRPr="00176105">
        <w:rPr>
          <w:sz w:val="22"/>
          <w:szCs w:val="22"/>
          <w:lang w:val="en-US"/>
        </w:rPr>
        <w:t xml:space="preserve">Subject to the remaining provisions of this Article </w:t>
      </w:r>
      <w:r w:rsidR="00F108E1" w:rsidRPr="00176105">
        <w:rPr>
          <w:sz w:val="22"/>
          <w:szCs w:val="22"/>
          <w:lang w:val="en-US"/>
        </w:rPr>
        <w:fldChar w:fldCharType="begin"/>
      </w:r>
      <w:r w:rsidR="00F108E1" w:rsidRPr="00176105">
        <w:rPr>
          <w:sz w:val="22"/>
          <w:szCs w:val="22"/>
          <w:lang w:val="en-US"/>
        </w:rPr>
        <w:instrText xml:space="preserve"> REF _Ref58837869 \w \h </w:instrText>
      </w:r>
      <w:r w:rsidR="00F108E1" w:rsidRPr="00176105">
        <w:rPr>
          <w:sz w:val="22"/>
          <w:szCs w:val="22"/>
          <w:lang w:val="en-US"/>
        </w:rPr>
      </w:r>
      <w:r w:rsidR="00F108E1" w:rsidRPr="00176105">
        <w:rPr>
          <w:sz w:val="22"/>
          <w:szCs w:val="22"/>
          <w:lang w:val="en-US"/>
        </w:rPr>
        <w:fldChar w:fldCharType="separate"/>
      </w:r>
      <w:r w:rsidR="007D6302">
        <w:rPr>
          <w:sz w:val="22"/>
          <w:szCs w:val="22"/>
          <w:lang w:val="en-US"/>
        </w:rPr>
        <w:t>33</w:t>
      </w:r>
      <w:r w:rsidR="00F108E1" w:rsidRPr="00176105">
        <w:rPr>
          <w:sz w:val="22"/>
          <w:szCs w:val="22"/>
          <w:lang w:val="en-US"/>
        </w:rPr>
        <w:fldChar w:fldCharType="end"/>
      </w:r>
      <w:r w:rsidRPr="00176105">
        <w:rPr>
          <w:sz w:val="22"/>
          <w:szCs w:val="22"/>
          <w:lang w:val="en-US"/>
        </w:rPr>
        <w:t>, the Agency may, by written notice to the Contractor, terminate the Contract in any of the following events:</w:t>
      </w:r>
    </w:p>
    <w:p w14:paraId="66285C26" w14:textId="1C2E78E9" w:rsidR="002C3006" w:rsidRPr="00176105" w:rsidRDefault="00F108E1" w:rsidP="002C3006">
      <w:pPr>
        <w:pStyle w:val="Firm3L2"/>
        <w:numPr>
          <w:ilvl w:val="2"/>
          <w:numId w:val="6"/>
        </w:numPr>
        <w:rPr>
          <w:sz w:val="22"/>
          <w:szCs w:val="22"/>
          <w:lang w:val="en-US"/>
        </w:rPr>
      </w:pPr>
      <w:r w:rsidRPr="00176105">
        <w:rPr>
          <w:sz w:val="22"/>
          <w:szCs w:val="22"/>
          <w:lang w:val="en-US"/>
        </w:rPr>
        <w:t>i</w:t>
      </w:r>
      <w:r w:rsidR="002C3006" w:rsidRPr="00176105">
        <w:rPr>
          <w:sz w:val="22"/>
          <w:szCs w:val="22"/>
          <w:lang w:val="en-US"/>
        </w:rPr>
        <w:t xml:space="preserve">n case the Contractor is in Material Breach of the contract, including any systematic breach of the procedures envisaged and agreed under the Contract and the Regulations; </w:t>
      </w:r>
    </w:p>
    <w:p w14:paraId="356410D2" w14:textId="624A23B9" w:rsidR="002C3006" w:rsidRPr="00176105" w:rsidRDefault="00F108E1" w:rsidP="002C3006">
      <w:pPr>
        <w:pStyle w:val="Firm3L2"/>
        <w:numPr>
          <w:ilvl w:val="2"/>
          <w:numId w:val="6"/>
        </w:numPr>
        <w:rPr>
          <w:sz w:val="22"/>
          <w:szCs w:val="22"/>
          <w:lang w:val="en-US"/>
        </w:rPr>
      </w:pPr>
      <w:r w:rsidRPr="00176105">
        <w:rPr>
          <w:sz w:val="22"/>
          <w:szCs w:val="22"/>
          <w:lang w:val="en-US"/>
        </w:rPr>
        <w:t>a</w:t>
      </w:r>
      <w:r w:rsidR="002C3006" w:rsidRPr="00176105">
        <w:rPr>
          <w:sz w:val="22"/>
          <w:szCs w:val="22"/>
          <w:lang w:val="en-US"/>
        </w:rPr>
        <w:t xml:space="preserve">ny failure to comply with any decision of an arbitration tribunal under Article </w:t>
      </w:r>
      <w:r w:rsidRPr="00176105">
        <w:rPr>
          <w:sz w:val="22"/>
          <w:szCs w:val="22"/>
          <w:lang w:val="en-US"/>
        </w:rPr>
        <w:fldChar w:fldCharType="begin"/>
      </w:r>
      <w:r w:rsidRPr="00176105">
        <w:rPr>
          <w:sz w:val="22"/>
          <w:szCs w:val="22"/>
          <w:lang w:val="en-US"/>
        </w:rPr>
        <w:instrText xml:space="preserve"> REF _Ref58837910 \w \h </w:instrText>
      </w:r>
      <w:r w:rsidRPr="00176105">
        <w:rPr>
          <w:sz w:val="22"/>
          <w:szCs w:val="22"/>
          <w:lang w:val="en-US"/>
        </w:rPr>
      </w:r>
      <w:r w:rsidRPr="00176105">
        <w:rPr>
          <w:sz w:val="22"/>
          <w:szCs w:val="22"/>
          <w:lang w:val="en-US"/>
        </w:rPr>
        <w:fldChar w:fldCharType="separate"/>
      </w:r>
      <w:r w:rsidR="007D6302">
        <w:rPr>
          <w:sz w:val="22"/>
          <w:szCs w:val="22"/>
          <w:lang w:val="en-US"/>
        </w:rPr>
        <w:t>34</w:t>
      </w:r>
      <w:r w:rsidRPr="00176105">
        <w:rPr>
          <w:sz w:val="22"/>
          <w:szCs w:val="22"/>
          <w:lang w:val="en-US"/>
        </w:rPr>
        <w:fldChar w:fldCharType="end"/>
      </w:r>
      <w:r w:rsidR="002C3006" w:rsidRPr="00176105">
        <w:rPr>
          <w:sz w:val="22"/>
          <w:szCs w:val="22"/>
          <w:lang w:val="en-US"/>
        </w:rPr>
        <w:t xml:space="preserve"> within the period specified in such decision or, if none is specified, ninety (90) Days from the date of such decision; </w:t>
      </w:r>
    </w:p>
    <w:p w14:paraId="5AE61B29" w14:textId="69210FF9" w:rsidR="002C3006" w:rsidRPr="00176105" w:rsidRDefault="00F108E1" w:rsidP="002C3006">
      <w:pPr>
        <w:pStyle w:val="Firm3L2"/>
        <w:numPr>
          <w:ilvl w:val="2"/>
          <w:numId w:val="6"/>
        </w:numPr>
        <w:rPr>
          <w:sz w:val="22"/>
          <w:szCs w:val="22"/>
          <w:lang w:val="en-US"/>
        </w:rPr>
      </w:pPr>
      <w:r w:rsidRPr="00176105">
        <w:rPr>
          <w:sz w:val="22"/>
          <w:szCs w:val="22"/>
          <w:lang w:val="en-US"/>
        </w:rPr>
        <w:t>a</w:t>
      </w:r>
      <w:r w:rsidR="002C3006" w:rsidRPr="00176105">
        <w:rPr>
          <w:sz w:val="22"/>
          <w:szCs w:val="22"/>
          <w:lang w:val="en-US"/>
        </w:rPr>
        <w:t xml:space="preserve">ny failure within ninety (90) Days from the date of such decision to accept and implement the decision of the Sole Expert to whom any matter has been referred; </w:t>
      </w:r>
    </w:p>
    <w:p w14:paraId="48ACC9B0" w14:textId="2947A977" w:rsidR="002C3006" w:rsidRPr="00176105" w:rsidRDefault="00F108E1" w:rsidP="002C3006">
      <w:pPr>
        <w:pStyle w:val="Firm3L2"/>
        <w:numPr>
          <w:ilvl w:val="2"/>
          <w:numId w:val="6"/>
        </w:numPr>
        <w:rPr>
          <w:sz w:val="22"/>
          <w:szCs w:val="22"/>
          <w:lang w:val="en-US"/>
        </w:rPr>
      </w:pPr>
      <w:r w:rsidRPr="00176105">
        <w:rPr>
          <w:sz w:val="22"/>
          <w:szCs w:val="22"/>
          <w:lang w:val="en-US"/>
        </w:rPr>
        <w:t>a</w:t>
      </w:r>
      <w:r w:rsidR="002C3006" w:rsidRPr="00176105">
        <w:rPr>
          <w:sz w:val="22"/>
          <w:szCs w:val="22"/>
          <w:lang w:val="en-US"/>
        </w:rPr>
        <w:t xml:space="preserve">n Insolvency Event occurs with respect to the Contractor; </w:t>
      </w:r>
    </w:p>
    <w:p w14:paraId="27C23DF4" w14:textId="25A7B264" w:rsidR="002C3006" w:rsidRPr="00176105" w:rsidRDefault="00F108E1" w:rsidP="002C3006">
      <w:pPr>
        <w:pStyle w:val="Firm3L2"/>
        <w:numPr>
          <w:ilvl w:val="2"/>
          <w:numId w:val="6"/>
        </w:numPr>
        <w:rPr>
          <w:sz w:val="22"/>
          <w:szCs w:val="22"/>
          <w:lang w:val="en-US"/>
        </w:rPr>
      </w:pPr>
      <w:r w:rsidRPr="00176105">
        <w:rPr>
          <w:sz w:val="22"/>
          <w:szCs w:val="22"/>
          <w:lang w:val="en-US"/>
        </w:rPr>
        <w:t>a</w:t>
      </w:r>
      <w:r w:rsidR="002C3006" w:rsidRPr="00176105">
        <w:rPr>
          <w:sz w:val="22"/>
          <w:szCs w:val="22"/>
          <w:lang w:val="en-US"/>
        </w:rPr>
        <w:t xml:space="preserve"> failure to pay bonuses pursuant to Article </w:t>
      </w:r>
      <w:r w:rsidRPr="00176105">
        <w:rPr>
          <w:sz w:val="22"/>
          <w:szCs w:val="22"/>
          <w:lang w:val="en-US"/>
        </w:rPr>
        <w:fldChar w:fldCharType="begin"/>
      </w:r>
      <w:r w:rsidRPr="00176105">
        <w:rPr>
          <w:sz w:val="22"/>
          <w:szCs w:val="22"/>
          <w:lang w:val="en-US"/>
        </w:rPr>
        <w:instrText xml:space="preserve"> REF _Ref531318226 \w \h </w:instrText>
      </w:r>
      <w:r w:rsidRPr="00176105">
        <w:rPr>
          <w:sz w:val="22"/>
          <w:szCs w:val="22"/>
          <w:lang w:val="en-US"/>
        </w:rPr>
      </w:r>
      <w:r w:rsidRPr="00176105">
        <w:rPr>
          <w:sz w:val="22"/>
          <w:szCs w:val="22"/>
          <w:lang w:val="en-US"/>
        </w:rPr>
        <w:fldChar w:fldCharType="separate"/>
      </w:r>
      <w:r w:rsidR="007D6302">
        <w:rPr>
          <w:sz w:val="22"/>
          <w:szCs w:val="22"/>
          <w:lang w:val="en-US"/>
        </w:rPr>
        <w:t>18.2</w:t>
      </w:r>
      <w:r w:rsidRPr="00176105">
        <w:rPr>
          <w:sz w:val="22"/>
          <w:szCs w:val="22"/>
          <w:lang w:val="en-US"/>
        </w:rPr>
        <w:fldChar w:fldCharType="end"/>
      </w:r>
      <w:r w:rsidRPr="00176105">
        <w:rPr>
          <w:sz w:val="22"/>
          <w:szCs w:val="22"/>
          <w:lang w:val="en-US"/>
        </w:rPr>
        <w:t xml:space="preserve"> </w:t>
      </w:r>
      <w:r w:rsidR="002C3006" w:rsidRPr="00176105">
        <w:rPr>
          <w:sz w:val="22"/>
          <w:szCs w:val="22"/>
          <w:lang w:val="en-US"/>
        </w:rPr>
        <w:t xml:space="preserve">and </w:t>
      </w:r>
      <w:r w:rsidRPr="00176105">
        <w:rPr>
          <w:sz w:val="22"/>
          <w:szCs w:val="22"/>
          <w:lang w:val="en-US"/>
        </w:rPr>
        <w:fldChar w:fldCharType="begin"/>
      </w:r>
      <w:r w:rsidRPr="00176105">
        <w:rPr>
          <w:sz w:val="22"/>
          <w:szCs w:val="22"/>
          <w:lang w:val="en-US"/>
        </w:rPr>
        <w:instrText xml:space="preserve"> REF _Ref58787146 \w \h </w:instrText>
      </w:r>
      <w:r w:rsidRPr="00176105">
        <w:rPr>
          <w:sz w:val="22"/>
          <w:szCs w:val="22"/>
          <w:lang w:val="en-US"/>
        </w:rPr>
      </w:r>
      <w:r w:rsidRPr="00176105">
        <w:rPr>
          <w:sz w:val="22"/>
          <w:szCs w:val="22"/>
          <w:lang w:val="en-US"/>
        </w:rPr>
        <w:fldChar w:fldCharType="separate"/>
      </w:r>
      <w:r w:rsidR="007D6302">
        <w:rPr>
          <w:sz w:val="22"/>
          <w:szCs w:val="22"/>
          <w:lang w:val="en-US"/>
        </w:rPr>
        <w:t>18.3</w:t>
      </w:r>
      <w:r w:rsidRPr="00176105">
        <w:rPr>
          <w:sz w:val="22"/>
          <w:szCs w:val="22"/>
          <w:lang w:val="en-US"/>
        </w:rPr>
        <w:fldChar w:fldCharType="end"/>
      </w:r>
      <w:r w:rsidR="002C3006" w:rsidRPr="00176105">
        <w:rPr>
          <w:sz w:val="22"/>
          <w:szCs w:val="22"/>
          <w:lang w:val="en-US"/>
        </w:rPr>
        <w:t xml:space="preserve">; </w:t>
      </w:r>
    </w:p>
    <w:p w14:paraId="34988287" w14:textId="4C00CDDC" w:rsidR="002C3006" w:rsidRPr="00176105" w:rsidRDefault="002C3006" w:rsidP="002C3006">
      <w:pPr>
        <w:pStyle w:val="Firm3L2"/>
        <w:tabs>
          <w:tab w:val="clear" w:pos="720"/>
          <w:tab w:val="num" w:pos="1350"/>
          <w:tab w:val="num" w:pos="1440"/>
        </w:tabs>
        <w:rPr>
          <w:sz w:val="22"/>
          <w:szCs w:val="22"/>
          <w:lang w:val="en-US"/>
        </w:rPr>
      </w:pPr>
      <w:r w:rsidRPr="00176105">
        <w:rPr>
          <w:sz w:val="22"/>
          <w:szCs w:val="22"/>
          <w:lang w:val="en-US"/>
        </w:rPr>
        <w:t xml:space="preserve">The Agency may terminate the Contract pursuant to Article </w:t>
      </w:r>
      <w:r w:rsidR="008375E5">
        <w:rPr>
          <w:sz w:val="22"/>
          <w:szCs w:val="22"/>
          <w:lang w:val="en-US"/>
        </w:rPr>
        <w:fldChar w:fldCharType="begin"/>
      </w:r>
      <w:r w:rsidR="008375E5">
        <w:rPr>
          <w:sz w:val="22"/>
          <w:szCs w:val="22"/>
          <w:lang w:val="en-US"/>
        </w:rPr>
        <w:instrText xml:space="preserve"> REF _Ref58837305 \w \h </w:instrText>
      </w:r>
      <w:r w:rsidR="008375E5">
        <w:rPr>
          <w:sz w:val="22"/>
          <w:szCs w:val="22"/>
          <w:lang w:val="en-US"/>
        </w:rPr>
      </w:r>
      <w:r w:rsidR="008375E5">
        <w:rPr>
          <w:sz w:val="22"/>
          <w:szCs w:val="22"/>
          <w:lang w:val="en-US"/>
        </w:rPr>
        <w:fldChar w:fldCharType="separate"/>
      </w:r>
      <w:r w:rsidR="007D6302">
        <w:rPr>
          <w:sz w:val="22"/>
          <w:szCs w:val="22"/>
          <w:lang w:val="en-US"/>
        </w:rPr>
        <w:t>3</w:t>
      </w:r>
      <w:r w:rsidR="00E24CD8">
        <w:rPr>
          <w:sz w:val="22"/>
          <w:szCs w:val="22"/>
          <w:lang w:val="en-US"/>
        </w:rPr>
        <w:t>3</w:t>
      </w:r>
      <w:r w:rsidR="007D6302">
        <w:rPr>
          <w:sz w:val="22"/>
          <w:szCs w:val="22"/>
          <w:lang w:val="en-US"/>
        </w:rPr>
        <w:t>.2.1</w:t>
      </w:r>
      <w:r w:rsidR="008375E5">
        <w:rPr>
          <w:sz w:val="22"/>
          <w:szCs w:val="22"/>
          <w:lang w:val="en-US"/>
        </w:rPr>
        <w:fldChar w:fldCharType="end"/>
      </w:r>
      <w:r w:rsidRPr="00176105">
        <w:rPr>
          <w:sz w:val="22"/>
          <w:szCs w:val="22"/>
          <w:lang w:val="en-US"/>
        </w:rPr>
        <w:t xml:space="preserve"> if:</w:t>
      </w:r>
    </w:p>
    <w:p w14:paraId="2AF639D8" w14:textId="4D184253" w:rsidR="002C3006" w:rsidRPr="00176105" w:rsidRDefault="002C3006" w:rsidP="002C3006">
      <w:pPr>
        <w:pStyle w:val="Firm3L2"/>
        <w:numPr>
          <w:ilvl w:val="2"/>
          <w:numId w:val="6"/>
        </w:numPr>
        <w:rPr>
          <w:sz w:val="22"/>
          <w:szCs w:val="22"/>
          <w:lang w:val="en-US"/>
        </w:rPr>
      </w:pPr>
      <w:r w:rsidRPr="00176105">
        <w:rPr>
          <w:sz w:val="22"/>
          <w:szCs w:val="22"/>
          <w:lang w:val="en-US"/>
        </w:rPr>
        <w:t xml:space="preserve">except as otherwise provided in this Contract, the Agency gives not less than thirty (30) Days written notice (the </w:t>
      </w:r>
      <w:r w:rsidR="004D44B6">
        <w:rPr>
          <w:sz w:val="22"/>
          <w:szCs w:val="22"/>
          <w:lang w:val="en-US"/>
        </w:rPr>
        <w:t>“</w:t>
      </w:r>
      <w:r w:rsidRPr="00176105">
        <w:rPr>
          <w:b/>
          <w:sz w:val="22"/>
          <w:szCs w:val="22"/>
          <w:lang w:val="en-US"/>
        </w:rPr>
        <w:t>Notice</w:t>
      </w:r>
      <w:r w:rsidR="004D44B6">
        <w:rPr>
          <w:sz w:val="22"/>
          <w:szCs w:val="22"/>
          <w:lang w:val="en-US"/>
        </w:rPr>
        <w:t>”</w:t>
      </w:r>
      <w:r w:rsidRPr="00176105">
        <w:rPr>
          <w:sz w:val="22"/>
          <w:szCs w:val="22"/>
          <w:lang w:val="en-US"/>
        </w:rPr>
        <w:t>) to the Contractor about an intention to terminate the Contract, stating in detail the alleged material breach or other grounds for termination relied upon by the Agency;</w:t>
      </w:r>
    </w:p>
    <w:p w14:paraId="45BDE931" w14:textId="77777777" w:rsidR="00F108E1" w:rsidRPr="00176105" w:rsidRDefault="00F108E1" w:rsidP="00F108E1">
      <w:pPr>
        <w:pStyle w:val="Firm3L2"/>
        <w:numPr>
          <w:ilvl w:val="2"/>
          <w:numId w:val="6"/>
        </w:numPr>
        <w:rPr>
          <w:sz w:val="22"/>
          <w:szCs w:val="22"/>
          <w:lang w:val="en-US"/>
        </w:rPr>
      </w:pPr>
      <w:r w:rsidRPr="00176105">
        <w:rPr>
          <w:sz w:val="22"/>
          <w:szCs w:val="22"/>
          <w:lang w:val="en-US"/>
        </w:rPr>
        <w:t xml:space="preserve">the Contractor is given a period of ninety (90) Days from receipt of the Notice to cure or remove such Material Breach or other grounds specified in the Notice for termination; and </w:t>
      </w:r>
    </w:p>
    <w:p w14:paraId="21A7CF4D" w14:textId="68689354" w:rsidR="00F108E1" w:rsidRPr="00176105" w:rsidRDefault="00F108E1" w:rsidP="00F108E1">
      <w:pPr>
        <w:pStyle w:val="Firm3L2"/>
        <w:numPr>
          <w:ilvl w:val="2"/>
          <w:numId w:val="6"/>
        </w:numPr>
        <w:rPr>
          <w:sz w:val="22"/>
          <w:szCs w:val="22"/>
          <w:lang w:val="en-US"/>
        </w:rPr>
      </w:pPr>
      <w:r w:rsidRPr="00176105">
        <w:rPr>
          <w:sz w:val="22"/>
          <w:szCs w:val="22"/>
          <w:lang w:val="en-US"/>
        </w:rPr>
        <w:t xml:space="preserve">the Contractor has failed within such ninety (90) Days to cure or remove such Material Breach. </w:t>
      </w:r>
    </w:p>
    <w:p w14:paraId="0F77657E" w14:textId="12E37C32" w:rsidR="00F108E1" w:rsidRPr="00176105" w:rsidRDefault="00F108E1" w:rsidP="00F108E1">
      <w:pPr>
        <w:pStyle w:val="Firm3L2"/>
        <w:tabs>
          <w:tab w:val="clear" w:pos="720"/>
          <w:tab w:val="num" w:pos="1350"/>
          <w:tab w:val="num" w:pos="1440"/>
        </w:tabs>
        <w:rPr>
          <w:sz w:val="22"/>
          <w:szCs w:val="22"/>
          <w:lang w:val="en-US"/>
        </w:rPr>
      </w:pPr>
      <w:r w:rsidRPr="00176105">
        <w:rPr>
          <w:sz w:val="22"/>
          <w:szCs w:val="22"/>
          <w:lang w:val="en-US"/>
        </w:rPr>
        <w:t xml:space="preserve">In any case, the Parties should take lawful steps to continue the effect of the </w:t>
      </w:r>
      <w:r w:rsidR="005B6952">
        <w:rPr>
          <w:sz w:val="22"/>
          <w:szCs w:val="22"/>
          <w:lang w:val="en-US"/>
        </w:rPr>
        <w:t>C</w:t>
      </w:r>
      <w:r w:rsidRPr="00176105">
        <w:rPr>
          <w:sz w:val="22"/>
          <w:szCs w:val="22"/>
          <w:lang w:val="en-US"/>
        </w:rPr>
        <w:t>ontract before its termination.</w:t>
      </w:r>
    </w:p>
    <w:p w14:paraId="4D8C03C7" w14:textId="5955A153" w:rsidR="00F108E1" w:rsidRPr="00176105" w:rsidRDefault="00F108E1" w:rsidP="00F108E1">
      <w:pPr>
        <w:pStyle w:val="Firm3L2"/>
        <w:tabs>
          <w:tab w:val="clear" w:pos="720"/>
          <w:tab w:val="num" w:pos="1350"/>
          <w:tab w:val="num" w:pos="1440"/>
        </w:tabs>
        <w:rPr>
          <w:sz w:val="22"/>
          <w:szCs w:val="22"/>
          <w:lang w:val="en-US"/>
        </w:rPr>
      </w:pPr>
      <w:r w:rsidRPr="00176105">
        <w:rPr>
          <w:sz w:val="22"/>
          <w:szCs w:val="22"/>
          <w:lang w:val="en-US"/>
        </w:rPr>
        <w:t xml:space="preserve">For the avoidance of doubt, nothing in this Article </w:t>
      </w:r>
      <w:r w:rsidRPr="00176105">
        <w:rPr>
          <w:sz w:val="22"/>
          <w:szCs w:val="22"/>
          <w:lang w:val="en-US"/>
        </w:rPr>
        <w:fldChar w:fldCharType="begin"/>
      </w:r>
      <w:r w:rsidRPr="00176105">
        <w:rPr>
          <w:sz w:val="22"/>
          <w:szCs w:val="22"/>
          <w:lang w:val="en-US"/>
        </w:rPr>
        <w:instrText xml:space="preserve"> REF _Ref58837961 \w \h </w:instrText>
      </w:r>
      <w:r w:rsidRPr="00176105">
        <w:rPr>
          <w:sz w:val="22"/>
          <w:szCs w:val="22"/>
          <w:lang w:val="en-US"/>
        </w:rPr>
      </w:r>
      <w:r w:rsidRPr="00176105">
        <w:rPr>
          <w:sz w:val="22"/>
          <w:szCs w:val="22"/>
          <w:lang w:val="en-US"/>
        </w:rPr>
        <w:fldChar w:fldCharType="separate"/>
      </w:r>
      <w:r w:rsidR="007D6302">
        <w:rPr>
          <w:sz w:val="22"/>
          <w:szCs w:val="22"/>
          <w:lang w:val="en-US"/>
        </w:rPr>
        <w:t>33</w:t>
      </w:r>
      <w:r w:rsidRPr="00176105">
        <w:rPr>
          <w:sz w:val="22"/>
          <w:szCs w:val="22"/>
          <w:lang w:val="en-US"/>
        </w:rPr>
        <w:fldChar w:fldCharType="end"/>
      </w:r>
      <w:r w:rsidRPr="00176105">
        <w:rPr>
          <w:sz w:val="22"/>
          <w:szCs w:val="22"/>
          <w:lang w:val="en-US"/>
        </w:rPr>
        <w:t xml:space="preserve"> shall be construed to prejudice the rights of the Contractor to claim breach of the Contract and relevant remedies under Georgian Law.</w:t>
      </w:r>
    </w:p>
    <w:p w14:paraId="6528B804" w14:textId="77777777" w:rsidR="002C3006" w:rsidRPr="00176105" w:rsidRDefault="002C3006" w:rsidP="002C3006">
      <w:pPr>
        <w:pStyle w:val="Firm3L2"/>
        <w:numPr>
          <w:ilvl w:val="0"/>
          <w:numId w:val="0"/>
        </w:numPr>
        <w:tabs>
          <w:tab w:val="num" w:pos="1440"/>
        </w:tabs>
        <w:ind w:left="720"/>
        <w:rPr>
          <w:sz w:val="22"/>
          <w:szCs w:val="22"/>
          <w:lang w:val="en-US"/>
        </w:rPr>
      </w:pPr>
    </w:p>
    <w:p w14:paraId="429DFD63" w14:textId="77777777" w:rsidR="00840244" w:rsidRPr="00176105" w:rsidRDefault="00840244">
      <w:pPr>
        <w:rPr>
          <w:rFonts w:eastAsia="SimSun"/>
          <w:b/>
          <w:sz w:val="22"/>
          <w:szCs w:val="22"/>
          <w:lang w:val="en-US"/>
        </w:rPr>
      </w:pPr>
      <w:r w:rsidRPr="00176105">
        <w:rPr>
          <w:sz w:val="22"/>
          <w:szCs w:val="22"/>
          <w:lang w:val="en-US"/>
        </w:rPr>
        <w:br w:type="page"/>
      </w:r>
    </w:p>
    <w:p w14:paraId="6820341A" w14:textId="5C68CDCE" w:rsidR="00840244" w:rsidRPr="00176105" w:rsidRDefault="00840244" w:rsidP="00840244">
      <w:pPr>
        <w:pStyle w:val="Firm3L1"/>
        <w:keepNext w:val="0"/>
        <w:jc w:val="center"/>
        <w:rPr>
          <w:sz w:val="22"/>
          <w:szCs w:val="22"/>
          <w:lang w:val="en-US"/>
        </w:rPr>
      </w:pPr>
      <w:bookmarkStart w:id="210" w:name="_Ref58837910"/>
      <w:bookmarkStart w:id="211" w:name="_Ref58838349"/>
      <w:bookmarkStart w:id="212" w:name="_Ref58838391"/>
      <w:bookmarkStart w:id="213" w:name="_Ref58838475"/>
      <w:bookmarkStart w:id="214" w:name="_Ref58841709"/>
      <w:bookmarkStart w:id="215" w:name="_Ref58841899"/>
      <w:bookmarkStart w:id="216" w:name="_Ref58841987"/>
      <w:bookmarkStart w:id="217" w:name="_Ref58842071"/>
      <w:bookmarkStart w:id="218" w:name="_Ref58842187"/>
      <w:bookmarkStart w:id="219" w:name="_Ref58842475"/>
      <w:bookmarkStart w:id="220" w:name="_Toc60166757"/>
      <w:r w:rsidRPr="00176105">
        <w:rPr>
          <w:sz w:val="22"/>
          <w:szCs w:val="22"/>
          <w:lang w:val="en-US"/>
        </w:rPr>
        <w:lastRenderedPageBreak/>
        <w:t>DISPUTE RESOLUTION</w:t>
      </w:r>
      <w:bookmarkEnd w:id="210"/>
      <w:bookmarkEnd w:id="211"/>
      <w:bookmarkEnd w:id="212"/>
      <w:bookmarkEnd w:id="213"/>
      <w:bookmarkEnd w:id="214"/>
      <w:bookmarkEnd w:id="215"/>
      <w:bookmarkEnd w:id="216"/>
      <w:bookmarkEnd w:id="217"/>
      <w:bookmarkEnd w:id="218"/>
      <w:bookmarkEnd w:id="219"/>
      <w:bookmarkEnd w:id="220"/>
    </w:p>
    <w:p w14:paraId="3BAC2D1B" w14:textId="4D5B498D" w:rsidR="006D2A5E" w:rsidRPr="00176105" w:rsidRDefault="006D2A5E" w:rsidP="006D2A5E">
      <w:pPr>
        <w:pStyle w:val="Firm3L2"/>
        <w:tabs>
          <w:tab w:val="clear" w:pos="720"/>
          <w:tab w:val="num" w:pos="1350"/>
          <w:tab w:val="num" w:pos="1440"/>
        </w:tabs>
        <w:rPr>
          <w:sz w:val="22"/>
          <w:szCs w:val="22"/>
          <w:lang w:val="en-US"/>
        </w:rPr>
      </w:pPr>
      <w:bookmarkStart w:id="221" w:name="_Ref58843131"/>
      <w:r w:rsidRPr="00176105">
        <w:rPr>
          <w:sz w:val="22"/>
          <w:szCs w:val="22"/>
          <w:lang w:val="en-US"/>
        </w:rPr>
        <w:t xml:space="preserve">For the purpose of this Article </w:t>
      </w:r>
      <w:r w:rsidRPr="00176105">
        <w:rPr>
          <w:sz w:val="22"/>
          <w:szCs w:val="22"/>
          <w:lang w:val="en-US"/>
        </w:rPr>
        <w:fldChar w:fldCharType="begin"/>
      </w:r>
      <w:r w:rsidRPr="00176105">
        <w:rPr>
          <w:sz w:val="22"/>
          <w:szCs w:val="22"/>
          <w:lang w:val="en-US"/>
        </w:rPr>
        <w:instrText xml:space="preserve"> REF _Ref58838349 \w \h </w:instrText>
      </w:r>
      <w:r w:rsidRPr="00176105">
        <w:rPr>
          <w:sz w:val="22"/>
          <w:szCs w:val="22"/>
          <w:lang w:val="en-US"/>
        </w:rPr>
      </w:r>
      <w:r w:rsidRPr="00176105">
        <w:rPr>
          <w:sz w:val="22"/>
          <w:szCs w:val="22"/>
          <w:lang w:val="en-US"/>
        </w:rPr>
        <w:fldChar w:fldCharType="separate"/>
      </w:r>
      <w:r w:rsidR="007D6302">
        <w:rPr>
          <w:sz w:val="22"/>
          <w:szCs w:val="22"/>
          <w:lang w:val="en-US"/>
        </w:rPr>
        <w:t>34</w:t>
      </w:r>
      <w:r w:rsidRPr="00176105">
        <w:rPr>
          <w:sz w:val="22"/>
          <w:szCs w:val="22"/>
          <w:lang w:val="en-US"/>
        </w:rPr>
        <w:fldChar w:fldCharType="end"/>
      </w:r>
      <w:r w:rsidRPr="00176105">
        <w:rPr>
          <w:sz w:val="22"/>
          <w:szCs w:val="22"/>
          <w:lang w:val="en-US"/>
        </w:rPr>
        <w:t xml:space="preserve">, </w:t>
      </w:r>
      <w:r w:rsidR="004D44B6">
        <w:rPr>
          <w:sz w:val="22"/>
          <w:szCs w:val="22"/>
          <w:lang w:val="en-US"/>
        </w:rPr>
        <w:t>“</w:t>
      </w:r>
      <w:r w:rsidRPr="00176105">
        <w:rPr>
          <w:sz w:val="22"/>
          <w:szCs w:val="22"/>
          <w:lang w:val="en-US"/>
        </w:rPr>
        <w:t>Dispute</w:t>
      </w:r>
      <w:r w:rsidR="004D44B6">
        <w:rPr>
          <w:sz w:val="22"/>
          <w:szCs w:val="22"/>
          <w:lang w:val="en-US"/>
        </w:rPr>
        <w:t>”</w:t>
      </w:r>
      <w:r w:rsidRPr="00176105">
        <w:rPr>
          <w:sz w:val="22"/>
          <w:szCs w:val="22"/>
          <w:lang w:val="en-US"/>
        </w:rPr>
        <w:t xml:space="preserve"> shall mean any dispute, controversy or claim (of any kind or type, whether based on contract, tort, statute, regulation or otherwise) arising out of, relating to, or connected with this Contract or the Oil and Gas Operations, including any dispute as to the construction, existence, validity, interpretation, enforceability, breach or termination of this Contract, which arises between the Parties.</w:t>
      </w:r>
      <w:bookmarkEnd w:id="221"/>
    </w:p>
    <w:p w14:paraId="3070FB25" w14:textId="77777777" w:rsidR="006D2A5E" w:rsidRPr="00176105" w:rsidRDefault="006D2A5E" w:rsidP="006D2A5E">
      <w:pPr>
        <w:pStyle w:val="Firm3L2"/>
        <w:tabs>
          <w:tab w:val="clear" w:pos="720"/>
          <w:tab w:val="num" w:pos="1350"/>
          <w:tab w:val="num" w:pos="1440"/>
        </w:tabs>
        <w:rPr>
          <w:sz w:val="22"/>
          <w:szCs w:val="22"/>
          <w:lang w:val="en-US"/>
        </w:rPr>
      </w:pPr>
      <w:bookmarkStart w:id="222" w:name="_Ref58838376"/>
      <w:r w:rsidRPr="00176105">
        <w:rPr>
          <w:sz w:val="22"/>
          <w:szCs w:val="22"/>
          <w:lang w:val="en-US"/>
        </w:rPr>
        <w:t>In the event of a Dispute, the parties of the Dispute shall use their reasonable endeavors to negotiate promptly in good faith a mutually acceptable resolution of the Dispute.</w:t>
      </w:r>
      <w:bookmarkEnd w:id="222"/>
      <w:r w:rsidRPr="00176105">
        <w:rPr>
          <w:sz w:val="22"/>
          <w:szCs w:val="22"/>
          <w:lang w:val="en-US"/>
        </w:rPr>
        <w:t xml:space="preserve"> </w:t>
      </w:r>
    </w:p>
    <w:p w14:paraId="795F9720" w14:textId="2F6AAEC8"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 xml:space="preserve">Subject to the provisions of Article </w:t>
      </w:r>
      <w:r w:rsidRPr="00176105">
        <w:rPr>
          <w:sz w:val="22"/>
          <w:szCs w:val="22"/>
          <w:lang w:val="en-US"/>
        </w:rPr>
        <w:fldChar w:fldCharType="begin"/>
      </w:r>
      <w:r w:rsidRPr="00176105">
        <w:rPr>
          <w:sz w:val="22"/>
          <w:szCs w:val="22"/>
          <w:lang w:val="en-US"/>
        </w:rPr>
        <w:instrText xml:space="preserve"> REF _Ref58838376 \w \h </w:instrText>
      </w:r>
      <w:r w:rsidRPr="00176105">
        <w:rPr>
          <w:sz w:val="22"/>
          <w:szCs w:val="22"/>
          <w:lang w:val="en-US"/>
        </w:rPr>
      </w:r>
      <w:r w:rsidRPr="00176105">
        <w:rPr>
          <w:sz w:val="22"/>
          <w:szCs w:val="22"/>
          <w:lang w:val="en-US"/>
        </w:rPr>
        <w:fldChar w:fldCharType="separate"/>
      </w:r>
      <w:r w:rsidR="007D6302">
        <w:rPr>
          <w:sz w:val="22"/>
          <w:szCs w:val="22"/>
          <w:lang w:val="en-US"/>
        </w:rPr>
        <w:t>34.2</w:t>
      </w:r>
      <w:r w:rsidRPr="00176105">
        <w:rPr>
          <w:sz w:val="22"/>
          <w:szCs w:val="22"/>
          <w:lang w:val="en-US"/>
        </w:rPr>
        <w:fldChar w:fldCharType="end"/>
      </w:r>
      <w:r w:rsidRPr="00176105">
        <w:rPr>
          <w:sz w:val="22"/>
          <w:szCs w:val="22"/>
          <w:lang w:val="en-US"/>
        </w:rPr>
        <w:t xml:space="preserve">, a Party who desires to submit a Dispute for resolution which has not been properly resolved to its satisfaction shall commence the dispute resolution process by providing the other parties to the Dispute written notice of the Dispute (a </w:t>
      </w:r>
      <w:r w:rsidR="004D44B6">
        <w:rPr>
          <w:sz w:val="22"/>
          <w:szCs w:val="22"/>
          <w:lang w:val="en-US"/>
        </w:rPr>
        <w:t>“</w:t>
      </w:r>
      <w:r w:rsidRPr="00176105">
        <w:rPr>
          <w:b/>
          <w:sz w:val="22"/>
          <w:szCs w:val="22"/>
          <w:lang w:val="en-US"/>
        </w:rPr>
        <w:t>Dispute Notice</w:t>
      </w:r>
      <w:r w:rsidR="004D44B6">
        <w:rPr>
          <w:sz w:val="22"/>
          <w:szCs w:val="22"/>
          <w:lang w:val="en-US"/>
        </w:rPr>
        <w:t>”</w:t>
      </w:r>
      <w:r w:rsidRPr="00176105">
        <w:rPr>
          <w:sz w:val="22"/>
          <w:szCs w:val="22"/>
          <w:lang w:val="en-US"/>
        </w:rPr>
        <w:t xml:space="preserve">). The Dispute Notice shall identify the parties to the Dispute, shall contain a statement of the nature of the Dispute, the relief requested, and shall request negotiations among Senior Representatives. </w:t>
      </w:r>
      <w:r w:rsidR="004D44B6">
        <w:rPr>
          <w:sz w:val="22"/>
          <w:szCs w:val="22"/>
          <w:lang w:val="en-US"/>
        </w:rPr>
        <w:t>“</w:t>
      </w:r>
      <w:r w:rsidRPr="00176105">
        <w:rPr>
          <w:b/>
          <w:sz w:val="22"/>
          <w:szCs w:val="22"/>
          <w:lang w:val="en-US"/>
        </w:rPr>
        <w:t>Senior Representatives</w:t>
      </w:r>
      <w:r w:rsidR="004D44B6">
        <w:rPr>
          <w:sz w:val="22"/>
          <w:szCs w:val="22"/>
          <w:lang w:val="en-US"/>
        </w:rPr>
        <w:t>”</w:t>
      </w:r>
      <w:r w:rsidRPr="00176105">
        <w:rPr>
          <w:sz w:val="22"/>
          <w:szCs w:val="22"/>
          <w:lang w:val="en-US"/>
        </w:rPr>
        <w:t xml:space="preserve"> means any individual who has authority to negotiate the settlement of the Dispute for a party to the Dispute, which for the State shall mean the Head or Deputy Head of the Agency.</w:t>
      </w:r>
    </w:p>
    <w:p w14:paraId="63359AE9" w14:textId="24326063"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 xml:space="preserve">In the event that any Dispute Notice is given in accordance with this Article </w:t>
      </w:r>
      <w:r w:rsidRPr="00176105">
        <w:rPr>
          <w:sz w:val="22"/>
          <w:szCs w:val="22"/>
          <w:lang w:val="en-US"/>
        </w:rPr>
        <w:fldChar w:fldCharType="begin"/>
      </w:r>
      <w:r w:rsidRPr="00176105">
        <w:rPr>
          <w:sz w:val="22"/>
          <w:szCs w:val="22"/>
          <w:lang w:val="en-US"/>
        </w:rPr>
        <w:instrText xml:space="preserve"> REF _Ref58838391 \w \h </w:instrText>
      </w:r>
      <w:r w:rsidRPr="00176105">
        <w:rPr>
          <w:sz w:val="22"/>
          <w:szCs w:val="22"/>
          <w:lang w:val="en-US"/>
        </w:rPr>
      </w:r>
      <w:r w:rsidRPr="00176105">
        <w:rPr>
          <w:sz w:val="22"/>
          <w:szCs w:val="22"/>
          <w:lang w:val="en-US"/>
        </w:rPr>
        <w:fldChar w:fldCharType="separate"/>
      </w:r>
      <w:r w:rsidR="007D6302">
        <w:rPr>
          <w:sz w:val="22"/>
          <w:szCs w:val="22"/>
          <w:lang w:val="en-US"/>
        </w:rPr>
        <w:t>34</w:t>
      </w:r>
      <w:r w:rsidRPr="00176105">
        <w:rPr>
          <w:sz w:val="22"/>
          <w:szCs w:val="22"/>
          <w:lang w:val="en-US"/>
        </w:rPr>
        <w:fldChar w:fldCharType="end"/>
      </w:r>
      <w:r w:rsidRPr="00176105">
        <w:rPr>
          <w:sz w:val="22"/>
          <w:szCs w:val="22"/>
          <w:lang w:val="en-US"/>
        </w:rPr>
        <w:t xml:space="preserve">, the parties to the Dispute shall first seek settlement of the Dispute by negotiation between Senior Representatives. Within thirty (30) Days after the date of delivery of the Dispute Notice, the Senior Representatives representing the parties to the Dispute shall meet at a mutually acceptable date, time and place to exchange relevant information in an attempt to resolve the Dispute. If a Senior Representative intends to be accompanied at the meeting by a legal adviser, each other party shall be given written notice of such intention and its Senior Representative may also be accompanied at the meeting by a legal adviser. </w:t>
      </w:r>
    </w:p>
    <w:p w14:paraId="1A84D941" w14:textId="4B851050" w:rsidR="006D2A5E" w:rsidRPr="00176105" w:rsidRDefault="006D2A5E" w:rsidP="006D2A5E">
      <w:pPr>
        <w:pStyle w:val="Firm3L2"/>
        <w:tabs>
          <w:tab w:val="clear" w:pos="720"/>
          <w:tab w:val="num" w:pos="1350"/>
          <w:tab w:val="num" w:pos="1440"/>
        </w:tabs>
        <w:rPr>
          <w:sz w:val="22"/>
          <w:szCs w:val="22"/>
          <w:lang w:val="en-US"/>
        </w:rPr>
      </w:pPr>
      <w:bookmarkStart w:id="223" w:name="_Ref58838444"/>
      <w:r w:rsidRPr="00176105">
        <w:rPr>
          <w:sz w:val="22"/>
          <w:szCs w:val="22"/>
          <w:lang w:val="en-US"/>
        </w:rPr>
        <w:t xml:space="preserve">If the Dispute cannot be resolved by negotiation within sixty (60) Days after the date of receipt by each party to the Dispute of the Dispute Notice or such further period as the parties to the Dispute may all agree in writing, any party to the Dispute may seek settlement of the dispute by mediation and the parties to the Dispute shall submit to mediation procedure. The mediation shall be carried out according to the rules and under the auspices of a mediation facility of the International Chamber of Commerce in Paris CC or any other appropriately licensed mediation organization of good reputation and standing in France with the ability to conduct a mediation in the English language, chosen by the Party seeking to initiate the mediation. If the mediator has not been appointed and the mediation commenced within sixty (60) Days after one Party has notified the other of its wish to mediate the Dispute, then either Party may take the dispute at that point directly to arbitration under Article </w:t>
      </w:r>
      <w:r w:rsidRPr="00176105">
        <w:rPr>
          <w:sz w:val="22"/>
          <w:szCs w:val="22"/>
          <w:lang w:val="en-US"/>
        </w:rPr>
        <w:fldChar w:fldCharType="begin"/>
      </w:r>
      <w:r w:rsidRPr="00176105">
        <w:rPr>
          <w:sz w:val="22"/>
          <w:szCs w:val="22"/>
          <w:lang w:val="en-US"/>
        </w:rPr>
        <w:instrText xml:space="preserve"> REF _Ref58838426 \w \h </w:instrText>
      </w:r>
      <w:r w:rsidRPr="00176105">
        <w:rPr>
          <w:sz w:val="22"/>
          <w:szCs w:val="22"/>
          <w:lang w:val="en-US"/>
        </w:rPr>
      </w:r>
      <w:r w:rsidRPr="00176105">
        <w:rPr>
          <w:sz w:val="22"/>
          <w:szCs w:val="22"/>
          <w:lang w:val="en-US"/>
        </w:rPr>
        <w:fldChar w:fldCharType="separate"/>
      </w:r>
      <w:r w:rsidR="007D6302">
        <w:rPr>
          <w:sz w:val="22"/>
          <w:szCs w:val="22"/>
          <w:lang w:val="en-US"/>
        </w:rPr>
        <w:t>34.6</w:t>
      </w:r>
      <w:r w:rsidRPr="00176105">
        <w:rPr>
          <w:sz w:val="22"/>
          <w:szCs w:val="22"/>
          <w:lang w:val="en-US"/>
        </w:rPr>
        <w:fldChar w:fldCharType="end"/>
      </w:r>
      <w:r w:rsidRPr="00176105">
        <w:rPr>
          <w:sz w:val="22"/>
          <w:szCs w:val="22"/>
          <w:lang w:val="en-US"/>
        </w:rPr>
        <w:t>. If a mediator is appointed within the 60-day period mentioned in the foregoing sentence, then the mediation must be completed within a further sixty (60) Days after appointment of the mediator. Pursuant to Georgian law, the running of time for purposes of any applicable time bar (statute of limitations) in respect of the Dispute shall be suspended (</w:t>
      </w:r>
      <w:r w:rsidR="004D44B6">
        <w:rPr>
          <w:sz w:val="22"/>
          <w:szCs w:val="22"/>
          <w:lang w:val="en-US"/>
        </w:rPr>
        <w:t>“</w:t>
      </w:r>
      <w:r w:rsidRPr="00176105">
        <w:rPr>
          <w:sz w:val="22"/>
          <w:szCs w:val="22"/>
          <w:lang w:val="en-US"/>
        </w:rPr>
        <w:t>tolled</w:t>
      </w:r>
      <w:r w:rsidR="004D44B6">
        <w:rPr>
          <w:sz w:val="22"/>
          <w:szCs w:val="22"/>
          <w:lang w:val="en-US"/>
        </w:rPr>
        <w:t>”</w:t>
      </w:r>
      <w:r w:rsidRPr="00176105">
        <w:rPr>
          <w:sz w:val="22"/>
          <w:szCs w:val="22"/>
          <w:lang w:val="en-US"/>
        </w:rPr>
        <w:t>) while the mediation is continuing under this Contract.</w:t>
      </w:r>
      <w:bookmarkEnd w:id="223"/>
      <w:r w:rsidRPr="00176105">
        <w:rPr>
          <w:sz w:val="22"/>
          <w:szCs w:val="22"/>
          <w:lang w:val="en-US"/>
        </w:rPr>
        <w:t xml:space="preserve"> </w:t>
      </w:r>
    </w:p>
    <w:p w14:paraId="758F48B5" w14:textId="1917F68D" w:rsidR="006D2A5E" w:rsidRPr="00176105" w:rsidRDefault="006D2A5E" w:rsidP="006D2A5E">
      <w:pPr>
        <w:pStyle w:val="Firm3L2"/>
        <w:tabs>
          <w:tab w:val="clear" w:pos="720"/>
          <w:tab w:val="num" w:pos="1350"/>
          <w:tab w:val="num" w:pos="1440"/>
        </w:tabs>
        <w:rPr>
          <w:sz w:val="22"/>
          <w:szCs w:val="22"/>
          <w:lang w:val="en-US"/>
        </w:rPr>
      </w:pPr>
      <w:bookmarkStart w:id="224" w:name="_Ref58838426"/>
      <w:r w:rsidRPr="00176105">
        <w:rPr>
          <w:sz w:val="22"/>
          <w:szCs w:val="22"/>
          <w:lang w:val="en-US"/>
        </w:rPr>
        <w:t xml:space="preserve">If the Dispute is not settled within the 60-day period for Party negotiations and, either mediation is not commenced within sixty (60) Days thereafter, or mediation is commenced within such time period and the mediation does not settle the dispute within the further 60-day period designated for mediation (all as set forth in Article </w:t>
      </w:r>
      <w:r w:rsidRPr="00176105">
        <w:rPr>
          <w:sz w:val="22"/>
          <w:szCs w:val="22"/>
          <w:lang w:val="en-US"/>
        </w:rPr>
        <w:fldChar w:fldCharType="begin"/>
      </w:r>
      <w:r w:rsidRPr="00176105">
        <w:rPr>
          <w:sz w:val="22"/>
          <w:szCs w:val="22"/>
          <w:lang w:val="en-US"/>
        </w:rPr>
        <w:instrText xml:space="preserve"> REF _Ref58838444 \w \h </w:instrText>
      </w:r>
      <w:r w:rsidRPr="00176105">
        <w:rPr>
          <w:sz w:val="22"/>
          <w:szCs w:val="22"/>
          <w:lang w:val="en-US"/>
        </w:rPr>
      </w:r>
      <w:r w:rsidRPr="00176105">
        <w:rPr>
          <w:sz w:val="22"/>
          <w:szCs w:val="22"/>
          <w:lang w:val="en-US"/>
        </w:rPr>
        <w:fldChar w:fldCharType="separate"/>
      </w:r>
      <w:r w:rsidR="007D6302">
        <w:rPr>
          <w:sz w:val="22"/>
          <w:szCs w:val="22"/>
          <w:lang w:val="en-US"/>
        </w:rPr>
        <w:t>34.5</w:t>
      </w:r>
      <w:r w:rsidRPr="00176105">
        <w:rPr>
          <w:sz w:val="22"/>
          <w:szCs w:val="22"/>
          <w:lang w:val="en-US"/>
        </w:rPr>
        <w:fldChar w:fldCharType="end"/>
      </w:r>
      <w:r w:rsidR="004D44B6">
        <w:rPr>
          <w:sz w:val="22"/>
          <w:szCs w:val="22"/>
          <w:lang w:val="en-US"/>
        </w:rPr>
        <w:t xml:space="preserve">), then either </w:t>
      </w:r>
      <w:r w:rsidRPr="00176105">
        <w:rPr>
          <w:sz w:val="22"/>
          <w:szCs w:val="22"/>
          <w:lang w:val="en-US"/>
        </w:rPr>
        <w:t>party to the dispute may refer the Dispute to the International Court of Arbitration of the International Chamber of Commerce (</w:t>
      </w:r>
      <w:r w:rsidR="004D44B6">
        <w:rPr>
          <w:sz w:val="22"/>
          <w:szCs w:val="22"/>
          <w:lang w:val="en-US"/>
        </w:rPr>
        <w:t>“</w:t>
      </w:r>
      <w:r w:rsidRPr="00176105">
        <w:rPr>
          <w:sz w:val="22"/>
          <w:szCs w:val="22"/>
          <w:lang w:val="en-US"/>
        </w:rPr>
        <w:t>ICC</w:t>
      </w:r>
      <w:r w:rsidR="004D44B6">
        <w:rPr>
          <w:sz w:val="22"/>
          <w:szCs w:val="22"/>
          <w:lang w:val="en-US"/>
        </w:rPr>
        <w:t>”</w:t>
      </w:r>
      <w:r w:rsidRPr="00176105">
        <w:rPr>
          <w:sz w:val="22"/>
          <w:szCs w:val="22"/>
          <w:lang w:val="en-US"/>
        </w:rPr>
        <w:t>), and seek final resolution by arbitration under the ICC Rules.</w:t>
      </w:r>
      <w:bookmarkEnd w:id="224"/>
    </w:p>
    <w:p w14:paraId="14E54D81" w14:textId="0A79FD6F"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lastRenderedPageBreak/>
        <w:t>The number of arbitrators shall be three; one appointed by each Party and the third appointed by agreement of the two party-appointed arbitrators, or failing their agreement, by the ICC. The seat of the arbitration shall be Paris. The language of the</w:t>
      </w:r>
      <w:r w:rsidR="004D44B6">
        <w:rPr>
          <w:sz w:val="22"/>
          <w:szCs w:val="22"/>
          <w:lang w:val="en-US"/>
        </w:rPr>
        <w:t xml:space="preserve"> arbitration shall be English. </w:t>
      </w:r>
      <w:r w:rsidRPr="00176105">
        <w:rPr>
          <w:sz w:val="22"/>
          <w:szCs w:val="22"/>
          <w:lang w:val="en-US"/>
        </w:rPr>
        <w:t xml:space="preserve">The arbitral award may be enforced by any court of competent jurisdiction, including the courts of Georgia. Any monetary award, if applicable, shall be expressed in US Dollars. </w:t>
      </w:r>
    </w:p>
    <w:p w14:paraId="3BDB0A2E" w14:textId="11581A88"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 xml:space="preserve">For the avoidance of doubt, the Dispute resolution and Sole Expert procedures of this Contract shall not prohibit any Party from seeking interim injunctive relief from any court having jurisdiction over such matter, in the event such interim relief is necessary to protect the Party seeking interim relief from an immediate risk of irreparable harm, and to preserve the status quo for purposes of giving effect to the Sole Expert and Dispute resolution procedures of this Contract, including party negotiations, mediation (if chosen) and arbitration, for settlement of the substantive underlying dispute. </w:t>
      </w:r>
    </w:p>
    <w:p w14:paraId="5D226904" w14:textId="7BFE860E"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This contract is governed by Georgian Law.</w:t>
      </w:r>
    </w:p>
    <w:p w14:paraId="0C23A449" w14:textId="6E69BF32"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 xml:space="preserve">The Parties agree that the arbitral award shall be final and not subject to any appeal, including to the courts of Georgia on issues of law. </w:t>
      </w:r>
    </w:p>
    <w:p w14:paraId="4E62323A" w14:textId="2114AC12"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 xml:space="preserve">With respect to any matter referred to arbitration under Article </w:t>
      </w:r>
      <w:r w:rsidRPr="00176105">
        <w:rPr>
          <w:sz w:val="22"/>
          <w:szCs w:val="22"/>
          <w:lang w:val="en-US"/>
        </w:rPr>
        <w:fldChar w:fldCharType="begin"/>
      </w:r>
      <w:r w:rsidRPr="00176105">
        <w:rPr>
          <w:sz w:val="22"/>
          <w:szCs w:val="22"/>
          <w:lang w:val="en-US"/>
        </w:rPr>
        <w:instrText xml:space="preserve"> REF _Ref58838475 \w \h </w:instrText>
      </w:r>
      <w:r w:rsidRPr="00176105">
        <w:rPr>
          <w:sz w:val="22"/>
          <w:szCs w:val="22"/>
          <w:lang w:val="en-US"/>
        </w:rPr>
      </w:r>
      <w:r w:rsidRPr="00176105">
        <w:rPr>
          <w:sz w:val="22"/>
          <w:szCs w:val="22"/>
          <w:lang w:val="en-US"/>
        </w:rPr>
        <w:fldChar w:fldCharType="separate"/>
      </w:r>
      <w:r w:rsidR="007D6302">
        <w:rPr>
          <w:sz w:val="22"/>
          <w:szCs w:val="22"/>
          <w:lang w:val="en-US"/>
        </w:rPr>
        <w:t>34</w:t>
      </w:r>
      <w:r w:rsidRPr="00176105">
        <w:rPr>
          <w:sz w:val="22"/>
          <w:szCs w:val="22"/>
          <w:lang w:val="en-US"/>
        </w:rPr>
        <w:fldChar w:fldCharType="end"/>
      </w:r>
      <w:r w:rsidRPr="00176105">
        <w:rPr>
          <w:sz w:val="22"/>
          <w:szCs w:val="22"/>
          <w:lang w:val="en-US"/>
        </w:rPr>
        <w:t xml:space="preserve">, the arbitral tribunal shall have the authority to amend this Contact to restore the economic position referred to in Article </w:t>
      </w:r>
      <w:r w:rsidR="008B485B" w:rsidRPr="00176105">
        <w:rPr>
          <w:sz w:val="22"/>
          <w:szCs w:val="22"/>
          <w:lang w:val="en-US"/>
        </w:rPr>
        <w:fldChar w:fldCharType="begin"/>
      </w:r>
      <w:r w:rsidR="008B485B" w:rsidRPr="00176105">
        <w:rPr>
          <w:sz w:val="22"/>
          <w:szCs w:val="22"/>
          <w:lang w:val="en-US"/>
        </w:rPr>
        <w:instrText xml:space="preserve"> REF _Ref58836006 \w \h </w:instrText>
      </w:r>
      <w:r w:rsidR="008B485B" w:rsidRPr="00176105">
        <w:rPr>
          <w:sz w:val="22"/>
          <w:szCs w:val="22"/>
          <w:lang w:val="en-US"/>
        </w:rPr>
      </w:r>
      <w:r w:rsidR="008B485B" w:rsidRPr="00176105">
        <w:rPr>
          <w:sz w:val="22"/>
          <w:szCs w:val="22"/>
          <w:lang w:val="en-US"/>
        </w:rPr>
        <w:fldChar w:fldCharType="separate"/>
      </w:r>
      <w:r w:rsidR="007D6302">
        <w:rPr>
          <w:sz w:val="22"/>
          <w:szCs w:val="22"/>
          <w:lang w:val="en-US"/>
        </w:rPr>
        <w:t>31.4</w:t>
      </w:r>
      <w:r w:rsidR="008B485B" w:rsidRPr="00176105">
        <w:rPr>
          <w:sz w:val="22"/>
          <w:szCs w:val="22"/>
          <w:lang w:val="en-US"/>
        </w:rPr>
        <w:fldChar w:fldCharType="end"/>
      </w:r>
      <w:r w:rsidRPr="00176105">
        <w:rPr>
          <w:sz w:val="22"/>
          <w:szCs w:val="22"/>
          <w:lang w:val="en-US"/>
        </w:rPr>
        <w:t xml:space="preserve">. </w:t>
      </w:r>
    </w:p>
    <w:p w14:paraId="282DAD45" w14:textId="482F99D0"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 xml:space="preserve">Any disagreement between the parties relating to Articles </w:t>
      </w:r>
      <w:r w:rsidR="005400C6" w:rsidRPr="00176105">
        <w:rPr>
          <w:sz w:val="22"/>
          <w:szCs w:val="22"/>
          <w:lang w:val="en-US"/>
        </w:rPr>
        <w:fldChar w:fldCharType="begin"/>
      </w:r>
      <w:r w:rsidR="005400C6" w:rsidRPr="00176105">
        <w:rPr>
          <w:sz w:val="22"/>
          <w:szCs w:val="22"/>
          <w:lang w:val="en-US"/>
        </w:rPr>
        <w:instrText xml:space="preserve"> REF _Ref58625556 \w \h </w:instrText>
      </w:r>
      <w:r w:rsidR="005400C6" w:rsidRPr="00176105">
        <w:rPr>
          <w:sz w:val="22"/>
          <w:szCs w:val="22"/>
          <w:lang w:val="en-US"/>
        </w:rPr>
      </w:r>
      <w:r w:rsidR="005400C6" w:rsidRPr="00176105">
        <w:rPr>
          <w:sz w:val="22"/>
          <w:szCs w:val="22"/>
          <w:lang w:val="en-US"/>
        </w:rPr>
        <w:fldChar w:fldCharType="separate"/>
      </w:r>
      <w:r w:rsidR="007D6302">
        <w:rPr>
          <w:sz w:val="22"/>
          <w:szCs w:val="22"/>
          <w:lang w:val="en-US"/>
        </w:rPr>
        <w:t>7.9.4</w:t>
      </w:r>
      <w:r w:rsidR="005400C6" w:rsidRPr="00176105">
        <w:rPr>
          <w:sz w:val="22"/>
          <w:szCs w:val="22"/>
          <w:lang w:val="en-US"/>
        </w:rPr>
        <w:fldChar w:fldCharType="end"/>
      </w:r>
      <w:r w:rsidRPr="00176105">
        <w:rPr>
          <w:sz w:val="22"/>
          <w:szCs w:val="22"/>
          <w:lang w:val="en-US"/>
        </w:rPr>
        <w:t xml:space="preserve">, </w:t>
      </w:r>
      <w:r w:rsidR="005400C6" w:rsidRPr="00176105">
        <w:rPr>
          <w:sz w:val="22"/>
          <w:szCs w:val="22"/>
          <w:lang w:val="en-US"/>
        </w:rPr>
        <w:fldChar w:fldCharType="begin"/>
      </w:r>
      <w:r w:rsidR="005400C6" w:rsidRPr="00176105">
        <w:rPr>
          <w:sz w:val="22"/>
          <w:szCs w:val="22"/>
          <w:lang w:val="en-US"/>
        </w:rPr>
        <w:instrText xml:space="preserve"> REF _Ref58838679 \w \h </w:instrText>
      </w:r>
      <w:r w:rsidR="005400C6" w:rsidRPr="00176105">
        <w:rPr>
          <w:sz w:val="22"/>
          <w:szCs w:val="22"/>
          <w:lang w:val="en-US"/>
        </w:rPr>
      </w:r>
      <w:r w:rsidR="005400C6" w:rsidRPr="00176105">
        <w:rPr>
          <w:sz w:val="22"/>
          <w:szCs w:val="22"/>
          <w:lang w:val="en-US"/>
        </w:rPr>
        <w:fldChar w:fldCharType="separate"/>
      </w:r>
      <w:r w:rsidR="007D6302">
        <w:rPr>
          <w:sz w:val="22"/>
          <w:szCs w:val="22"/>
          <w:lang w:val="en-US"/>
        </w:rPr>
        <w:t>13.3</w:t>
      </w:r>
      <w:r w:rsidR="005400C6" w:rsidRPr="00176105">
        <w:rPr>
          <w:sz w:val="22"/>
          <w:szCs w:val="22"/>
          <w:lang w:val="en-US"/>
        </w:rPr>
        <w:fldChar w:fldCharType="end"/>
      </w:r>
      <w:r w:rsidRPr="00176105">
        <w:rPr>
          <w:sz w:val="22"/>
          <w:szCs w:val="22"/>
          <w:lang w:val="en-US"/>
        </w:rPr>
        <w:t xml:space="preserve">, </w:t>
      </w:r>
      <w:r w:rsidR="00C07B6A">
        <w:rPr>
          <w:sz w:val="22"/>
          <w:szCs w:val="22"/>
          <w:lang w:val="en-US"/>
        </w:rPr>
        <w:fldChar w:fldCharType="begin"/>
      </w:r>
      <w:r w:rsidR="00C07B6A">
        <w:rPr>
          <w:sz w:val="22"/>
          <w:szCs w:val="22"/>
          <w:lang w:val="en-US"/>
        </w:rPr>
        <w:instrText xml:space="preserve"> REF _Ref_ContractCompanion_9kb9Ur024 \w \h \* MERGEFORMAT </w:instrText>
      </w:r>
      <w:r w:rsidR="00C07B6A">
        <w:rPr>
          <w:sz w:val="22"/>
          <w:szCs w:val="22"/>
          <w:lang w:val="en-US"/>
        </w:rPr>
      </w:r>
      <w:r w:rsidR="00C07B6A">
        <w:rPr>
          <w:sz w:val="22"/>
          <w:szCs w:val="22"/>
          <w:lang w:val="en-US"/>
        </w:rPr>
        <w:fldChar w:fldCharType="separate"/>
      </w:r>
      <w:r w:rsidR="007D6302">
        <w:rPr>
          <w:sz w:val="22"/>
          <w:szCs w:val="22"/>
          <w:lang w:val="en-US"/>
        </w:rPr>
        <w:t>16.1</w:t>
      </w:r>
      <w:r w:rsidR="00C07B6A">
        <w:rPr>
          <w:sz w:val="22"/>
          <w:szCs w:val="22"/>
          <w:lang w:val="en-US"/>
        </w:rPr>
        <w:fldChar w:fldCharType="end"/>
      </w:r>
      <w:r w:rsidRPr="00176105">
        <w:rPr>
          <w:sz w:val="22"/>
          <w:szCs w:val="22"/>
          <w:lang w:val="en-US"/>
        </w:rPr>
        <w:t xml:space="preserve"> as well as any other disagreement the parties agree to designate, shall be submitted to an expert (the </w:t>
      </w:r>
      <w:r w:rsidR="004D44B6">
        <w:rPr>
          <w:sz w:val="22"/>
          <w:szCs w:val="22"/>
          <w:lang w:val="en-US"/>
        </w:rPr>
        <w:t>“</w:t>
      </w:r>
      <w:r w:rsidRPr="00176105">
        <w:rPr>
          <w:b/>
          <w:sz w:val="22"/>
          <w:szCs w:val="22"/>
          <w:lang w:val="en-US"/>
        </w:rPr>
        <w:t>Sole Expert</w:t>
      </w:r>
      <w:r w:rsidR="004D44B6">
        <w:rPr>
          <w:sz w:val="22"/>
          <w:szCs w:val="22"/>
          <w:lang w:val="en-US"/>
        </w:rPr>
        <w:t>”</w:t>
      </w:r>
      <w:r w:rsidRPr="00176105">
        <w:rPr>
          <w:sz w:val="22"/>
          <w:szCs w:val="22"/>
          <w:lang w:val="en-US"/>
        </w:rPr>
        <w:t>). The Coordination Committee shall prepare and agree appropriate terms of reference (</w:t>
      </w:r>
      <w:r w:rsidR="004D44B6">
        <w:rPr>
          <w:sz w:val="22"/>
          <w:szCs w:val="22"/>
          <w:lang w:val="en-US"/>
        </w:rPr>
        <w:t>“</w:t>
      </w:r>
      <w:r w:rsidRPr="00176105">
        <w:rPr>
          <w:b/>
          <w:sz w:val="22"/>
          <w:szCs w:val="22"/>
          <w:lang w:val="en-US"/>
        </w:rPr>
        <w:t>Terms of Reference</w:t>
      </w:r>
      <w:r w:rsidR="004D44B6">
        <w:rPr>
          <w:sz w:val="22"/>
          <w:szCs w:val="22"/>
          <w:lang w:val="en-US"/>
        </w:rPr>
        <w:t>”</w:t>
      </w:r>
      <w:r w:rsidRPr="00176105">
        <w:rPr>
          <w:sz w:val="22"/>
          <w:szCs w:val="22"/>
          <w:lang w:val="en-US"/>
        </w:rPr>
        <w:t xml:space="preserve">) relating to the disagreement to be submitted to the Sole Expert. </w:t>
      </w:r>
    </w:p>
    <w:p w14:paraId="7B5CED81" w14:textId="14140DE3"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 xml:space="preserve">The Sole Expert shall be appointed by mutual agreement of the Parties within thirty (30) Days following the date of preparation and agreement of the Terms and Reference of the Coordination Committee. The Sole Expert must have the necessary qualifications for reviewing and deciding on the subject matter of the disagreement. In the event that the Parties cannot agree on the Sole Expert to be appointed within such 30-day period, then either Party may apply to the </w:t>
      </w:r>
      <w:r w:rsidR="00C827F8">
        <w:rPr>
          <w:sz w:val="22"/>
          <w:szCs w:val="22"/>
          <w:lang w:val="en-US"/>
        </w:rPr>
        <w:t xml:space="preserve">Energy Institute (current address: 61 New Cavendish </w:t>
      </w:r>
      <w:r w:rsidR="00C827F8" w:rsidRPr="00C827F8">
        <w:rPr>
          <w:sz w:val="22"/>
          <w:szCs w:val="22"/>
          <w:lang w:val="en-US"/>
        </w:rPr>
        <w:t>Street, London, UK W1G 7AR</w:t>
      </w:r>
      <w:r w:rsidR="00C827F8">
        <w:rPr>
          <w:sz w:val="22"/>
          <w:szCs w:val="22"/>
          <w:lang w:val="en-US"/>
        </w:rPr>
        <w:t>)</w:t>
      </w:r>
      <w:r w:rsidRPr="00176105">
        <w:rPr>
          <w:sz w:val="22"/>
          <w:szCs w:val="22"/>
          <w:lang w:val="en-US"/>
        </w:rPr>
        <w:t xml:space="preserve"> to appoint the Sole Expert.</w:t>
      </w:r>
    </w:p>
    <w:p w14:paraId="0C0AD78C" w14:textId="2DD8F737" w:rsidR="006D2A5E" w:rsidRPr="00176105" w:rsidRDefault="006D2A5E" w:rsidP="006D2A5E">
      <w:pPr>
        <w:pStyle w:val="Firm3L2"/>
        <w:tabs>
          <w:tab w:val="clear" w:pos="720"/>
          <w:tab w:val="num" w:pos="1350"/>
          <w:tab w:val="num" w:pos="1440"/>
        </w:tabs>
        <w:rPr>
          <w:sz w:val="22"/>
          <w:szCs w:val="22"/>
          <w:lang w:val="en-US"/>
        </w:rPr>
      </w:pPr>
      <w:bookmarkStart w:id="225" w:name="_Ref58838943"/>
      <w:r w:rsidRPr="00176105">
        <w:rPr>
          <w:sz w:val="22"/>
          <w:szCs w:val="22"/>
          <w:lang w:val="en-US"/>
        </w:rPr>
        <w:t>The duties of the Sole Expert shall be stated in the Terms of Reference prepared and agreed by the Coordination Committee. The Coordination Committee shall promptly provide the Sole Expert with the agreed Terms of Reference relating to the disagreement. Each Party shall have the right to give the Sole Expert in writing any information which it considers useful, provided it does so within forty-five (45) Days of the Sole Expert</w:t>
      </w:r>
      <w:r w:rsidR="004D44B6">
        <w:rPr>
          <w:sz w:val="22"/>
          <w:szCs w:val="22"/>
          <w:lang w:val="en-US"/>
        </w:rPr>
        <w:t>’</w:t>
      </w:r>
      <w:r w:rsidRPr="00176105">
        <w:rPr>
          <w:sz w:val="22"/>
          <w:szCs w:val="22"/>
          <w:lang w:val="en-US"/>
        </w:rPr>
        <w:t>s appointment. The Sole Expert shall have the right to review and verify any information he deems useful to assist him in his review of the Dispute.</w:t>
      </w:r>
      <w:bookmarkEnd w:id="225"/>
      <w:r w:rsidRPr="00176105">
        <w:rPr>
          <w:sz w:val="22"/>
          <w:szCs w:val="22"/>
          <w:lang w:val="en-US"/>
        </w:rPr>
        <w:t xml:space="preserve"> </w:t>
      </w:r>
    </w:p>
    <w:p w14:paraId="16FBD028" w14:textId="7CAA81E3"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 xml:space="preserve">The Sole Expert shall render his decision within one hundred </w:t>
      </w:r>
      <w:r w:rsidR="004D44B6">
        <w:rPr>
          <w:sz w:val="22"/>
          <w:szCs w:val="22"/>
          <w:lang w:val="en-US"/>
        </w:rPr>
        <w:t xml:space="preserve">and </w:t>
      </w:r>
      <w:r w:rsidRPr="00176105">
        <w:rPr>
          <w:sz w:val="22"/>
          <w:szCs w:val="22"/>
          <w:lang w:val="en-US"/>
        </w:rPr>
        <w:t xml:space="preserve">twenty (120) Days of his appointment, provided, the information referred to above must have been provided when required by Article </w:t>
      </w:r>
      <w:r w:rsidR="005400C6" w:rsidRPr="00176105">
        <w:rPr>
          <w:sz w:val="22"/>
          <w:szCs w:val="22"/>
          <w:lang w:val="en-US"/>
        </w:rPr>
        <w:fldChar w:fldCharType="begin"/>
      </w:r>
      <w:r w:rsidR="005400C6" w:rsidRPr="00176105">
        <w:rPr>
          <w:sz w:val="22"/>
          <w:szCs w:val="22"/>
          <w:lang w:val="en-US"/>
        </w:rPr>
        <w:instrText xml:space="preserve"> REF _Ref58838943 \w \h </w:instrText>
      </w:r>
      <w:r w:rsidR="005400C6" w:rsidRPr="00176105">
        <w:rPr>
          <w:sz w:val="22"/>
          <w:szCs w:val="22"/>
          <w:lang w:val="en-US"/>
        </w:rPr>
      </w:r>
      <w:r w:rsidR="005400C6" w:rsidRPr="00176105">
        <w:rPr>
          <w:sz w:val="22"/>
          <w:szCs w:val="22"/>
          <w:lang w:val="en-US"/>
        </w:rPr>
        <w:fldChar w:fldCharType="separate"/>
      </w:r>
      <w:r w:rsidR="007D6302">
        <w:rPr>
          <w:sz w:val="22"/>
          <w:szCs w:val="22"/>
          <w:lang w:val="en-US"/>
        </w:rPr>
        <w:t>34.14</w:t>
      </w:r>
      <w:r w:rsidR="005400C6" w:rsidRPr="00176105">
        <w:rPr>
          <w:sz w:val="22"/>
          <w:szCs w:val="22"/>
          <w:lang w:val="en-US"/>
        </w:rPr>
        <w:fldChar w:fldCharType="end"/>
      </w:r>
      <w:r w:rsidRPr="00176105">
        <w:rPr>
          <w:sz w:val="22"/>
          <w:szCs w:val="22"/>
          <w:lang w:val="en-US"/>
        </w:rPr>
        <w:t xml:space="preserve">. Any decision of the expert shall be final and shall not be subject to any appeal, except in the case of manifest error, fraud or malpractice. </w:t>
      </w:r>
    </w:p>
    <w:p w14:paraId="556D4E25" w14:textId="177590FD"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Any costs or expenses associated with mediation, arbitration or a Sole Expert process shall be shared equally between the Parties, and for the both parties shall be deemed Recoverable Expenses.</w:t>
      </w:r>
    </w:p>
    <w:p w14:paraId="5D5BC372" w14:textId="77777777"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lastRenderedPageBreak/>
        <w:t>No negotiation, mediation, arbitration or Sole Expert determination procedure shall exempt the Parties from fulfilling their respective legal and/or contractual obligations.</w:t>
      </w:r>
    </w:p>
    <w:p w14:paraId="2465DCBC" w14:textId="0E3CF095"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 xml:space="preserve"> Without prejudice to the arbitration agreement in this Contract, the Parties acknowledge that certain Disputes are committed to the exclusive jurisdiction of Georgian courts under mandatory Georgian Law, and in compliance with Georgia</w:t>
      </w:r>
      <w:r w:rsidR="004D44B6">
        <w:rPr>
          <w:sz w:val="22"/>
          <w:szCs w:val="22"/>
          <w:lang w:val="en-US"/>
        </w:rPr>
        <w:t>’</w:t>
      </w:r>
      <w:r w:rsidRPr="00176105">
        <w:rPr>
          <w:sz w:val="22"/>
          <w:szCs w:val="22"/>
          <w:lang w:val="en-US"/>
        </w:rPr>
        <w:t xml:space="preserve">s respective treaty obligations that are incorporated into Georgian Law regarding foreign (non-Georgian) arbitration and court processes. </w:t>
      </w:r>
    </w:p>
    <w:p w14:paraId="7EEBA049" w14:textId="05B1FA27" w:rsidR="006D2A5E" w:rsidRPr="00176105" w:rsidRDefault="006D2A5E" w:rsidP="006D2A5E">
      <w:pPr>
        <w:pStyle w:val="Firm3L2"/>
        <w:tabs>
          <w:tab w:val="clear" w:pos="720"/>
          <w:tab w:val="num" w:pos="1350"/>
          <w:tab w:val="num" w:pos="1440"/>
        </w:tabs>
        <w:rPr>
          <w:sz w:val="22"/>
          <w:szCs w:val="22"/>
          <w:lang w:val="en-US"/>
        </w:rPr>
      </w:pPr>
      <w:r w:rsidRPr="00176105">
        <w:rPr>
          <w:sz w:val="22"/>
          <w:szCs w:val="22"/>
          <w:lang w:val="en-US"/>
        </w:rPr>
        <w:t xml:space="preserve">If for any reason a Sole Expert is not appointed and/or no decision of a Sole Expert is issued on a matter arising under </w:t>
      </w:r>
      <w:r w:rsidR="008B485B" w:rsidRPr="00176105">
        <w:rPr>
          <w:sz w:val="22"/>
          <w:szCs w:val="22"/>
          <w:lang w:val="en-US"/>
        </w:rPr>
        <w:t>Articles</w:t>
      </w:r>
      <w:r w:rsidRPr="00176105">
        <w:rPr>
          <w:sz w:val="22"/>
          <w:szCs w:val="22"/>
          <w:lang w:val="en-US"/>
        </w:rPr>
        <w:t xml:space="preserve"> </w:t>
      </w:r>
      <w:r w:rsidR="008B485B" w:rsidRPr="00176105">
        <w:rPr>
          <w:sz w:val="22"/>
          <w:szCs w:val="22"/>
          <w:lang w:val="en-US"/>
        </w:rPr>
        <w:fldChar w:fldCharType="begin"/>
      </w:r>
      <w:r w:rsidR="008B485B" w:rsidRPr="00176105">
        <w:rPr>
          <w:sz w:val="22"/>
          <w:szCs w:val="22"/>
          <w:lang w:val="en-US"/>
        </w:rPr>
        <w:instrText xml:space="preserve"> REF _Ref58625556 \w \h </w:instrText>
      </w:r>
      <w:r w:rsidR="008B485B" w:rsidRPr="00176105">
        <w:rPr>
          <w:sz w:val="22"/>
          <w:szCs w:val="22"/>
          <w:lang w:val="en-US"/>
        </w:rPr>
      </w:r>
      <w:r w:rsidR="008B485B" w:rsidRPr="00176105">
        <w:rPr>
          <w:sz w:val="22"/>
          <w:szCs w:val="22"/>
          <w:lang w:val="en-US"/>
        </w:rPr>
        <w:fldChar w:fldCharType="separate"/>
      </w:r>
      <w:r w:rsidR="007D6302">
        <w:rPr>
          <w:sz w:val="22"/>
          <w:szCs w:val="22"/>
          <w:lang w:val="en-US"/>
        </w:rPr>
        <w:t>7.9.4</w:t>
      </w:r>
      <w:r w:rsidR="008B485B" w:rsidRPr="00176105">
        <w:rPr>
          <w:sz w:val="22"/>
          <w:szCs w:val="22"/>
          <w:lang w:val="en-US"/>
        </w:rPr>
        <w:fldChar w:fldCharType="end"/>
      </w:r>
      <w:r w:rsidRPr="00176105">
        <w:rPr>
          <w:sz w:val="22"/>
          <w:szCs w:val="22"/>
          <w:lang w:val="en-US"/>
        </w:rPr>
        <w:t xml:space="preserve">, </w:t>
      </w:r>
      <w:r w:rsidR="008B485B" w:rsidRPr="00176105">
        <w:rPr>
          <w:sz w:val="22"/>
          <w:szCs w:val="22"/>
          <w:lang w:val="en-US"/>
        </w:rPr>
        <w:fldChar w:fldCharType="begin"/>
      </w:r>
      <w:r w:rsidR="008B485B" w:rsidRPr="00176105">
        <w:rPr>
          <w:sz w:val="22"/>
          <w:szCs w:val="22"/>
          <w:lang w:val="en-US"/>
        </w:rPr>
        <w:instrText xml:space="preserve"> REF _Ref58838679 \w \h </w:instrText>
      </w:r>
      <w:r w:rsidR="008B485B" w:rsidRPr="00176105">
        <w:rPr>
          <w:sz w:val="22"/>
          <w:szCs w:val="22"/>
          <w:lang w:val="en-US"/>
        </w:rPr>
      </w:r>
      <w:r w:rsidR="008B485B" w:rsidRPr="00176105">
        <w:rPr>
          <w:sz w:val="22"/>
          <w:szCs w:val="22"/>
          <w:lang w:val="en-US"/>
        </w:rPr>
        <w:fldChar w:fldCharType="separate"/>
      </w:r>
      <w:r w:rsidR="007D6302">
        <w:rPr>
          <w:sz w:val="22"/>
          <w:szCs w:val="22"/>
          <w:lang w:val="en-US"/>
        </w:rPr>
        <w:t>13.3</w:t>
      </w:r>
      <w:r w:rsidR="008B485B" w:rsidRPr="00176105">
        <w:rPr>
          <w:sz w:val="22"/>
          <w:szCs w:val="22"/>
          <w:lang w:val="en-US"/>
        </w:rPr>
        <w:fldChar w:fldCharType="end"/>
      </w:r>
      <w:r w:rsidRPr="00176105">
        <w:rPr>
          <w:sz w:val="22"/>
          <w:szCs w:val="22"/>
          <w:lang w:val="en-US"/>
        </w:rPr>
        <w:t xml:space="preserve">, </w:t>
      </w:r>
      <w:r w:rsidR="00C07B6A">
        <w:rPr>
          <w:sz w:val="22"/>
          <w:szCs w:val="22"/>
          <w:lang w:val="en-US"/>
        </w:rPr>
        <w:fldChar w:fldCharType="begin"/>
      </w:r>
      <w:r w:rsidR="00C07B6A">
        <w:rPr>
          <w:sz w:val="22"/>
          <w:szCs w:val="22"/>
          <w:lang w:val="en-US"/>
        </w:rPr>
        <w:instrText xml:space="preserve"> REF _Ref_ContractCompanion_9kb9Ur026 \w \h \* MERGEFORMAT </w:instrText>
      </w:r>
      <w:r w:rsidR="00C07B6A">
        <w:rPr>
          <w:sz w:val="22"/>
          <w:szCs w:val="22"/>
          <w:lang w:val="en-US"/>
        </w:rPr>
      </w:r>
      <w:r w:rsidR="00C07B6A">
        <w:rPr>
          <w:sz w:val="22"/>
          <w:szCs w:val="22"/>
          <w:lang w:val="en-US"/>
        </w:rPr>
        <w:fldChar w:fldCharType="separate"/>
      </w:r>
      <w:r w:rsidR="007D6302">
        <w:rPr>
          <w:sz w:val="22"/>
          <w:szCs w:val="22"/>
          <w:lang w:val="en-US"/>
        </w:rPr>
        <w:t>16.1</w:t>
      </w:r>
      <w:r w:rsidR="00C07B6A">
        <w:rPr>
          <w:sz w:val="22"/>
          <w:szCs w:val="22"/>
          <w:lang w:val="en-US"/>
        </w:rPr>
        <w:fldChar w:fldCharType="end"/>
      </w:r>
      <w:r w:rsidRPr="00176105">
        <w:rPr>
          <w:sz w:val="22"/>
          <w:szCs w:val="22"/>
          <w:lang w:val="en-US"/>
        </w:rPr>
        <w:t>, any other disagreement the parties designated for Sole Expert determination, then the Dispute resolution provisions of this Contract shall apply to the matter that was originally to be decided by the Sole Expert, and any related matters, which shall from that point be deemed a Dispute</w:t>
      </w:r>
      <w:r w:rsidR="004D44B6">
        <w:rPr>
          <w:sz w:val="22"/>
          <w:szCs w:val="22"/>
          <w:lang w:val="en-US"/>
        </w:rPr>
        <w:t>.</w:t>
      </w:r>
    </w:p>
    <w:p w14:paraId="3FCD5488" w14:textId="77777777" w:rsidR="00840244" w:rsidRPr="00176105" w:rsidRDefault="00840244">
      <w:pPr>
        <w:rPr>
          <w:rFonts w:eastAsia="SimSun"/>
          <w:b/>
          <w:sz w:val="22"/>
          <w:szCs w:val="22"/>
          <w:lang w:val="en-US"/>
        </w:rPr>
      </w:pPr>
      <w:r w:rsidRPr="00176105">
        <w:rPr>
          <w:sz w:val="22"/>
          <w:szCs w:val="22"/>
          <w:lang w:val="en-US"/>
        </w:rPr>
        <w:br w:type="page"/>
      </w:r>
    </w:p>
    <w:p w14:paraId="18B48C7C" w14:textId="5F7C1747" w:rsidR="00840244" w:rsidRPr="00176105" w:rsidRDefault="00840244" w:rsidP="00840244">
      <w:pPr>
        <w:pStyle w:val="Firm3L1"/>
        <w:keepNext w:val="0"/>
        <w:jc w:val="center"/>
        <w:rPr>
          <w:sz w:val="22"/>
          <w:szCs w:val="22"/>
          <w:lang w:val="en-US"/>
        </w:rPr>
      </w:pPr>
      <w:bookmarkStart w:id="226" w:name="_Toc60166758"/>
      <w:r w:rsidRPr="00176105">
        <w:rPr>
          <w:sz w:val="22"/>
          <w:szCs w:val="22"/>
          <w:lang w:val="en-US"/>
        </w:rPr>
        <w:lastRenderedPageBreak/>
        <w:t>GENERAL PROVISIONS</w:t>
      </w:r>
      <w:bookmarkEnd w:id="226"/>
    </w:p>
    <w:p w14:paraId="3695D868" w14:textId="075EFB4F" w:rsidR="005337CF" w:rsidRPr="00176105" w:rsidRDefault="005337CF" w:rsidP="005337CF">
      <w:pPr>
        <w:pStyle w:val="Firm3L2"/>
        <w:tabs>
          <w:tab w:val="clear" w:pos="720"/>
          <w:tab w:val="num" w:pos="1350"/>
          <w:tab w:val="num" w:pos="1440"/>
        </w:tabs>
        <w:rPr>
          <w:sz w:val="22"/>
          <w:szCs w:val="22"/>
          <w:lang w:val="en-US"/>
        </w:rPr>
      </w:pPr>
      <w:r w:rsidRPr="00176105">
        <w:rPr>
          <w:sz w:val="22"/>
          <w:szCs w:val="22"/>
          <w:lang w:val="en-US"/>
        </w:rPr>
        <w:t xml:space="preserve">This Contract shall be executed in three (3) originals in the English language. </w:t>
      </w:r>
    </w:p>
    <w:p w14:paraId="48472365" w14:textId="77777777" w:rsidR="005337CF" w:rsidRPr="00176105" w:rsidRDefault="005337CF" w:rsidP="005337CF">
      <w:pPr>
        <w:pStyle w:val="Firm3L2"/>
        <w:tabs>
          <w:tab w:val="clear" w:pos="720"/>
          <w:tab w:val="num" w:pos="1350"/>
          <w:tab w:val="num" w:pos="1440"/>
        </w:tabs>
        <w:rPr>
          <w:sz w:val="22"/>
          <w:szCs w:val="22"/>
          <w:lang w:val="en-US"/>
        </w:rPr>
      </w:pPr>
      <w:r w:rsidRPr="00176105">
        <w:rPr>
          <w:sz w:val="22"/>
          <w:szCs w:val="22"/>
          <w:lang w:val="en-US"/>
        </w:rPr>
        <w:t xml:space="preserve">The headings and captions in this Contract are for reference only and shall not be used in the interpretation of the provisions hereof. </w:t>
      </w:r>
    </w:p>
    <w:p w14:paraId="6C25B5C7" w14:textId="711C922B" w:rsidR="005337CF" w:rsidRPr="00176105" w:rsidRDefault="005337CF" w:rsidP="005337CF">
      <w:pPr>
        <w:pStyle w:val="Firm3L2"/>
        <w:tabs>
          <w:tab w:val="clear" w:pos="720"/>
          <w:tab w:val="num" w:pos="1350"/>
          <w:tab w:val="num" w:pos="1440"/>
        </w:tabs>
        <w:rPr>
          <w:sz w:val="22"/>
          <w:szCs w:val="22"/>
          <w:lang w:val="en-US"/>
        </w:rPr>
      </w:pPr>
      <w:bookmarkStart w:id="227" w:name="_Ref58843182"/>
      <w:r w:rsidRPr="00176105">
        <w:rPr>
          <w:sz w:val="22"/>
          <w:szCs w:val="22"/>
          <w:lang w:val="en-US"/>
        </w:rPr>
        <w:t>Amendments, waivers, or variation in connection with this Contract may be created only through a written document signed by both Parties.</w:t>
      </w:r>
      <w:bookmarkEnd w:id="227"/>
    </w:p>
    <w:p w14:paraId="7DBB7632" w14:textId="70207F0B" w:rsidR="005337CF" w:rsidRPr="00176105" w:rsidRDefault="005337CF" w:rsidP="005337CF">
      <w:pPr>
        <w:pStyle w:val="Firm3L2"/>
        <w:tabs>
          <w:tab w:val="clear" w:pos="720"/>
          <w:tab w:val="num" w:pos="1350"/>
          <w:tab w:val="num" w:pos="1440"/>
        </w:tabs>
        <w:rPr>
          <w:sz w:val="22"/>
          <w:szCs w:val="22"/>
          <w:lang w:val="en-US"/>
        </w:rPr>
      </w:pPr>
      <w:r w:rsidRPr="00176105">
        <w:rPr>
          <w:sz w:val="22"/>
          <w:szCs w:val="22"/>
          <w:lang w:val="en-US"/>
        </w:rPr>
        <w:t xml:space="preserve">If and for so long as any provision of this Contract shall be deemed or judged to be invalid for any reason whatsoever, such invalidity shall not affect the validity or operation of any other provision of this Contract except only as far as shall be necessary to give effect to the construction of such invalidity, and any such invalid provision shall be deemed severed from this Contract without affecting the validity of the rest of the Contract. The Parties shall make a good faith effort to replace the provision so severed with another provision not suffering from invalidity but achieving the same effect or consequence as the severed provision. </w:t>
      </w:r>
    </w:p>
    <w:p w14:paraId="1BB25361" w14:textId="29B6B9EA" w:rsidR="005337CF" w:rsidRPr="00176105" w:rsidRDefault="005337CF" w:rsidP="005337CF">
      <w:pPr>
        <w:pStyle w:val="Firm3L2"/>
        <w:tabs>
          <w:tab w:val="clear" w:pos="720"/>
          <w:tab w:val="num" w:pos="1350"/>
          <w:tab w:val="num" w:pos="1440"/>
        </w:tabs>
        <w:rPr>
          <w:sz w:val="22"/>
          <w:szCs w:val="22"/>
          <w:lang w:val="en-US"/>
        </w:rPr>
      </w:pPr>
      <w:r w:rsidRPr="00176105">
        <w:rPr>
          <w:sz w:val="22"/>
          <w:szCs w:val="22"/>
          <w:lang w:val="en-US"/>
        </w:rPr>
        <w:t>This Contract represents the entire agreement between the Parties with respect to the subject matter of this Contract and it supersedes any earlier agreements or arrangements between the Parties with respect to such subject matter.</w:t>
      </w:r>
    </w:p>
    <w:p w14:paraId="61DBCCA8" w14:textId="77777777" w:rsidR="005337CF" w:rsidRPr="00176105" w:rsidRDefault="005337CF" w:rsidP="005337CF">
      <w:pPr>
        <w:pStyle w:val="Firm3L2"/>
        <w:numPr>
          <w:ilvl w:val="0"/>
          <w:numId w:val="0"/>
        </w:numPr>
        <w:tabs>
          <w:tab w:val="num" w:pos="1440"/>
        </w:tabs>
        <w:ind w:left="720"/>
        <w:rPr>
          <w:rFonts w:asciiTheme="minorHAnsi" w:hAnsiTheme="minorHAnsi"/>
          <w:sz w:val="22"/>
          <w:szCs w:val="22"/>
          <w:lang w:val="en-US"/>
        </w:rPr>
      </w:pPr>
    </w:p>
    <w:p w14:paraId="465B7B06" w14:textId="77777777" w:rsidR="00840244" w:rsidRPr="00176105" w:rsidRDefault="00840244">
      <w:pPr>
        <w:rPr>
          <w:rFonts w:eastAsia="SimSun"/>
          <w:b/>
          <w:sz w:val="22"/>
          <w:szCs w:val="22"/>
          <w:lang w:val="en-US"/>
        </w:rPr>
      </w:pPr>
      <w:r w:rsidRPr="00176105">
        <w:rPr>
          <w:sz w:val="22"/>
          <w:szCs w:val="22"/>
          <w:lang w:val="en-US"/>
        </w:rPr>
        <w:br w:type="page"/>
      </w:r>
    </w:p>
    <w:p w14:paraId="0B6601DD" w14:textId="54257D42" w:rsidR="00780073" w:rsidRPr="00176105" w:rsidRDefault="00840244" w:rsidP="00840244">
      <w:pPr>
        <w:pStyle w:val="Firm3L1"/>
        <w:keepNext w:val="0"/>
        <w:jc w:val="center"/>
        <w:rPr>
          <w:sz w:val="22"/>
          <w:szCs w:val="22"/>
          <w:lang w:val="en-US"/>
        </w:rPr>
      </w:pPr>
      <w:bookmarkStart w:id="228" w:name="_Ref58843102"/>
      <w:bookmarkStart w:id="229" w:name="_Toc60166759"/>
      <w:r w:rsidRPr="00176105">
        <w:rPr>
          <w:sz w:val="22"/>
          <w:szCs w:val="22"/>
          <w:lang w:val="en-US"/>
        </w:rPr>
        <w:lastRenderedPageBreak/>
        <w:t>EFFECTIVE DATE OF THE CONTRACT</w:t>
      </w:r>
      <w:bookmarkEnd w:id="228"/>
      <w:bookmarkEnd w:id="229"/>
    </w:p>
    <w:p w14:paraId="3D433D85" w14:textId="7F611FBD" w:rsidR="005337CF" w:rsidRPr="00176105" w:rsidRDefault="005337CF" w:rsidP="005337CF">
      <w:pPr>
        <w:pStyle w:val="Firm3L2"/>
        <w:tabs>
          <w:tab w:val="clear" w:pos="720"/>
          <w:tab w:val="num" w:pos="1350"/>
          <w:tab w:val="num" w:pos="1440"/>
        </w:tabs>
        <w:rPr>
          <w:sz w:val="22"/>
          <w:szCs w:val="22"/>
          <w:lang w:val="en-US"/>
        </w:rPr>
      </w:pPr>
      <w:r w:rsidRPr="00176105">
        <w:rPr>
          <w:sz w:val="22"/>
          <w:szCs w:val="22"/>
          <w:lang w:val="en-US"/>
        </w:rPr>
        <w:t>This Contract shall enter into force on the Effective Date.</w:t>
      </w:r>
    </w:p>
    <w:p w14:paraId="4C0B90D8" w14:textId="7772F696" w:rsidR="005337CF" w:rsidRPr="00176105" w:rsidRDefault="005337CF" w:rsidP="005337CF">
      <w:pPr>
        <w:pStyle w:val="Firm3L2"/>
        <w:tabs>
          <w:tab w:val="clear" w:pos="720"/>
          <w:tab w:val="num" w:pos="1350"/>
          <w:tab w:val="num" w:pos="1440"/>
        </w:tabs>
        <w:rPr>
          <w:sz w:val="22"/>
          <w:szCs w:val="22"/>
          <w:lang w:val="en-US"/>
        </w:rPr>
      </w:pPr>
      <w:bookmarkStart w:id="230" w:name="_Ref58839574"/>
      <w:r w:rsidRPr="00176105">
        <w:rPr>
          <w:sz w:val="22"/>
          <w:szCs w:val="22"/>
          <w:lang w:val="en-US"/>
        </w:rPr>
        <w:t>The Effective Date of the Contract shall be the first Day of the Month following the Month in which last of the following events occur:</w:t>
      </w:r>
      <w:bookmarkEnd w:id="230"/>
    </w:p>
    <w:p w14:paraId="106AD194" w14:textId="14FA3F0C" w:rsidR="005337CF" w:rsidRPr="00176105" w:rsidRDefault="005337CF" w:rsidP="005337CF">
      <w:pPr>
        <w:pStyle w:val="Firm3L2"/>
        <w:numPr>
          <w:ilvl w:val="2"/>
          <w:numId w:val="6"/>
        </w:numPr>
        <w:rPr>
          <w:sz w:val="22"/>
          <w:szCs w:val="22"/>
          <w:lang w:val="en-US"/>
        </w:rPr>
      </w:pPr>
      <w:bookmarkStart w:id="231" w:name="_Ref58839388"/>
      <w:r w:rsidRPr="00176105">
        <w:rPr>
          <w:sz w:val="22"/>
          <w:szCs w:val="22"/>
          <w:lang w:val="en-US"/>
        </w:rPr>
        <w:t xml:space="preserve">the Contractor has paid the License Fee and the Signature Bonus set above in Articles </w:t>
      </w:r>
      <w:r w:rsidRPr="00176105">
        <w:rPr>
          <w:sz w:val="22"/>
          <w:szCs w:val="22"/>
          <w:lang w:val="en-US"/>
        </w:rPr>
        <w:fldChar w:fldCharType="begin"/>
      </w:r>
      <w:r w:rsidRPr="00176105">
        <w:rPr>
          <w:sz w:val="22"/>
          <w:szCs w:val="22"/>
          <w:lang w:val="en-US"/>
        </w:rPr>
        <w:instrText xml:space="preserve"> REF _Ref531317712 \w \h </w:instrText>
      </w:r>
      <w:r w:rsidRPr="00176105">
        <w:rPr>
          <w:sz w:val="22"/>
          <w:szCs w:val="22"/>
          <w:lang w:val="en-US"/>
        </w:rPr>
      </w:r>
      <w:r w:rsidRPr="00176105">
        <w:rPr>
          <w:sz w:val="22"/>
          <w:szCs w:val="22"/>
          <w:lang w:val="en-US"/>
        </w:rPr>
        <w:fldChar w:fldCharType="separate"/>
      </w:r>
      <w:r w:rsidR="007D6302">
        <w:rPr>
          <w:sz w:val="22"/>
          <w:szCs w:val="22"/>
          <w:lang w:val="en-US"/>
        </w:rPr>
        <w:t>18.1</w:t>
      </w:r>
      <w:r w:rsidRPr="00176105">
        <w:rPr>
          <w:sz w:val="22"/>
          <w:szCs w:val="22"/>
          <w:lang w:val="en-US"/>
        </w:rPr>
        <w:fldChar w:fldCharType="end"/>
      </w:r>
      <w:r w:rsidRPr="00176105">
        <w:rPr>
          <w:sz w:val="22"/>
          <w:szCs w:val="22"/>
          <w:lang w:val="en-US"/>
        </w:rPr>
        <w:t xml:space="preserve"> and </w:t>
      </w:r>
      <w:r w:rsidRPr="00176105">
        <w:rPr>
          <w:sz w:val="22"/>
          <w:szCs w:val="22"/>
          <w:lang w:val="en-US"/>
        </w:rPr>
        <w:fldChar w:fldCharType="begin"/>
      </w:r>
      <w:r w:rsidRPr="00176105">
        <w:rPr>
          <w:sz w:val="22"/>
          <w:szCs w:val="22"/>
          <w:lang w:val="en-US"/>
        </w:rPr>
        <w:instrText xml:space="preserve"> REF _Ref531318226 \w \h </w:instrText>
      </w:r>
      <w:r w:rsidRPr="00176105">
        <w:rPr>
          <w:sz w:val="22"/>
          <w:szCs w:val="22"/>
          <w:lang w:val="en-US"/>
        </w:rPr>
      </w:r>
      <w:r w:rsidRPr="00176105">
        <w:rPr>
          <w:sz w:val="22"/>
          <w:szCs w:val="22"/>
          <w:lang w:val="en-US"/>
        </w:rPr>
        <w:fldChar w:fldCharType="separate"/>
      </w:r>
      <w:r w:rsidR="007D6302">
        <w:rPr>
          <w:sz w:val="22"/>
          <w:szCs w:val="22"/>
          <w:lang w:val="en-US"/>
        </w:rPr>
        <w:t>18.2</w:t>
      </w:r>
      <w:r w:rsidRPr="00176105">
        <w:rPr>
          <w:sz w:val="22"/>
          <w:szCs w:val="22"/>
          <w:lang w:val="en-US"/>
        </w:rPr>
        <w:fldChar w:fldCharType="end"/>
      </w:r>
      <w:r w:rsidRPr="00176105">
        <w:rPr>
          <w:sz w:val="22"/>
          <w:szCs w:val="22"/>
          <w:lang w:val="en-US"/>
        </w:rPr>
        <w:t>, and</w:t>
      </w:r>
      <w:bookmarkEnd w:id="231"/>
    </w:p>
    <w:p w14:paraId="7737212E" w14:textId="224E2811" w:rsidR="005337CF" w:rsidRPr="00176105" w:rsidRDefault="005337CF" w:rsidP="005337CF">
      <w:pPr>
        <w:pStyle w:val="Firm3L2"/>
        <w:numPr>
          <w:ilvl w:val="2"/>
          <w:numId w:val="6"/>
        </w:numPr>
        <w:rPr>
          <w:sz w:val="22"/>
          <w:szCs w:val="22"/>
          <w:lang w:val="en-US"/>
        </w:rPr>
      </w:pPr>
      <w:bookmarkStart w:id="232" w:name="_Ref58839415"/>
      <w:r w:rsidRPr="00176105">
        <w:rPr>
          <w:sz w:val="22"/>
          <w:szCs w:val="22"/>
          <w:lang w:val="en-US"/>
        </w:rPr>
        <w:t>the License together with the documents determining the coordinates of geological and mining allotments specified in the Contract has been issued.</w:t>
      </w:r>
      <w:bookmarkEnd w:id="232"/>
    </w:p>
    <w:p w14:paraId="2B63C64E" w14:textId="7F20BD6B" w:rsidR="005337CF" w:rsidRPr="00176105" w:rsidRDefault="005337CF" w:rsidP="005337CF">
      <w:pPr>
        <w:pStyle w:val="Firm3L2"/>
        <w:tabs>
          <w:tab w:val="clear" w:pos="720"/>
          <w:tab w:val="num" w:pos="1350"/>
          <w:tab w:val="num" w:pos="1440"/>
        </w:tabs>
        <w:rPr>
          <w:sz w:val="22"/>
          <w:szCs w:val="22"/>
          <w:lang w:val="en-US"/>
        </w:rPr>
      </w:pPr>
      <w:r w:rsidRPr="00176105">
        <w:rPr>
          <w:sz w:val="22"/>
          <w:szCs w:val="22"/>
          <w:lang w:val="en-US"/>
        </w:rPr>
        <w:t xml:space="preserve">If the conditions set forth in Articles </w:t>
      </w:r>
      <w:r w:rsidRPr="00176105">
        <w:rPr>
          <w:sz w:val="22"/>
          <w:szCs w:val="22"/>
          <w:lang w:val="en-US"/>
        </w:rPr>
        <w:fldChar w:fldCharType="begin"/>
      </w:r>
      <w:r w:rsidRPr="00176105">
        <w:rPr>
          <w:sz w:val="22"/>
          <w:szCs w:val="22"/>
          <w:lang w:val="en-US"/>
        </w:rPr>
        <w:instrText xml:space="preserve"> REF _Ref58839388 \w \h </w:instrText>
      </w:r>
      <w:r w:rsidRPr="00176105">
        <w:rPr>
          <w:sz w:val="22"/>
          <w:szCs w:val="22"/>
          <w:lang w:val="en-US"/>
        </w:rPr>
      </w:r>
      <w:r w:rsidRPr="00176105">
        <w:rPr>
          <w:sz w:val="22"/>
          <w:szCs w:val="22"/>
          <w:lang w:val="en-US"/>
        </w:rPr>
        <w:fldChar w:fldCharType="separate"/>
      </w:r>
      <w:r w:rsidR="007D6302">
        <w:rPr>
          <w:sz w:val="22"/>
          <w:szCs w:val="22"/>
          <w:lang w:val="en-US"/>
        </w:rPr>
        <w:t>36.2.1</w:t>
      </w:r>
      <w:r w:rsidRPr="00176105">
        <w:rPr>
          <w:sz w:val="22"/>
          <w:szCs w:val="22"/>
          <w:lang w:val="en-US"/>
        </w:rPr>
        <w:fldChar w:fldCharType="end"/>
      </w:r>
      <w:r w:rsidRPr="00176105">
        <w:rPr>
          <w:sz w:val="22"/>
          <w:szCs w:val="22"/>
          <w:lang w:val="en-US"/>
        </w:rPr>
        <w:t xml:space="preserve"> through </w:t>
      </w:r>
      <w:r w:rsidRPr="00176105">
        <w:rPr>
          <w:sz w:val="22"/>
          <w:szCs w:val="22"/>
          <w:lang w:val="en-US"/>
        </w:rPr>
        <w:fldChar w:fldCharType="begin"/>
      </w:r>
      <w:r w:rsidRPr="00176105">
        <w:rPr>
          <w:sz w:val="22"/>
          <w:szCs w:val="22"/>
          <w:lang w:val="en-US"/>
        </w:rPr>
        <w:instrText xml:space="preserve"> REF _Ref58839415 \w \h </w:instrText>
      </w:r>
      <w:r w:rsidRPr="00176105">
        <w:rPr>
          <w:sz w:val="22"/>
          <w:szCs w:val="22"/>
          <w:lang w:val="en-US"/>
        </w:rPr>
      </w:r>
      <w:r w:rsidRPr="00176105">
        <w:rPr>
          <w:sz w:val="22"/>
          <w:szCs w:val="22"/>
          <w:lang w:val="en-US"/>
        </w:rPr>
        <w:fldChar w:fldCharType="separate"/>
      </w:r>
      <w:r w:rsidR="007D6302">
        <w:rPr>
          <w:sz w:val="22"/>
          <w:szCs w:val="22"/>
          <w:lang w:val="en-US"/>
        </w:rPr>
        <w:t>36.2.2</w:t>
      </w:r>
      <w:r w:rsidRPr="00176105">
        <w:rPr>
          <w:sz w:val="22"/>
          <w:szCs w:val="22"/>
          <w:lang w:val="en-US"/>
        </w:rPr>
        <w:fldChar w:fldCharType="end"/>
      </w:r>
      <w:r w:rsidRPr="00176105">
        <w:rPr>
          <w:sz w:val="22"/>
          <w:szCs w:val="22"/>
          <w:lang w:val="en-US"/>
        </w:rPr>
        <w:t xml:space="preserve"> are fulfilled or waived to satisfaction of the Parties, each Party shall serve the notice to the other Party acknowledging such fulfillment. However, the fact of fulfilment of the conditions precedent to the Effective Date shall speak for itself and the Effective Date shall occur as set forth in Article </w:t>
      </w:r>
      <w:r w:rsidR="00C55EFE" w:rsidRPr="00176105">
        <w:rPr>
          <w:sz w:val="22"/>
          <w:szCs w:val="22"/>
          <w:lang w:val="en-US"/>
        </w:rPr>
        <w:fldChar w:fldCharType="begin"/>
      </w:r>
      <w:r w:rsidR="00C55EFE" w:rsidRPr="00176105">
        <w:rPr>
          <w:sz w:val="22"/>
          <w:szCs w:val="22"/>
          <w:lang w:val="en-US"/>
        </w:rPr>
        <w:instrText xml:space="preserve"> REF _Ref58839574 \w \h </w:instrText>
      </w:r>
      <w:r w:rsidR="00C55EFE" w:rsidRPr="00176105">
        <w:rPr>
          <w:sz w:val="22"/>
          <w:szCs w:val="22"/>
          <w:lang w:val="en-US"/>
        </w:rPr>
      </w:r>
      <w:r w:rsidR="00C55EFE" w:rsidRPr="00176105">
        <w:rPr>
          <w:sz w:val="22"/>
          <w:szCs w:val="22"/>
          <w:lang w:val="en-US"/>
        </w:rPr>
        <w:fldChar w:fldCharType="separate"/>
      </w:r>
      <w:r w:rsidR="007D6302">
        <w:rPr>
          <w:sz w:val="22"/>
          <w:szCs w:val="22"/>
          <w:lang w:val="en-US"/>
        </w:rPr>
        <w:t>36.2</w:t>
      </w:r>
      <w:r w:rsidR="00C55EFE" w:rsidRPr="00176105">
        <w:rPr>
          <w:sz w:val="22"/>
          <w:szCs w:val="22"/>
          <w:lang w:val="en-US"/>
        </w:rPr>
        <w:fldChar w:fldCharType="end"/>
      </w:r>
      <w:r w:rsidRPr="00176105">
        <w:rPr>
          <w:sz w:val="22"/>
          <w:szCs w:val="22"/>
          <w:lang w:val="en-US"/>
        </w:rPr>
        <w:t xml:space="preserve"> whether or not either Party sends such Notice.</w:t>
      </w:r>
    </w:p>
    <w:p w14:paraId="638F4DA7" w14:textId="0BA2F6F5" w:rsidR="003B0048" w:rsidRPr="00176105" w:rsidRDefault="003B0048" w:rsidP="003B0048">
      <w:pPr>
        <w:pStyle w:val="Firm3L2"/>
        <w:numPr>
          <w:ilvl w:val="0"/>
          <w:numId w:val="0"/>
        </w:numPr>
        <w:tabs>
          <w:tab w:val="num" w:pos="1440"/>
        </w:tabs>
        <w:ind w:left="720"/>
        <w:rPr>
          <w:sz w:val="22"/>
          <w:szCs w:val="22"/>
          <w:lang w:val="en-US"/>
        </w:rPr>
      </w:pPr>
    </w:p>
    <w:p w14:paraId="05E8CF14" w14:textId="0E308BC4" w:rsidR="003B0048" w:rsidRPr="00176105" w:rsidRDefault="00274C49" w:rsidP="00274C49">
      <w:pPr>
        <w:pStyle w:val="Firm3L2"/>
        <w:numPr>
          <w:ilvl w:val="0"/>
          <w:numId w:val="0"/>
        </w:numPr>
        <w:tabs>
          <w:tab w:val="left" w:pos="6129"/>
        </w:tabs>
        <w:ind w:left="720"/>
        <w:rPr>
          <w:sz w:val="22"/>
          <w:szCs w:val="22"/>
          <w:lang w:val="en-US"/>
        </w:rPr>
      </w:pPr>
      <w:r w:rsidRPr="00176105">
        <w:rPr>
          <w:sz w:val="22"/>
          <w:szCs w:val="22"/>
          <w:lang w:val="en-US"/>
        </w:rPr>
        <w:tab/>
      </w:r>
    </w:p>
    <w:p w14:paraId="6E1A284F" w14:textId="614D4D12" w:rsidR="003B0048" w:rsidRPr="00176105" w:rsidRDefault="003B0048" w:rsidP="003B0048">
      <w:pPr>
        <w:pStyle w:val="Firm3L2"/>
        <w:numPr>
          <w:ilvl w:val="0"/>
          <w:numId w:val="0"/>
        </w:numPr>
        <w:tabs>
          <w:tab w:val="num" w:pos="1440"/>
        </w:tabs>
        <w:ind w:left="720"/>
        <w:jc w:val="center"/>
        <w:rPr>
          <w:sz w:val="22"/>
          <w:szCs w:val="22"/>
          <w:lang w:val="en-US"/>
        </w:rPr>
      </w:pPr>
      <w:r w:rsidRPr="00176105">
        <w:rPr>
          <w:sz w:val="22"/>
          <w:szCs w:val="22"/>
          <w:lang w:val="en-US"/>
        </w:rPr>
        <w:t>[signature page follows]</w:t>
      </w:r>
    </w:p>
    <w:p w14:paraId="6D929B41" w14:textId="77777777" w:rsidR="003B0048" w:rsidRPr="00176105" w:rsidRDefault="003B0048">
      <w:pPr>
        <w:rPr>
          <w:rFonts w:eastAsia="SimSun"/>
          <w:sz w:val="22"/>
          <w:szCs w:val="22"/>
          <w:lang w:val="en-US"/>
        </w:rPr>
      </w:pPr>
      <w:r w:rsidRPr="00176105">
        <w:rPr>
          <w:sz w:val="22"/>
          <w:szCs w:val="22"/>
          <w:lang w:val="en-US"/>
        </w:rPr>
        <w:br w:type="page"/>
      </w:r>
    </w:p>
    <w:tbl>
      <w:tblPr>
        <w:tblStyle w:val="TableGrid"/>
        <w:tblW w:w="868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341"/>
      </w:tblGrid>
      <w:tr w:rsidR="003B0048" w:rsidRPr="003578CC" w14:paraId="5152F800" w14:textId="77777777" w:rsidTr="003B0048">
        <w:trPr>
          <w:trHeight w:val="1709"/>
        </w:trPr>
        <w:tc>
          <w:tcPr>
            <w:tcW w:w="4341" w:type="dxa"/>
          </w:tcPr>
          <w:p w14:paraId="10AEB0B5" w14:textId="77777777" w:rsidR="003B0048" w:rsidRPr="00176105" w:rsidRDefault="003B0048" w:rsidP="003B0048">
            <w:pPr>
              <w:pStyle w:val="Firm3L2"/>
              <w:numPr>
                <w:ilvl w:val="0"/>
                <w:numId w:val="0"/>
              </w:numPr>
              <w:tabs>
                <w:tab w:val="num" w:pos="1440"/>
              </w:tabs>
              <w:jc w:val="left"/>
              <w:rPr>
                <w:b/>
                <w:sz w:val="22"/>
                <w:szCs w:val="22"/>
                <w:lang w:val="en-US"/>
              </w:rPr>
            </w:pPr>
            <w:r w:rsidRPr="00176105">
              <w:rPr>
                <w:b/>
                <w:sz w:val="22"/>
                <w:szCs w:val="22"/>
                <w:lang w:val="en-US"/>
              </w:rPr>
              <w:lastRenderedPageBreak/>
              <w:t>FOR THE STATE</w:t>
            </w:r>
          </w:p>
          <w:p w14:paraId="36A6DBA3" w14:textId="7608052B" w:rsidR="003B0048" w:rsidRPr="00176105" w:rsidRDefault="003B0048" w:rsidP="003B0048">
            <w:pPr>
              <w:pStyle w:val="Firm3L2"/>
              <w:numPr>
                <w:ilvl w:val="0"/>
                <w:numId w:val="0"/>
              </w:numPr>
              <w:tabs>
                <w:tab w:val="num" w:pos="1440"/>
              </w:tabs>
              <w:spacing w:after="0"/>
              <w:jc w:val="left"/>
              <w:rPr>
                <w:bCs/>
                <w:caps/>
                <w:sz w:val="22"/>
                <w:szCs w:val="22"/>
                <w:lang w:val="en-US"/>
              </w:rPr>
            </w:pPr>
            <w:r w:rsidRPr="00176105">
              <w:rPr>
                <w:sz w:val="22"/>
                <w:szCs w:val="22"/>
                <w:lang w:val="en-US"/>
              </w:rPr>
              <w:t xml:space="preserve">LEPL </w:t>
            </w:r>
            <w:r w:rsidRPr="00176105">
              <w:rPr>
                <w:bCs/>
                <w:sz w:val="22"/>
                <w:szCs w:val="22"/>
                <w:lang w:val="en-US"/>
              </w:rPr>
              <w:t>State Agency For Oil And Gas</w:t>
            </w:r>
          </w:p>
          <w:p w14:paraId="6241E488" w14:textId="6EEA896C" w:rsidR="003B0048" w:rsidRPr="00176105" w:rsidRDefault="003B0048" w:rsidP="003B0048">
            <w:pPr>
              <w:pStyle w:val="Firm3L2"/>
              <w:numPr>
                <w:ilvl w:val="0"/>
                <w:numId w:val="0"/>
              </w:numPr>
              <w:tabs>
                <w:tab w:val="num" w:pos="1440"/>
              </w:tabs>
              <w:spacing w:after="0"/>
              <w:jc w:val="left"/>
              <w:rPr>
                <w:caps/>
                <w:sz w:val="22"/>
                <w:szCs w:val="22"/>
                <w:lang w:val="en-US"/>
              </w:rPr>
            </w:pPr>
            <w:r w:rsidRPr="00176105">
              <w:rPr>
                <w:caps/>
                <w:sz w:val="22"/>
                <w:szCs w:val="22"/>
                <w:lang w:val="en-US"/>
              </w:rPr>
              <w:t>In its capacity as the state representative</w:t>
            </w:r>
          </w:p>
        </w:tc>
        <w:tc>
          <w:tcPr>
            <w:tcW w:w="4341" w:type="dxa"/>
          </w:tcPr>
          <w:p w14:paraId="14E932EA" w14:textId="51B5FAFC" w:rsidR="003B0048" w:rsidRPr="003578CC" w:rsidRDefault="003B0048" w:rsidP="00986963">
            <w:pPr>
              <w:pStyle w:val="Firm3L2"/>
              <w:numPr>
                <w:ilvl w:val="0"/>
                <w:numId w:val="0"/>
              </w:numPr>
              <w:tabs>
                <w:tab w:val="num" w:pos="1440"/>
              </w:tabs>
              <w:jc w:val="left"/>
              <w:rPr>
                <w:sz w:val="22"/>
                <w:szCs w:val="22"/>
                <w:lang w:val="nl-NL"/>
              </w:rPr>
            </w:pPr>
            <w:r w:rsidRPr="003578CC">
              <w:rPr>
                <w:b/>
                <w:sz w:val="22"/>
                <w:szCs w:val="22"/>
                <w:lang w:val="nl-NL"/>
              </w:rPr>
              <w:t xml:space="preserve">FOR </w:t>
            </w:r>
            <w:r w:rsidR="00986963">
              <w:rPr>
                <w:b/>
                <w:sz w:val="22"/>
                <w:szCs w:val="22"/>
                <w:lang w:val="nl-NL"/>
              </w:rPr>
              <w:t xml:space="preserve">SC </w:t>
            </w:r>
            <w:r w:rsidRPr="003578CC">
              <w:rPr>
                <w:b/>
                <w:sz w:val="22"/>
                <w:szCs w:val="22"/>
                <w:lang w:val="nl-NL"/>
              </w:rPr>
              <w:t>OMV PETROM SA</w:t>
            </w:r>
          </w:p>
        </w:tc>
      </w:tr>
      <w:tr w:rsidR="003B0048" w:rsidRPr="00176105" w14:paraId="3A2C8DC6" w14:textId="77777777" w:rsidTr="003B0048">
        <w:trPr>
          <w:trHeight w:val="2376"/>
        </w:trPr>
        <w:tc>
          <w:tcPr>
            <w:tcW w:w="4341" w:type="dxa"/>
          </w:tcPr>
          <w:p w14:paraId="1DD4C090" w14:textId="77777777" w:rsidR="003B0048" w:rsidRPr="003D2177" w:rsidRDefault="003B0048" w:rsidP="003B0048">
            <w:pPr>
              <w:pStyle w:val="Firm3L2"/>
              <w:numPr>
                <w:ilvl w:val="0"/>
                <w:numId w:val="0"/>
              </w:numPr>
              <w:tabs>
                <w:tab w:val="num" w:pos="1440"/>
              </w:tabs>
              <w:spacing w:after="0"/>
              <w:jc w:val="left"/>
              <w:rPr>
                <w:sz w:val="22"/>
                <w:szCs w:val="22"/>
                <w:lang w:val="en-US"/>
              </w:rPr>
            </w:pPr>
          </w:p>
          <w:p w14:paraId="2A0F8BF2" w14:textId="2C8FA5B4" w:rsidR="003B0048" w:rsidRPr="00176105" w:rsidRDefault="003B0048" w:rsidP="003B0048">
            <w:pPr>
              <w:pStyle w:val="Firm3L2"/>
              <w:numPr>
                <w:ilvl w:val="0"/>
                <w:numId w:val="0"/>
              </w:numPr>
              <w:tabs>
                <w:tab w:val="num" w:pos="1440"/>
              </w:tabs>
              <w:spacing w:after="0"/>
              <w:jc w:val="left"/>
              <w:rPr>
                <w:sz w:val="22"/>
                <w:szCs w:val="22"/>
                <w:lang w:val="en-US"/>
              </w:rPr>
            </w:pPr>
            <w:r w:rsidRPr="00176105">
              <w:rPr>
                <w:sz w:val="22"/>
                <w:szCs w:val="22"/>
                <w:lang w:val="en-US"/>
              </w:rPr>
              <w:t>By: …………………………</w:t>
            </w:r>
          </w:p>
          <w:p w14:paraId="7700EC4B" w14:textId="31789AA8" w:rsidR="003B0048" w:rsidRPr="00176105" w:rsidRDefault="003B0048" w:rsidP="003B0048">
            <w:pPr>
              <w:pStyle w:val="Firm3L2"/>
              <w:numPr>
                <w:ilvl w:val="0"/>
                <w:numId w:val="0"/>
              </w:numPr>
              <w:tabs>
                <w:tab w:val="num" w:pos="1440"/>
              </w:tabs>
              <w:jc w:val="left"/>
              <w:rPr>
                <w:sz w:val="22"/>
                <w:szCs w:val="22"/>
                <w:lang w:val="en-US"/>
              </w:rPr>
            </w:pPr>
            <w:r w:rsidRPr="00176105">
              <w:rPr>
                <w:sz w:val="22"/>
                <w:szCs w:val="22"/>
                <w:lang w:val="en-US"/>
              </w:rPr>
              <w:t>[</w:t>
            </w:r>
            <w:r w:rsidRPr="00176105">
              <w:rPr>
                <w:i/>
                <w:sz w:val="22"/>
                <w:szCs w:val="22"/>
                <w:lang w:val="en-US"/>
              </w:rPr>
              <w:t>Name and title of the signatory</w:t>
            </w:r>
            <w:r w:rsidRPr="00176105">
              <w:rPr>
                <w:sz w:val="22"/>
                <w:szCs w:val="22"/>
                <w:lang w:val="en-US"/>
              </w:rPr>
              <w:t>]</w:t>
            </w:r>
          </w:p>
        </w:tc>
        <w:tc>
          <w:tcPr>
            <w:tcW w:w="4341" w:type="dxa"/>
          </w:tcPr>
          <w:p w14:paraId="4A4CE98E" w14:textId="77777777" w:rsidR="003B0048" w:rsidRPr="00176105" w:rsidRDefault="003B0048" w:rsidP="003B0048">
            <w:pPr>
              <w:pStyle w:val="Firm3L2"/>
              <w:numPr>
                <w:ilvl w:val="0"/>
                <w:numId w:val="0"/>
              </w:numPr>
              <w:tabs>
                <w:tab w:val="num" w:pos="1440"/>
              </w:tabs>
              <w:spacing w:after="0"/>
              <w:jc w:val="left"/>
              <w:rPr>
                <w:sz w:val="22"/>
                <w:szCs w:val="22"/>
                <w:lang w:val="en-US"/>
              </w:rPr>
            </w:pPr>
          </w:p>
          <w:p w14:paraId="5A7780CE" w14:textId="05EC0372" w:rsidR="003B0048" w:rsidRPr="00176105" w:rsidRDefault="003B0048" w:rsidP="003B0048">
            <w:pPr>
              <w:pStyle w:val="Firm3L2"/>
              <w:numPr>
                <w:ilvl w:val="0"/>
                <w:numId w:val="0"/>
              </w:numPr>
              <w:tabs>
                <w:tab w:val="num" w:pos="1440"/>
              </w:tabs>
              <w:spacing w:after="0"/>
              <w:jc w:val="left"/>
              <w:rPr>
                <w:sz w:val="22"/>
                <w:szCs w:val="22"/>
                <w:lang w:val="en-US"/>
              </w:rPr>
            </w:pPr>
            <w:r w:rsidRPr="00176105">
              <w:rPr>
                <w:sz w:val="22"/>
                <w:szCs w:val="22"/>
                <w:lang w:val="en-US"/>
              </w:rPr>
              <w:t>By: …………………………</w:t>
            </w:r>
          </w:p>
          <w:p w14:paraId="7975E058" w14:textId="696C215A" w:rsidR="003B0048" w:rsidRPr="00176105" w:rsidRDefault="003B0048" w:rsidP="003B0048">
            <w:pPr>
              <w:pStyle w:val="Firm3L2"/>
              <w:numPr>
                <w:ilvl w:val="0"/>
                <w:numId w:val="0"/>
              </w:numPr>
              <w:tabs>
                <w:tab w:val="num" w:pos="1440"/>
              </w:tabs>
              <w:spacing w:after="0"/>
              <w:jc w:val="left"/>
              <w:rPr>
                <w:sz w:val="22"/>
                <w:szCs w:val="22"/>
                <w:lang w:val="en-US"/>
              </w:rPr>
            </w:pPr>
            <w:r w:rsidRPr="00176105">
              <w:rPr>
                <w:sz w:val="22"/>
                <w:szCs w:val="22"/>
                <w:lang w:val="en-US"/>
              </w:rPr>
              <w:t>[</w:t>
            </w:r>
            <w:r w:rsidRPr="00176105">
              <w:rPr>
                <w:i/>
                <w:sz w:val="22"/>
                <w:szCs w:val="22"/>
                <w:lang w:val="en-US"/>
              </w:rPr>
              <w:t>Name and title of the signatory</w:t>
            </w:r>
            <w:r w:rsidRPr="00176105">
              <w:rPr>
                <w:sz w:val="22"/>
                <w:szCs w:val="22"/>
                <w:lang w:val="en-US"/>
              </w:rPr>
              <w:t>]</w:t>
            </w:r>
          </w:p>
        </w:tc>
      </w:tr>
      <w:tr w:rsidR="003B0048" w:rsidRPr="00176105" w14:paraId="2D4551FD" w14:textId="77777777" w:rsidTr="003B0048">
        <w:trPr>
          <w:trHeight w:val="2376"/>
        </w:trPr>
        <w:tc>
          <w:tcPr>
            <w:tcW w:w="4341" w:type="dxa"/>
          </w:tcPr>
          <w:p w14:paraId="49CF0BBA" w14:textId="77777777" w:rsidR="003B0048" w:rsidRPr="00176105" w:rsidRDefault="003B0048" w:rsidP="003B0048">
            <w:pPr>
              <w:pStyle w:val="Firm3L2"/>
              <w:numPr>
                <w:ilvl w:val="0"/>
                <w:numId w:val="0"/>
              </w:numPr>
              <w:tabs>
                <w:tab w:val="num" w:pos="1440"/>
              </w:tabs>
              <w:spacing w:after="0"/>
              <w:jc w:val="left"/>
              <w:rPr>
                <w:b/>
                <w:sz w:val="22"/>
                <w:szCs w:val="22"/>
                <w:lang w:val="en-US"/>
              </w:rPr>
            </w:pPr>
            <w:r w:rsidRPr="00176105">
              <w:rPr>
                <w:b/>
                <w:sz w:val="22"/>
                <w:szCs w:val="22"/>
                <w:lang w:val="en-US"/>
              </w:rPr>
              <w:t xml:space="preserve">FOR THE NOC </w:t>
            </w:r>
          </w:p>
          <w:p w14:paraId="419A9BED" w14:textId="19AE2BB2" w:rsidR="003B0048" w:rsidRPr="00176105" w:rsidRDefault="003B0048" w:rsidP="003B0048">
            <w:pPr>
              <w:pStyle w:val="Firm3L2"/>
              <w:numPr>
                <w:ilvl w:val="0"/>
                <w:numId w:val="0"/>
              </w:numPr>
              <w:tabs>
                <w:tab w:val="num" w:pos="1440"/>
              </w:tabs>
              <w:spacing w:after="0"/>
              <w:jc w:val="left"/>
              <w:rPr>
                <w:sz w:val="22"/>
                <w:szCs w:val="22"/>
                <w:lang w:val="en-US"/>
              </w:rPr>
            </w:pPr>
            <w:r w:rsidRPr="00176105">
              <w:rPr>
                <w:sz w:val="22"/>
                <w:szCs w:val="22"/>
                <w:lang w:val="en-US"/>
              </w:rPr>
              <w:t>JSC Georgian Oil and Gas Corporation</w:t>
            </w:r>
          </w:p>
          <w:p w14:paraId="77127175" w14:textId="77777777" w:rsidR="003B0048" w:rsidRPr="00176105" w:rsidRDefault="003B0048" w:rsidP="003B0048">
            <w:pPr>
              <w:pStyle w:val="Firm3L2"/>
              <w:numPr>
                <w:ilvl w:val="0"/>
                <w:numId w:val="0"/>
              </w:numPr>
              <w:tabs>
                <w:tab w:val="num" w:pos="1440"/>
              </w:tabs>
              <w:spacing w:after="0"/>
              <w:jc w:val="left"/>
              <w:rPr>
                <w:sz w:val="22"/>
                <w:szCs w:val="22"/>
                <w:lang w:val="en-US"/>
              </w:rPr>
            </w:pPr>
          </w:p>
          <w:p w14:paraId="199790EA" w14:textId="77777777" w:rsidR="003B0048" w:rsidRPr="00176105" w:rsidRDefault="003B0048" w:rsidP="003B0048">
            <w:pPr>
              <w:pStyle w:val="Firm3L2"/>
              <w:numPr>
                <w:ilvl w:val="0"/>
                <w:numId w:val="0"/>
              </w:numPr>
              <w:tabs>
                <w:tab w:val="num" w:pos="1440"/>
              </w:tabs>
              <w:spacing w:after="0"/>
              <w:jc w:val="left"/>
              <w:rPr>
                <w:sz w:val="22"/>
                <w:szCs w:val="22"/>
                <w:lang w:val="en-US"/>
              </w:rPr>
            </w:pPr>
            <w:r w:rsidRPr="00176105">
              <w:rPr>
                <w:sz w:val="22"/>
                <w:szCs w:val="22"/>
                <w:lang w:val="en-US"/>
              </w:rPr>
              <w:t>By: …………………………</w:t>
            </w:r>
          </w:p>
          <w:p w14:paraId="3C03ECA7" w14:textId="669F1AC7" w:rsidR="003B0048" w:rsidRPr="00176105" w:rsidRDefault="003B0048" w:rsidP="003B0048">
            <w:pPr>
              <w:pStyle w:val="Firm3L2"/>
              <w:numPr>
                <w:ilvl w:val="0"/>
                <w:numId w:val="0"/>
              </w:numPr>
              <w:tabs>
                <w:tab w:val="num" w:pos="1440"/>
              </w:tabs>
              <w:spacing w:after="0"/>
              <w:jc w:val="left"/>
              <w:rPr>
                <w:sz w:val="22"/>
                <w:szCs w:val="22"/>
                <w:lang w:val="en-US"/>
              </w:rPr>
            </w:pPr>
            <w:r w:rsidRPr="00176105">
              <w:rPr>
                <w:sz w:val="22"/>
                <w:szCs w:val="22"/>
                <w:lang w:val="en-US"/>
              </w:rPr>
              <w:t>[</w:t>
            </w:r>
            <w:r w:rsidRPr="00176105">
              <w:rPr>
                <w:i/>
                <w:sz w:val="22"/>
                <w:szCs w:val="22"/>
                <w:lang w:val="en-US"/>
              </w:rPr>
              <w:t>Name and title of the signatory</w:t>
            </w:r>
            <w:r w:rsidRPr="00176105">
              <w:rPr>
                <w:sz w:val="22"/>
                <w:szCs w:val="22"/>
                <w:lang w:val="en-US"/>
              </w:rPr>
              <w:t>]</w:t>
            </w:r>
          </w:p>
        </w:tc>
        <w:tc>
          <w:tcPr>
            <w:tcW w:w="4341" w:type="dxa"/>
          </w:tcPr>
          <w:p w14:paraId="7D9A8DF8" w14:textId="77777777" w:rsidR="003B0048" w:rsidRPr="00176105" w:rsidRDefault="003B0048" w:rsidP="003B0048">
            <w:pPr>
              <w:pStyle w:val="Firm3L2"/>
              <w:numPr>
                <w:ilvl w:val="0"/>
                <w:numId w:val="0"/>
              </w:numPr>
              <w:tabs>
                <w:tab w:val="num" w:pos="1440"/>
              </w:tabs>
              <w:spacing w:after="0"/>
              <w:jc w:val="left"/>
              <w:rPr>
                <w:sz w:val="22"/>
                <w:szCs w:val="22"/>
                <w:lang w:val="en-US"/>
              </w:rPr>
            </w:pPr>
          </w:p>
        </w:tc>
      </w:tr>
    </w:tbl>
    <w:p w14:paraId="591B4B45" w14:textId="35CD7463" w:rsidR="003D2177" w:rsidRDefault="003D2177" w:rsidP="003B0048">
      <w:pPr>
        <w:pStyle w:val="Firm3L2"/>
        <w:numPr>
          <w:ilvl w:val="0"/>
          <w:numId w:val="0"/>
        </w:numPr>
        <w:tabs>
          <w:tab w:val="num" w:pos="1440"/>
        </w:tabs>
        <w:ind w:left="720"/>
        <w:jc w:val="center"/>
        <w:rPr>
          <w:sz w:val="22"/>
          <w:szCs w:val="22"/>
          <w:lang w:val="en-US"/>
        </w:rPr>
      </w:pPr>
    </w:p>
    <w:p w14:paraId="5E73D67E" w14:textId="77777777" w:rsidR="00A24AF6" w:rsidRDefault="00A24AF6" w:rsidP="003B0048">
      <w:pPr>
        <w:pStyle w:val="Firm3L2"/>
        <w:numPr>
          <w:ilvl w:val="0"/>
          <w:numId w:val="0"/>
        </w:numPr>
        <w:tabs>
          <w:tab w:val="num" w:pos="1440"/>
        </w:tabs>
        <w:ind w:left="720"/>
        <w:jc w:val="center"/>
        <w:rPr>
          <w:sz w:val="22"/>
          <w:szCs w:val="22"/>
          <w:lang w:val="en-US"/>
        </w:rPr>
      </w:pPr>
    </w:p>
    <w:p w14:paraId="0E3CEC3D" w14:textId="77777777" w:rsidR="00A24AF6" w:rsidRDefault="00A24AF6" w:rsidP="003B0048">
      <w:pPr>
        <w:pStyle w:val="Firm3L2"/>
        <w:numPr>
          <w:ilvl w:val="0"/>
          <w:numId w:val="0"/>
        </w:numPr>
        <w:tabs>
          <w:tab w:val="num" w:pos="1440"/>
        </w:tabs>
        <w:ind w:left="720"/>
        <w:jc w:val="center"/>
        <w:rPr>
          <w:sz w:val="22"/>
          <w:szCs w:val="22"/>
          <w:lang w:val="en-US"/>
        </w:rPr>
      </w:pPr>
    </w:p>
    <w:p w14:paraId="68373C33" w14:textId="77777777" w:rsidR="00A24AF6" w:rsidRDefault="00A24AF6" w:rsidP="003B0048">
      <w:pPr>
        <w:pStyle w:val="Firm3L2"/>
        <w:numPr>
          <w:ilvl w:val="0"/>
          <w:numId w:val="0"/>
        </w:numPr>
        <w:tabs>
          <w:tab w:val="num" w:pos="1440"/>
        </w:tabs>
        <w:ind w:left="720"/>
        <w:jc w:val="center"/>
        <w:rPr>
          <w:sz w:val="22"/>
          <w:szCs w:val="22"/>
          <w:lang w:val="en-US"/>
        </w:rPr>
      </w:pPr>
    </w:p>
    <w:p w14:paraId="423AC643" w14:textId="77777777" w:rsidR="00A24AF6" w:rsidRDefault="00A24AF6" w:rsidP="003B0048">
      <w:pPr>
        <w:pStyle w:val="Firm3L2"/>
        <w:numPr>
          <w:ilvl w:val="0"/>
          <w:numId w:val="0"/>
        </w:numPr>
        <w:tabs>
          <w:tab w:val="num" w:pos="1440"/>
        </w:tabs>
        <w:ind w:left="720"/>
        <w:jc w:val="center"/>
        <w:rPr>
          <w:sz w:val="22"/>
          <w:szCs w:val="22"/>
          <w:lang w:val="en-US"/>
        </w:rPr>
      </w:pPr>
    </w:p>
    <w:p w14:paraId="6649B1C0" w14:textId="77777777" w:rsidR="00A24AF6" w:rsidRDefault="00A24AF6" w:rsidP="003B0048">
      <w:pPr>
        <w:pStyle w:val="Firm3L2"/>
        <w:numPr>
          <w:ilvl w:val="0"/>
          <w:numId w:val="0"/>
        </w:numPr>
        <w:tabs>
          <w:tab w:val="num" w:pos="1440"/>
        </w:tabs>
        <w:ind w:left="720"/>
        <w:jc w:val="center"/>
        <w:rPr>
          <w:sz w:val="22"/>
          <w:szCs w:val="22"/>
          <w:lang w:val="en-US"/>
        </w:rPr>
      </w:pPr>
    </w:p>
    <w:p w14:paraId="4B9FDD01" w14:textId="77777777" w:rsidR="00A24AF6" w:rsidRDefault="00A24AF6" w:rsidP="003B0048">
      <w:pPr>
        <w:pStyle w:val="Firm3L2"/>
        <w:numPr>
          <w:ilvl w:val="0"/>
          <w:numId w:val="0"/>
        </w:numPr>
        <w:tabs>
          <w:tab w:val="num" w:pos="1440"/>
        </w:tabs>
        <w:ind w:left="720"/>
        <w:jc w:val="center"/>
        <w:rPr>
          <w:sz w:val="22"/>
          <w:szCs w:val="22"/>
          <w:lang w:val="en-US"/>
        </w:rPr>
      </w:pPr>
    </w:p>
    <w:p w14:paraId="124D845B" w14:textId="77777777" w:rsidR="00A24AF6" w:rsidRDefault="00A24AF6" w:rsidP="003B0048">
      <w:pPr>
        <w:pStyle w:val="Firm3L2"/>
        <w:numPr>
          <w:ilvl w:val="0"/>
          <w:numId w:val="0"/>
        </w:numPr>
        <w:tabs>
          <w:tab w:val="num" w:pos="1440"/>
        </w:tabs>
        <w:ind w:left="720"/>
        <w:jc w:val="center"/>
        <w:rPr>
          <w:sz w:val="22"/>
          <w:szCs w:val="22"/>
          <w:lang w:val="en-US"/>
        </w:rPr>
      </w:pPr>
    </w:p>
    <w:p w14:paraId="63F82AAB" w14:textId="77777777" w:rsidR="00A24AF6" w:rsidRDefault="00A24AF6" w:rsidP="003B0048">
      <w:pPr>
        <w:pStyle w:val="Firm3L2"/>
        <w:numPr>
          <w:ilvl w:val="0"/>
          <w:numId w:val="0"/>
        </w:numPr>
        <w:tabs>
          <w:tab w:val="num" w:pos="1440"/>
        </w:tabs>
        <w:ind w:left="720"/>
        <w:jc w:val="center"/>
        <w:rPr>
          <w:sz w:val="22"/>
          <w:szCs w:val="22"/>
          <w:lang w:val="en-US"/>
        </w:rPr>
      </w:pPr>
    </w:p>
    <w:p w14:paraId="06E4F229" w14:textId="77777777" w:rsidR="00A24AF6" w:rsidRDefault="00A24AF6" w:rsidP="003B0048">
      <w:pPr>
        <w:pStyle w:val="Firm3L2"/>
        <w:numPr>
          <w:ilvl w:val="0"/>
          <w:numId w:val="0"/>
        </w:numPr>
        <w:tabs>
          <w:tab w:val="num" w:pos="1440"/>
        </w:tabs>
        <w:ind w:left="720"/>
        <w:jc w:val="center"/>
        <w:rPr>
          <w:sz w:val="22"/>
          <w:szCs w:val="22"/>
          <w:lang w:val="en-US"/>
        </w:rPr>
      </w:pPr>
    </w:p>
    <w:p w14:paraId="7D909F0B" w14:textId="77777777" w:rsidR="00A24AF6" w:rsidRDefault="00A24AF6" w:rsidP="003B0048">
      <w:pPr>
        <w:pStyle w:val="Firm3L2"/>
        <w:numPr>
          <w:ilvl w:val="0"/>
          <w:numId w:val="0"/>
        </w:numPr>
        <w:tabs>
          <w:tab w:val="num" w:pos="1440"/>
        </w:tabs>
        <w:ind w:left="720"/>
        <w:jc w:val="center"/>
        <w:rPr>
          <w:sz w:val="22"/>
          <w:szCs w:val="22"/>
          <w:lang w:val="en-US"/>
        </w:rPr>
      </w:pPr>
    </w:p>
    <w:p w14:paraId="3F9764A2" w14:textId="77777777" w:rsidR="00A24AF6" w:rsidRDefault="00A24AF6" w:rsidP="003B0048">
      <w:pPr>
        <w:pStyle w:val="Firm3L2"/>
        <w:numPr>
          <w:ilvl w:val="0"/>
          <w:numId w:val="0"/>
        </w:numPr>
        <w:tabs>
          <w:tab w:val="num" w:pos="1440"/>
        </w:tabs>
        <w:ind w:left="720"/>
        <w:jc w:val="center"/>
        <w:rPr>
          <w:sz w:val="22"/>
          <w:szCs w:val="22"/>
          <w:lang w:val="en-US"/>
        </w:rPr>
      </w:pPr>
    </w:p>
    <w:p w14:paraId="3AC19309" w14:textId="77777777" w:rsidR="00A24AF6" w:rsidRDefault="00A24AF6" w:rsidP="003B0048">
      <w:pPr>
        <w:pStyle w:val="Firm3L2"/>
        <w:numPr>
          <w:ilvl w:val="0"/>
          <w:numId w:val="0"/>
        </w:numPr>
        <w:tabs>
          <w:tab w:val="num" w:pos="1440"/>
        </w:tabs>
        <w:ind w:left="720"/>
        <w:jc w:val="center"/>
        <w:rPr>
          <w:sz w:val="22"/>
          <w:szCs w:val="22"/>
          <w:lang w:val="en-US"/>
        </w:rPr>
      </w:pPr>
    </w:p>
    <w:p w14:paraId="6F16BEBD" w14:textId="77777777" w:rsidR="00A24AF6" w:rsidRDefault="00A24AF6" w:rsidP="003B0048">
      <w:pPr>
        <w:pStyle w:val="Firm3L2"/>
        <w:numPr>
          <w:ilvl w:val="0"/>
          <w:numId w:val="0"/>
        </w:numPr>
        <w:tabs>
          <w:tab w:val="num" w:pos="1440"/>
        </w:tabs>
        <w:ind w:left="720"/>
        <w:jc w:val="center"/>
        <w:rPr>
          <w:sz w:val="22"/>
          <w:szCs w:val="22"/>
          <w:lang w:val="en-US"/>
        </w:rPr>
      </w:pPr>
    </w:p>
    <w:p w14:paraId="758F6BA7" w14:textId="77777777" w:rsidR="00A24AF6" w:rsidRDefault="00A24AF6" w:rsidP="003B0048">
      <w:pPr>
        <w:pStyle w:val="Firm3L2"/>
        <w:numPr>
          <w:ilvl w:val="0"/>
          <w:numId w:val="0"/>
        </w:numPr>
        <w:tabs>
          <w:tab w:val="num" w:pos="1440"/>
        </w:tabs>
        <w:ind w:left="720"/>
        <w:jc w:val="center"/>
        <w:rPr>
          <w:sz w:val="22"/>
          <w:szCs w:val="22"/>
          <w:lang w:val="en-US"/>
        </w:rPr>
      </w:pPr>
    </w:p>
    <w:p w14:paraId="08BC20D5" w14:textId="77777777" w:rsidR="00A24AF6" w:rsidRDefault="00A24AF6" w:rsidP="003B0048">
      <w:pPr>
        <w:pStyle w:val="Firm3L2"/>
        <w:numPr>
          <w:ilvl w:val="0"/>
          <w:numId w:val="0"/>
        </w:numPr>
        <w:tabs>
          <w:tab w:val="num" w:pos="1440"/>
        </w:tabs>
        <w:ind w:left="720"/>
        <w:jc w:val="center"/>
        <w:rPr>
          <w:sz w:val="22"/>
          <w:szCs w:val="22"/>
          <w:lang w:val="en-US"/>
        </w:rPr>
      </w:pPr>
    </w:p>
    <w:p w14:paraId="0A0E31CA" w14:textId="77777777" w:rsidR="00A24AF6" w:rsidRDefault="00A24AF6" w:rsidP="003B0048">
      <w:pPr>
        <w:pStyle w:val="Firm3L2"/>
        <w:numPr>
          <w:ilvl w:val="0"/>
          <w:numId w:val="0"/>
        </w:numPr>
        <w:tabs>
          <w:tab w:val="num" w:pos="1440"/>
        </w:tabs>
        <w:ind w:left="720"/>
        <w:jc w:val="center"/>
        <w:rPr>
          <w:sz w:val="22"/>
          <w:szCs w:val="22"/>
          <w:lang w:val="en-US"/>
        </w:rPr>
      </w:pPr>
    </w:p>
    <w:p w14:paraId="4B9D99ED" w14:textId="77777777" w:rsidR="00A24AF6" w:rsidRDefault="00A24AF6" w:rsidP="00A24AF6">
      <w:pPr>
        <w:pStyle w:val="Firm3L2"/>
        <w:numPr>
          <w:ilvl w:val="0"/>
          <w:numId w:val="0"/>
        </w:numPr>
        <w:tabs>
          <w:tab w:val="num" w:pos="1440"/>
        </w:tabs>
        <w:ind w:left="720"/>
        <w:jc w:val="center"/>
        <w:rPr>
          <w:sz w:val="22"/>
          <w:szCs w:val="22"/>
          <w:lang w:val="en-US"/>
        </w:rPr>
      </w:pPr>
      <w:r>
        <w:rPr>
          <w:sz w:val="22"/>
          <w:szCs w:val="22"/>
          <w:lang w:val="en-US"/>
        </w:rPr>
        <w:lastRenderedPageBreak/>
        <w:t>ANNEX A</w:t>
      </w:r>
    </w:p>
    <w:p w14:paraId="7826E73F" w14:textId="77777777" w:rsidR="00A24AF6" w:rsidRDefault="00A24AF6" w:rsidP="00A24AF6">
      <w:pPr>
        <w:pStyle w:val="Firm3L2"/>
        <w:numPr>
          <w:ilvl w:val="0"/>
          <w:numId w:val="0"/>
        </w:numPr>
        <w:tabs>
          <w:tab w:val="num" w:pos="1440"/>
        </w:tabs>
        <w:ind w:left="720"/>
        <w:jc w:val="center"/>
        <w:rPr>
          <w:sz w:val="22"/>
          <w:szCs w:val="22"/>
          <w:lang w:val="en-US"/>
        </w:rPr>
      </w:pPr>
      <w:r>
        <w:rPr>
          <w:sz w:val="22"/>
          <w:szCs w:val="22"/>
          <w:lang w:val="en-US"/>
        </w:rPr>
        <w:t>LICENSE</w:t>
      </w:r>
    </w:p>
    <w:p w14:paraId="683AD169" w14:textId="77777777" w:rsidR="00A24AF6" w:rsidRDefault="00A24AF6" w:rsidP="003B0048">
      <w:pPr>
        <w:pStyle w:val="Firm3L2"/>
        <w:numPr>
          <w:ilvl w:val="0"/>
          <w:numId w:val="0"/>
        </w:numPr>
        <w:tabs>
          <w:tab w:val="num" w:pos="1440"/>
        </w:tabs>
        <w:ind w:left="720"/>
        <w:jc w:val="center"/>
        <w:rPr>
          <w:sz w:val="22"/>
          <w:szCs w:val="22"/>
          <w:lang w:val="en-US"/>
        </w:rPr>
      </w:pPr>
    </w:p>
    <w:p w14:paraId="1F2951A1" w14:textId="77777777" w:rsidR="00A24AF6" w:rsidRDefault="00A24AF6" w:rsidP="003B0048">
      <w:pPr>
        <w:pStyle w:val="Firm3L2"/>
        <w:numPr>
          <w:ilvl w:val="0"/>
          <w:numId w:val="0"/>
        </w:numPr>
        <w:tabs>
          <w:tab w:val="num" w:pos="1440"/>
        </w:tabs>
        <w:ind w:left="720"/>
        <w:jc w:val="center"/>
        <w:rPr>
          <w:sz w:val="22"/>
          <w:szCs w:val="22"/>
          <w:lang w:val="en-US"/>
        </w:rPr>
      </w:pPr>
    </w:p>
    <w:p w14:paraId="6021A3E2" w14:textId="77777777" w:rsidR="00A24AF6" w:rsidRDefault="00A24AF6" w:rsidP="003B0048">
      <w:pPr>
        <w:pStyle w:val="Firm3L2"/>
        <w:numPr>
          <w:ilvl w:val="0"/>
          <w:numId w:val="0"/>
        </w:numPr>
        <w:tabs>
          <w:tab w:val="num" w:pos="1440"/>
        </w:tabs>
        <w:ind w:left="720"/>
        <w:jc w:val="center"/>
        <w:rPr>
          <w:sz w:val="22"/>
          <w:szCs w:val="22"/>
          <w:lang w:val="en-US"/>
        </w:rPr>
      </w:pPr>
    </w:p>
    <w:p w14:paraId="4C9E4261" w14:textId="77777777" w:rsidR="00A24AF6" w:rsidRDefault="00A24AF6" w:rsidP="003B0048">
      <w:pPr>
        <w:pStyle w:val="Firm3L2"/>
        <w:numPr>
          <w:ilvl w:val="0"/>
          <w:numId w:val="0"/>
        </w:numPr>
        <w:tabs>
          <w:tab w:val="num" w:pos="1440"/>
        </w:tabs>
        <w:ind w:left="720"/>
        <w:jc w:val="center"/>
        <w:rPr>
          <w:sz w:val="22"/>
          <w:szCs w:val="22"/>
          <w:lang w:val="en-US"/>
        </w:rPr>
      </w:pPr>
    </w:p>
    <w:p w14:paraId="1F990ADB" w14:textId="77777777" w:rsidR="00A24AF6" w:rsidRDefault="00A24AF6" w:rsidP="003B0048">
      <w:pPr>
        <w:pStyle w:val="Firm3L2"/>
        <w:numPr>
          <w:ilvl w:val="0"/>
          <w:numId w:val="0"/>
        </w:numPr>
        <w:tabs>
          <w:tab w:val="num" w:pos="1440"/>
        </w:tabs>
        <w:ind w:left="720"/>
        <w:jc w:val="center"/>
        <w:rPr>
          <w:sz w:val="22"/>
          <w:szCs w:val="22"/>
          <w:lang w:val="en-US"/>
        </w:rPr>
      </w:pPr>
    </w:p>
    <w:p w14:paraId="2A08854E" w14:textId="77777777" w:rsidR="00A24AF6" w:rsidRDefault="00A24AF6" w:rsidP="003B0048">
      <w:pPr>
        <w:pStyle w:val="Firm3L2"/>
        <w:numPr>
          <w:ilvl w:val="0"/>
          <w:numId w:val="0"/>
        </w:numPr>
        <w:tabs>
          <w:tab w:val="num" w:pos="1440"/>
        </w:tabs>
        <w:ind w:left="720"/>
        <w:jc w:val="center"/>
        <w:rPr>
          <w:sz w:val="22"/>
          <w:szCs w:val="22"/>
          <w:lang w:val="en-US"/>
        </w:rPr>
      </w:pPr>
    </w:p>
    <w:p w14:paraId="20F159F3" w14:textId="77777777" w:rsidR="00A24AF6" w:rsidRDefault="00A24AF6" w:rsidP="003B0048">
      <w:pPr>
        <w:pStyle w:val="Firm3L2"/>
        <w:numPr>
          <w:ilvl w:val="0"/>
          <w:numId w:val="0"/>
        </w:numPr>
        <w:tabs>
          <w:tab w:val="num" w:pos="1440"/>
        </w:tabs>
        <w:ind w:left="720"/>
        <w:jc w:val="center"/>
        <w:rPr>
          <w:sz w:val="22"/>
          <w:szCs w:val="22"/>
          <w:lang w:val="en-US"/>
        </w:rPr>
      </w:pPr>
    </w:p>
    <w:p w14:paraId="0360D31E" w14:textId="77777777" w:rsidR="00A24AF6" w:rsidRDefault="00A24AF6" w:rsidP="003B0048">
      <w:pPr>
        <w:pStyle w:val="Firm3L2"/>
        <w:numPr>
          <w:ilvl w:val="0"/>
          <w:numId w:val="0"/>
        </w:numPr>
        <w:tabs>
          <w:tab w:val="num" w:pos="1440"/>
        </w:tabs>
        <w:ind w:left="720"/>
        <w:jc w:val="center"/>
        <w:rPr>
          <w:sz w:val="22"/>
          <w:szCs w:val="22"/>
          <w:lang w:val="en-US"/>
        </w:rPr>
      </w:pPr>
    </w:p>
    <w:p w14:paraId="53216AB7" w14:textId="77777777" w:rsidR="00A24AF6" w:rsidRDefault="00A24AF6" w:rsidP="003B0048">
      <w:pPr>
        <w:pStyle w:val="Firm3L2"/>
        <w:numPr>
          <w:ilvl w:val="0"/>
          <w:numId w:val="0"/>
        </w:numPr>
        <w:tabs>
          <w:tab w:val="num" w:pos="1440"/>
        </w:tabs>
        <w:ind w:left="720"/>
        <w:jc w:val="center"/>
        <w:rPr>
          <w:sz w:val="22"/>
          <w:szCs w:val="22"/>
          <w:lang w:val="en-US"/>
        </w:rPr>
      </w:pPr>
    </w:p>
    <w:p w14:paraId="2571A18F" w14:textId="77777777" w:rsidR="00A24AF6" w:rsidRDefault="00A24AF6" w:rsidP="003B0048">
      <w:pPr>
        <w:pStyle w:val="Firm3L2"/>
        <w:numPr>
          <w:ilvl w:val="0"/>
          <w:numId w:val="0"/>
        </w:numPr>
        <w:tabs>
          <w:tab w:val="num" w:pos="1440"/>
        </w:tabs>
        <w:ind w:left="720"/>
        <w:jc w:val="center"/>
        <w:rPr>
          <w:sz w:val="22"/>
          <w:szCs w:val="22"/>
          <w:lang w:val="en-US"/>
        </w:rPr>
      </w:pPr>
    </w:p>
    <w:p w14:paraId="4C2697E8" w14:textId="77777777" w:rsidR="00A24AF6" w:rsidRDefault="00A24AF6" w:rsidP="003B0048">
      <w:pPr>
        <w:pStyle w:val="Firm3L2"/>
        <w:numPr>
          <w:ilvl w:val="0"/>
          <w:numId w:val="0"/>
        </w:numPr>
        <w:tabs>
          <w:tab w:val="num" w:pos="1440"/>
        </w:tabs>
        <w:ind w:left="720"/>
        <w:jc w:val="center"/>
        <w:rPr>
          <w:sz w:val="22"/>
          <w:szCs w:val="22"/>
          <w:lang w:val="en-US"/>
        </w:rPr>
      </w:pPr>
    </w:p>
    <w:p w14:paraId="77916640" w14:textId="77777777" w:rsidR="00A24AF6" w:rsidRDefault="00A24AF6" w:rsidP="003B0048">
      <w:pPr>
        <w:pStyle w:val="Firm3L2"/>
        <w:numPr>
          <w:ilvl w:val="0"/>
          <w:numId w:val="0"/>
        </w:numPr>
        <w:tabs>
          <w:tab w:val="num" w:pos="1440"/>
        </w:tabs>
        <w:ind w:left="720"/>
        <w:jc w:val="center"/>
        <w:rPr>
          <w:sz w:val="22"/>
          <w:szCs w:val="22"/>
          <w:lang w:val="en-US"/>
        </w:rPr>
      </w:pPr>
    </w:p>
    <w:p w14:paraId="684306D1" w14:textId="77777777" w:rsidR="00A24AF6" w:rsidRDefault="00A24AF6" w:rsidP="003B0048">
      <w:pPr>
        <w:pStyle w:val="Firm3L2"/>
        <w:numPr>
          <w:ilvl w:val="0"/>
          <w:numId w:val="0"/>
        </w:numPr>
        <w:tabs>
          <w:tab w:val="num" w:pos="1440"/>
        </w:tabs>
        <w:ind w:left="720"/>
        <w:jc w:val="center"/>
        <w:rPr>
          <w:sz w:val="22"/>
          <w:szCs w:val="22"/>
          <w:lang w:val="en-US"/>
        </w:rPr>
      </w:pPr>
    </w:p>
    <w:p w14:paraId="0EE9B4BE" w14:textId="77777777" w:rsidR="00A24AF6" w:rsidRDefault="00A24AF6" w:rsidP="003B0048">
      <w:pPr>
        <w:pStyle w:val="Firm3L2"/>
        <w:numPr>
          <w:ilvl w:val="0"/>
          <w:numId w:val="0"/>
        </w:numPr>
        <w:tabs>
          <w:tab w:val="num" w:pos="1440"/>
        </w:tabs>
        <w:ind w:left="720"/>
        <w:jc w:val="center"/>
        <w:rPr>
          <w:sz w:val="22"/>
          <w:szCs w:val="22"/>
          <w:lang w:val="en-US"/>
        </w:rPr>
      </w:pPr>
    </w:p>
    <w:p w14:paraId="6F89792D" w14:textId="77777777" w:rsidR="00A24AF6" w:rsidRDefault="00A24AF6" w:rsidP="003B0048">
      <w:pPr>
        <w:pStyle w:val="Firm3L2"/>
        <w:numPr>
          <w:ilvl w:val="0"/>
          <w:numId w:val="0"/>
        </w:numPr>
        <w:tabs>
          <w:tab w:val="num" w:pos="1440"/>
        </w:tabs>
        <w:ind w:left="720"/>
        <w:jc w:val="center"/>
        <w:rPr>
          <w:sz w:val="22"/>
          <w:szCs w:val="22"/>
          <w:lang w:val="en-US"/>
        </w:rPr>
      </w:pPr>
    </w:p>
    <w:p w14:paraId="4254A962" w14:textId="77777777" w:rsidR="00A24AF6" w:rsidRDefault="00A24AF6" w:rsidP="003B0048">
      <w:pPr>
        <w:pStyle w:val="Firm3L2"/>
        <w:numPr>
          <w:ilvl w:val="0"/>
          <w:numId w:val="0"/>
        </w:numPr>
        <w:tabs>
          <w:tab w:val="num" w:pos="1440"/>
        </w:tabs>
        <w:ind w:left="720"/>
        <w:jc w:val="center"/>
        <w:rPr>
          <w:sz w:val="22"/>
          <w:szCs w:val="22"/>
          <w:lang w:val="en-US"/>
        </w:rPr>
      </w:pPr>
    </w:p>
    <w:p w14:paraId="5843B540" w14:textId="77777777" w:rsidR="00A24AF6" w:rsidRDefault="00A24AF6" w:rsidP="003B0048">
      <w:pPr>
        <w:pStyle w:val="Firm3L2"/>
        <w:numPr>
          <w:ilvl w:val="0"/>
          <w:numId w:val="0"/>
        </w:numPr>
        <w:tabs>
          <w:tab w:val="num" w:pos="1440"/>
        </w:tabs>
        <w:ind w:left="720"/>
        <w:jc w:val="center"/>
        <w:rPr>
          <w:sz w:val="22"/>
          <w:szCs w:val="22"/>
          <w:lang w:val="en-US"/>
        </w:rPr>
      </w:pPr>
    </w:p>
    <w:p w14:paraId="28C61E2E" w14:textId="77777777" w:rsidR="00A24AF6" w:rsidRDefault="00A24AF6" w:rsidP="003B0048">
      <w:pPr>
        <w:pStyle w:val="Firm3L2"/>
        <w:numPr>
          <w:ilvl w:val="0"/>
          <w:numId w:val="0"/>
        </w:numPr>
        <w:tabs>
          <w:tab w:val="num" w:pos="1440"/>
        </w:tabs>
        <w:ind w:left="720"/>
        <w:jc w:val="center"/>
        <w:rPr>
          <w:sz w:val="22"/>
          <w:szCs w:val="22"/>
          <w:lang w:val="en-US"/>
        </w:rPr>
      </w:pPr>
    </w:p>
    <w:p w14:paraId="461DAEB4" w14:textId="77777777" w:rsidR="00A24AF6" w:rsidRDefault="00A24AF6" w:rsidP="003B0048">
      <w:pPr>
        <w:pStyle w:val="Firm3L2"/>
        <w:numPr>
          <w:ilvl w:val="0"/>
          <w:numId w:val="0"/>
        </w:numPr>
        <w:tabs>
          <w:tab w:val="num" w:pos="1440"/>
        </w:tabs>
        <w:ind w:left="720"/>
        <w:jc w:val="center"/>
        <w:rPr>
          <w:sz w:val="22"/>
          <w:szCs w:val="22"/>
          <w:lang w:val="en-US"/>
        </w:rPr>
      </w:pPr>
    </w:p>
    <w:p w14:paraId="72C334DA" w14:textId="77777777" w:rsidR="00A24AF6" w:rsidRDefault="00A24AF6" w:rsidP="003B0048">
      <w:pPr>
        <w:pStyle w:val="Firm3L2"/>
        <w:numPr>
          <w:ilvl w:val="0"/>
          <w:numId w:val="0"/>
        </w:numPr>
        <w:tabs>
          <w:tab w:val="num" w:pos="1440"/>
        </w:tabs>
        <w:ind w:left="720"/>
        <w:jc w:val="center"/>
        <w:rPr>
          <w:sz w:val="22"/>
          <w:szCs w:val="22"/>
          <w:lang w:val="en-US"/>
        </w:rPr>
      </w:pPr>
    </w:p>
    <w:p w14:paraId="73CE045D" w14:textId="77777777" w:rsidR="00A24AF6" w:rsidRDefault="00A24AF6" w:rsidP="003B0048">
      <w:pPr>
        <w:pStyle w:val="Firm3L2"/>
        <w:numPr>
          <w:ilvl w:val="0"/>
          <w:numId w:val="0"/>
        </w:numPr>
        <w:tabs>
          <w:tab w:val="num" w:pos="1440"/>
        </w:tabs>
        <w:ind w:left="720"/>
        <w:jc w:val="center"/>
        <w:rPr>
          <w:sz w:val="22"/>
          <w:szCs w:val="22"/>
          <w:lang w:val="en-US"/>
        </w:rPr>
      </w:pPr>
    </w:p>
    <w:p w14:paraId="62EBC7B9" w14:textId="77777777" w:rsidR="00A24AF6" w:rsidRDefault="00A24AF6" w:rsidP="003B0048">
      <w:pPr>
        <w:pStyle w:val="Firm3L2"/>
        <w:numPr>
          <w:ilvl w:val="0"/>
          <w:numId w:val="0"/>
        </w:numPr>
        <w:tabs>
          <w:tab w:val="num" w:pos="1440"/>
        </w:tabs>
        <w:ind w:left="720"/>
        <w:jc w:val="center"/>
        <w:rPr>
          <w:sz w:val="22"/>
          <w:szCs w:val="22"/>
          <w:lang w:val="en-US"/>
        </w:rPr>
      </w:pPr>
    </w:p>
    <w:p w14:paraId="4B328CFF" w14:textId="77777777" w:rsidR="00A24AF6" w:rsidRDefault="00A24AF6" w:rsidP="003B0048">
      <w:pPr>
        <w:pStyle w:val="Firm3L2"/>
        <w:numPr>
          <w:ilvl w:val="0"/>
          <w:numId w:val="0"/>
        </w:numPr>
        <w:tabs>
          <w:tab w:val="num" w:pos="1440"/>
        </w:tabs>
        <w:ind w:left="720"/>
        <w:jc w:val="center"/>
        <w:rPr>
          <w:sz w:val="22"/>
          <w:szCs w:val="22"/>
          <w:lang w:val="en-US"/>
        </w:rPr>
      </w:pPr>
    </w:p>
    <w:p w14:paraId="67F6D523" w14:textId="77777777" w:rsidR="00A24AF6" w:rsidRDefault="00A24AF6" w:rsidP="003B0048">
      <w:pPr>
        <w:pStyle w:val="Firm3L2"/>
        <w:numPr>
          <w:ilvl w:val="0"/>
          <w:numId w:val="0"/>
        </w:numPr>
        <w:tabs>
          <w:tab w:val="num" w:pos="1440"/>
        </w:tabs>
        <w:ind w:left="720"/>
        <w:jc w:val="center"/>
        <w:rPr>
          <w:sz w:val="22"/>
          <w:szCs w:val="22"/>
          <w:lang w:val="en-US"/>
        </w:rPr>
      </w:pPr>
    </w:p>
    <w:p w14:paraId="1D15521E" w14:textId="77777777" w:rsidR="00A24AF6" w:rsidRDefault="00A24AF6" w:rsidP="003B0048">
      <w:pPr>
        <w:pStyle w:val="Firm3L2"/>
        <w:numPr>
          <w:ilvl w:val="0"/>
          <w:numId w:val="0"/>
        </w:numPr>
        <w:tabs>
          <w:tab w:val="num" w:pos="1440"/>
        </w:tabs>
        <w:ind w:left="720"/>
        <w:jc w:val="center"/>
        <w:rPr>
          <w:sz w:val="22"/>
          <w:szCs w:val="22"/>
          <w:lang w:val="en-US"/>
        </w:rPr>
      </w:pPr>
    </w:p>
    <w:p w14:paraId="5A3B98E0" w14:textId="77777777" w:rsidR="00A24AF6" w:rsidRDefault="00A24AF6" w:rsidP="003B0048">
      <w:pPr>
        <w:pStyle w:val="Firm3L2"/>
        <w:numPr>
          <w:ilvl w:val="0"/>
          <w:numId w:val="0"/>
        </w:numPr>
        <w:tabs>
          <w:tab w:val="num" w:pos="1440"/>
        </w:tabs>
        <w:ind w:left="720"/>
        <w:jc w:val="center"/>
        <w:rPr>
          <w:sz w:val="22"/>
          <w:szCs w:val="22"/>
          <w:lang w:val="en-US"/>
        </w:rPr>
      </w:pPr>
    </w:p>
    <w:p w14:paraId="57C64826" w14:textId="77777777" w:rsidR="00A24AF6" w:rsidRDefault="00A24AF6" w:rsidP="003B0048">
      <w:pPr>
        <w:pStyle w:val="Firm3L2"/>
        <w:numPr>
          <w:ilvl w:val="0"/>
          <w:numId w:val="0"/>
        </w:numPr>
        <w:tabs>
          <w:tab w:val="num" w:pos="1440"/>
        </w:tabs>
        <w:ind w:left="720"/>
        <w:jc w:val="center"/>
        <w:rPr>
          <w:sz w:val="22"/>
          <w:szCs w:val="22"/>
          <w:lang w:val="en-US"/>
        </w:rPr>
      </w:pPr>
    </w:p>
    <w:p w14:paraId="6192D7C6" w14:textId="77777777" w:rsidR="00A24AF6" w:rsidRDefault="00A24AF6" w:rsidP="003B0048">
      <w:pPr>
        <w:pStyle w:val="Firm3L2"/>
        <w:numPr>
          <w:ilvl w:val="0"/>
          <w:numId w:val="0"/>
        </w:numPr>
        <w:tabs>
          <w:tab w:val="num" w:pos="1440"/>
        </w:tabs>
        <w:ind w:left="720"/>
        <w:jc w:val="center"/>
        <w:rPr>
          <w:sz w:val="22"/>
          <w:szCs w:val="22"/>
          <w:lang w:val="en-US"/>
        </w:rPr>
      </w:pPr>
    </w:p>
    <w:p w14:paraId="559E7638" w14:textId="77777777" w:rsidR="00A24AF6" w:rsidRDefault="00A24AF6" w:rsidP="003B0048">
      <w:pPr>
        <w:pStyle w:val="Firm3L2"/>
        <w:numPr>
          <w:ilvl w:val="0"/>
          <w:numId w:val="0"/>
        </w:numPr>
        <w:tabs>
          <w:tab w:val="num" w:pos="1440"/>
        </w:tabs>
        <w:ind w:left="720"/>
        <w:jc w:val="center"/>
        <w:rPr>
          <w:sz w:val="22"/>
          <w:szCs w:val="22"/>
          <w:lang w:val="en-US"/>
        </w:rPr>
      </w:pPr>
    </w:p>
    <w:p w14:paraId="1116401B" w14:textId="77777777" w:rsidR="00A24AF6" w:rsidRDefault="00A24AF6" w:rsidP="003B0048">
      <w:pPr>
        <w:pStyle w:val="Firm3L2"/>
        <w:numPr>
          <w:ilvl w:val="0"/>
          <w:numId w:val="0"/>
        </w:numPr>
        <w:tabs>
          <w:tab w:val="num" w:pos="1440"/>
        </w:tabs>
        <w:ind w:left="720"/>
        <w:jc w:val="center"/>
        <w:rPr>
          <w:sz w:val="22"/>
          <w:szCs w:val="22"/>
          <w:lang w:val="en-US"/>
        </w:rPr>
      </w:pPr>
    </w:p>
    <w:p w14:paraId="288F76B5" w14:textId="77777777" w:rsidR="00A24AF6" w:rsidRDefault="00A24AF6" w:rsidP="00A24AF6">
      <w:pPr>
        <w:pStyle w:val="Firm3L2"/>
        <w:numPr>
          <w:ilvl w:val="0"/>
          <w:numId w:val="0"/>
        </w:numPr>
        <w:tabs>
          <w:tab w:val="num" w:pos="1440"/>
        </w:tabs>
        <w:ind w:left="720"/>
        <w:jc w:val="center"/>
        <w:rPr>
          <w:sz w:val="22"/>
          <w:szCs w:val="22"/>
          <w:lang w:val="en-US"/>
        </w:rPr>
      </w:pPr>
      <w:r>
        <w:rPr>
          <w:sz w:val="22"/>
          <w:szCs w:val="22"/>
          <w:lang w:val="en-US"/>
        </w:rPr>
        <w:t>ANNEX B</w:t>
      </w:r>
    </w:p>
    <w:p w14:paraId="22C9D2BA" w14:textId="77777777" w:rsidR="00A24AF6" w:rsidRDefault="00A24AF6" w:rsidP="00A24AF6">
      <w:pPr>
        <w:pStyle w:val="Firm3L2"/>
        <w:numPr>
          <w:ilvl w:val="0"/>
          <w:numId w:val="0"/>
        </w:numPr>
        <w:tabs>
          <w:tab w:val="num" w:pos="1440"/>
        </w:tabs>
        <w:ind w:left="720"/>
        <w:jc w:val="center"/>
        <w:rPr>
          <w:sz w:val="22"/>
          <w:szCs w:val="22"/>
          <w:lang w:val="en-US"/>
        </w:rPr>
      </w:pPr>
      <w:r>
        <w:rPr>
          <w:sz w:val="22"/>
          <w:szCs w:val="22"/>
          <w:lang w:val="en-US"/>
        </w:rPr>
        <w:t>CONTRACT AREA</w:t>
      </w:r>
    </w:p>
    <w:p w14:paraId="33A5DC4C" w14:textId="77777777" w:rsidR="00A24AF6" w:rsidRDefault="00A24AF6" w:rsidP="00A24AF6">
      <w:pPr>
        <w:pStyle w:val="Firm3L2"/>
        <w:numPr>
          <w:ilvl w:val="0"/>
          <w:numId w:val="0"/>
        </w:numPr>
        <w:tabs>
          <w:tab w:val="num" w:pos="1440"/>
        </w:tabs>
        <w:ind w:left="720"/>
        <w:jc w:val="center"/>
        <w:rPr>
          <w:sz w:val="22"/>
          <w:szCs w:val="22"/>
          <w:lang w:val="en-US"/>
        </w:rPr>
      </w:pPr>
      <w:r>
        <w:rPr>
          <w:sz w:val="22"/>
          <w:szCs w:val="22"/>
          <w:lang w:val="en-US"/>
        </w:rPr>
        <w:t>[map to be inserted]</w:t>
      </w:r>
    </w:p>
    <w:p w14:paraId="5B95C9B6" w14:textId="77777777" w:rsidR="00A24AF6" w:rsidRDefault="00A24AF6" w:rsidP="003B0048">
      <w:pPr>
        <w:pStyle w:val="Firm3L2"/>
        <w:numPr>
          <w:ilvl w:val="0"/>
          <w:numId w:val="0"/>
        </w:numPr>
        <w:tabs>
          <w:tab w:val="num" w:pos="1440"/>
        </w:tabs>
        <w:ind w:left="720"/>
        <w:jc w:val="center"/>
        <w:rPr>
          <w:sz w:val="22"/>
          <w:szCs w:val="22"/>
          <w:lang w:val="en-US"/>
        </w:rPr>
      </w:pPr>
    </w:p>
    <w:p w14:paraId="7DCE31E5" w14:textId="77777777" w:rsidR="00A24AF6" w:rsidRDefault="00A24AF6" w:rsidP="003B0048">
      <w:pPr>
        <w:pStyle w:val="Firm3L2"/>
        <w:numPr>
          <w:ilvl w:val="0"/>
          <w:numId w:val="0"/>
        </w:numPr>
        <w:tabs>
          <w:tab w:val="num" w:pos="1440"/>
        </w:tabs>
        <w:ind w:left="720"/>
        <w:jc w:val="center"/>
        <w:rPr>
          <w:sz w:val="22"/>
          <w:szCs w:val="22"/>
          <w:lang w:val="en-US"/>
        </w:rPr>
      </w:pPr>
    </w:p>
    <w:p w14:paraId="5A1B0294" w14:textId="77777777" w:rsidR="00A24AF6" w:rsidRDefault="00A24AF6" w:rsidP="003B0048">
      <w:pPr>
        <w:pStyle w:val="Firm3L2"/>
        <w:numPr>
          <w:ilvl w:val="0"/>
          <w:numId w:val="0"/>
        </w:numPr>
        <w:tabs>
          <w:tab w:val="num" w:pos="1440"/>
        </w:tabs>
        <w:ind w:left="720"/>
        <w:jc w:val="center"/>
        <w:rPr>
          <w:sz w:val="22"/>
          <w:szCs w:val="22"/>
          <w:lang w:val="en-US"/>
        </w:rPr>
      </w:pPr>
    </w:p>
    <w:p w14:paraId="49B3E736" w14:textId="77777777" w:rsidR="00A24AF6" w:rsidRDefault="00A24AF6" w:rsidP="003B0048">
      <w:pPr>
        <w:pStyle w:val="Firm3L2"/>
        <w:numPr>
          <w:ilvl w:val="0"/>
          <w:numId w:val="0"/>
        </w:numPr>
        <w:tabs>
          <w:tab w:val="num" w:pos="1440"/>
        </w:tabs>
        <w:ind w:left="720"/>
        <w:jc w:val="center"/>
        <w:rPr>
          <w:sz w:val="22"/>
          <w:szCs w:val="22"/>
          <w:lang w:val="en-US"/>
        </w:rPr>
      </w:pPr>
    </w:p>
    <w:p w14:paraId="54CB1BD2" w14:textId="77777777" w:rsidR="00A24AF6" w:rsidRDefault="00A24AF6" w:rsidP="003B0048">
      <w:pPr>
        <w:pStyle w:val="Firm3L2"/>
        <w:numPr>
          <w:ilvl w:val="0"/>
          <w:numId w:val="0"/>
        </w:numPr>
        <w:tabs>
          <w:tab w:val="num" w:pos="1440"/>
        </w:tabs>
        <w:ind w:left="720"/>
        <w:jc w:val="center"/>
        <w:rPr>
          <w:sz w:val="22"/>
          <w:szCs w:val="22"/>
          <w:lang w:val="en-US"/>
        </w:rPr>
      </w:pPr>
    </w:p>
    <w:p w14:paraId="5863761F" w14:textId="77777777" w:rsidR="00A24AF6" w:rsidRDefault="00A24AF6" w:rsidP="003B0048">
      <w:pPr>
        <w:pStyle w:val="Firm3L2"/>
        <w:numPr>
          <w:ilvl w:val="0"/>
          <w:numId w:val="0"/>
        </w:numPr>
        <w:tabs>
          <w:tab w:val="num" w:pos="1440"/>
        </w:tabs>
        <w:ind w:left="720"/>
        <w:jc w:val="center"/>
        <w:rPr>
          <w:sz w:val="22"/>
          <w:szCs w:val="22"/>
          <w:lang w:val="en-US"/>
        </w:rPr>
      </w:pPr>
    </w:p>
    <w:p w14:paraId="192BFA0C" w14:textId="77777777" w:rsidR="00A24AF6" w:rsidRDefault="00A24AF6" w:rsidP="003B0048">
      <w:pPr>
        <w:pStyle w:val="Firm3L2"/>
        <w:numPr>
          <w:ilvl w:val="0"/>
          <w:numId w:val="0"/>
        </w:numPr>
        <w:tabs>
          <w:tab w:val="num" w:pos="1440"/>
        </w:tabs>
        <w:ind w:left="720"/>
        <w:jc w:val="center"/>
        <w:rPr>
          <w:sz w:val="22"/>
          <w:szCs w:val="22"/>
          <w:lang w:val="en-US"/>
        </w:rPr>
      </w:pPr>
    </w:p>
    <w:p w14:paraId="45EA3F0C" w14:textId="77777777" w:rsidR="00A24AF6" w:rsidRDefault="00A24AF6" w:rsidP="003B0048">
      <w:pPr>
        <w:pStyle w:val="Firm3L2"/>
        <w:numPr>
          <w:ilvl w:val="0"/>
          <w:numId w:val="0"/>
        </w:numPr>
        <w:tabs>
          <w:tab w:val="num" w:pos="1440"/>
        </w:tabs>
        <w:ind w:left="720"/>
        <w:jc w:val="center"/>
        <w:rPr>
          <w:sz w:val="22"/>
          <w:szCs w:val="22"/>
          <w:lang w:val="en-US"/>
        </w:rPr>
      </w:pPr>
    </w:p>
    <w:p w14:paraId="77057F91" w14:textId="77777777" w:rsidR="00A24AF6" w:rsidRDefault="00A24AF6" w:rsidP="003B0048">
      <w:pPr>
        <w:pStyle w:val="Firm3L2"/>
        <w:numPr>
          <w:ilvl w:val="0"/>
          <w:numId w:val="0"/>
        </w:numPr>
        <w:tabs>
          <w:tab w:val="num" w:pos="1440"/>
        </w:tabs>
        <w:ind w:left="720"/>
        <w:jc w:val="center"/>
        <w:rPr>
          <w:sz w:val="22"/>
          <w:szCs w:val="22"/>
          <w:lang w:val="en-US"/>
        </w:rPr>
      </w:pPr>
    </w:p>
    <w:p w14:paraId="0075B186" w14:textId="77777777" w:rsidR="00A24AF6" w:rsidRDefault="00A24AF6" w:rsidP="003B0048">
      <w:pPr>
        <w:pStyle w:val="Firm3L2"/>
        <w:numPr>
          <w:ilvl w:val="0"/>
          <w:numId w:val="0"/>
        </w:numPr>
        <w:tabs>
          <w:tab w:val="num" w:pos="1440"/>
        </w:tabs>
        <w:ind w:left="720"/>
        <w:jc w:val="center"/>
        <w:rPr>
          <w:sz w:val="22"/>
          <w:szCs w:val="22"/>
          <w:lang w:val="en-US"/>
        </w:rPr>
      </w:pPr>
    </w:p>
    <w:p w14:paraId="7F66F253" w14:textId="77777777" w:rsidR="00A24AF6" w:rsidRDefault="00A24AF6" w:rsidP="003B0048">
      <w:pPr>
        <w:pStyle w:val="Firm3L2"/>
        <w:numPr>
          <w:ilvl w:val="0"/>
          <w:numId w:val="0"/>
        </w:numPr>
        <w:tabs>
          <w:tab w:val="num" w:pos="1440"/>
        </w:tabs>
        <w:ind w:left="720"/>
        <w:jc w:val="center"/>
        <w:rPr>
          <w:sz w:val="22"/>
          <w:szCs w:val="22"/>
          <w:lang w:val="en-US"/>
        </w:rPr>
      </w:pPr>
    </w:p>
    <w:p w14:paraId="2C5691D3" w14:textId="77777777" w:rsidR="00A24AF6" w:rsidRDefault="00A24AF6" w:rsidP="003B0048">
      <w:pPr>
        <w:pStyle w:val="Firm3L2"/>
        <w:numPr>
          <w:ilvl w:val="0"/>
          <w:numId w:val="0"/>
        </w:numPr>
        <w:tabs>
          <w:tab w:val="num" w:pos="1440"/>
        </w:tabs>
        <w:ind w:left="720"/>
        <w:jc w:val="center"/>
        <w:rPr>
          <w:sz w:val="22"/>
          <w:szCs w:val="22"/>
          <w:lang w:val="en-US"/>
        </w:rPr>
      </w:pPr>
    </w:p>
    <w:p w14:paraId="5B1F74E3" w14:textId="77777777" w:rsidR="00A24AF6" w:rsidRDefault="00A24AF6" w:rsidP="003B0048">
      <w:pPr>
        <w:pStyle w:val="Firm3L2"/>
        <w:numPr>
          <w:ilvl w:val="0"/>
          <w:numId w:val="0"/>
        </w:numPr>
        <w:tabs>
          <w:tab w:val="num" w:pos="1440"/>
        </w:tabs>
        <w:ind w:left="720"/>
        <w:jc w:val="center"/>
        <w:rPr>
          <w:sz w:val="22"/>
          <w:szCs w:val="22"/>
          <w:lang w:val="en-US"/>
        </w:rPr>
      </w:pPr>
    </w:p>
    <w:p w14:paraId="5E81D171" w14:textId="77777777" w:rsidR="00A24AF6" w:rsidRDefault="00A24AF6" w:rsidP="003B0048">
      <w:pPr>
        <w:pStyle w:val="Firm3L2"/>
        <w:numPr>
          <w:ilvl w:val="0"/>
          <w:numId w:val="0"/>
        </w:numPr>
        <w:tabs>
          <w:tab w:val="num" w:pos="1440"/>
        </w:tabs>
        <w:ind w:left="720"/>
        <w:jc w:val="center"/>
        <w:rPr>
          <w:sz w:val="22"/>
          <w:szCs w:val="22"/>
          <w:lang w:val="en-US"/>
        </w:rPr>
      </w:pPr>
    </w:p>
    <w:p w14:paraId="46F09869" w14:textId="77777777" w:rsidR="00A24AF6" w:rsidRDefault="00A24AF6" w:rsidP="003B0048">
      <w:pPr>
        <w:pStyle w:val="Firm3L2"/>
        <w:numPr>
          <w:ilvl w:val="0"/>
          <w:numId w:val="0"/>
        </w:numPr>
        <w:tabs>
          <w:tab w:val="num" w:pos="1440"/>
        </w:tabs>
        <w:ind w:left="720"/>
        <w:jc w:val="center"/>
        <w:rPr>
          <w:sz w:val="22"/>
          <w:szCs w:val="22"/>
          <w:lang w:val="en-US"/>
        </w:rPr>
      </w:pPr>
    </w:p>
    <w:p w14:paraId="5B6DF445" w14:textId="77777777" w:rsidR="00A24AF6" w:rsidRDefault="00A24AF6" w:rsidP="003B0048">
      <w:pPr>
        <w:pStyle w:val="Firm3L2"/>
        <w:numPr>
          <w:ilvl w:val="0"/>
          <w:numId w:val="0"/>
        </w:numPr>
        <w:tabs>
          <w:tab w:val="num" w:pos="1440"/>
        </w:tabs>
        <w:ind w:left="720"/>
        <w:jc w:val="center"/>
        <w:rPr>
          <w:sz w:val="22"/>
          <w:szCs w:val="22"/>
          <w:lang w:val="en-US"/>
        </w:rPr>
      </w:pPr>
    </w:p>
    <w:p w14:paraId="089FA68B" w14:textId="77777777" w:rsidR="00A24AF6" w:rsidRDefault="00A24AF6" w:rsidP="003B0048">
      <w:pPr>
        <w:pStyle w:val="Firm3L2"/>
        <w:numPr>
          <w:ilvl w:val="0"/>
          <w:numId w:val="0"/>
        </w:numPr>
        <w:tabs>
          <w:tab w:val="num" w:pos="1440"/>
        </w:tabs>
        <w:ind w:left="720"/>
        <w:jc w:val="center"/>
        <w:rPr>
          <w:sz w:val="22"/>
          <w:szCs w:val="22"/>
          <w:lang w:val="en-US"/>
        </w:rPr>
      </w:pPr>
    </w:p>
    <w:p w14:paraId="00E5FAE8" w14:textId="77777777" w:rsidR="00A24AF6" w:rsidRDefault="00A24AF6" w:rsidP="003B0048">
      <w:pPr>
        <w:pStyle w:val="Firm3L2"/>
        <w:numPr>
          <w:ilvl w:val="0"/>
          <w:numId w:val="0"/>
        </w:numPr>
        <w:tabs>
          <w:tab w:val="num" w:pos="1440"/>
        </w:tabs>
        <w:ind w:left="720"/>
        <w:jc w:val="center"/>
        <w:rPr>
          <w:sz w:val="22"/>
          <w:szCs w:val="22"/>
          <w:lang w:val="en-US"/>
        </w:rPr>
      </w:pPr>
    </w:p>
    <w:p w14:paraId="4DF842A3" w14:textId="77777777" w:rsidR="00A24AF6" w:rsidRDefault="00A24AF6" w:rsidP="003B0048">
      <w:pPr>
        <w:pStyle w:val="Firm3L2"/>
        <w:numPr>
          <w:ilvl w:val="0"/>
          <w:numId w:val="0"/>
        </w:numPr>
        <w:tabs>
          <w:tab w:val="num" w:pos="1440"/>
        </w:tabs>
        <w:ind w:left="720"/>
        <w:jc w:val="center"/>
        <w:rPr>
          <w:sz w:val="22"/>
          <w:szCs w:val="22"/>
          <w:lang w:val="en-US"/>
        </w:rPr>
      </w:pPr>
    </w:p>
    <w:p w14:paraId="38432233" w14:textId="77777777" w:rsidR="00A24AF6" w:rsidRDefault="00A24AF6" w:rsidP="003B0048">
      <w:pPr>
        <w:pStyle w:val="Firm3L2"/>
        <w:numPr>
          <w:ilvl w:val="0"/>
          <w:numId w:val="0"/>
        </w:numPr>
        <w:tabs>
          <w:tab w:val="num" w:pos="1440"/>
        </w:tabs>
        <w:ind w:left="720"/>
        <w:jc w:val="center"/>
        <w:rPr>
          <w:sz w:val="22"/>
          <w:szCs w:val="22"/>
          <w:lang w:val="en-US"/>
        </w:rPr>
      </w:pPr>
    </w:p>
    <w:p w14:paraId="115AABEC" w14:textId="77777777" w:rsidR="00A24AF6" w:rsidRDefault="00A24AF6" w:rsidP="003B0048">
      <w:pPr>
        <w:pStyle w:val="Firm3L2"/>
        <w:numPr>
          <w:ilvl w:val="0"/>
          <w:numId w:val="0"/>
        </w:numPr>
        <w:tabs>
          <w:tab w:val="num" w:pos="1440"/>
        </w:tabs>
        <w:ind w:left="720"/>
        <w:jc w:val="center"/>
        <w:rPr>
          <w:sz w:val="22"/>
          <w:szCs w:val="22"/>
          <w:lang w:val="en-US"/>
        </w:rPr>
      </w:pPr>
    </w:p>
    <w:p w14:paraId="5E9290D4" w14:textId="77777777" w:rsidR="00A24AF6" w:rsidRDefault="00A24AF6" w:rsidP="003B0048">
      <w:pPr>
        <w:pStyle w:val="Firm3L2"/>
        <w:numPr>
          <w:ilvl w:val="0"/>
          <w:numId w:val="0"/>
        </w:numPr>
        <w:tabs>
          <w:tab w:val="num" w:pos="1440"/>
        </w:tabs>
        <w:ind w:left="720"/>
        <w:jc w:val="center"/>
        <w:rPr>
          <w:sz w:val="22"/>
          <w:szCs w:val="22"/>
          <w:lang w:val="en-US"/>
        </w:rPr>
      </w:pPr>
    </w:p>
    <w:p w14:paraId="07D29288" w14:textId="77777777" w:rsidR="00A24AF6" w:rsidRDefault="00A24AF6" w:rsidP="003B0048">
      <w:pPr>
        <w:pStyle w:val="Firm3L2"/>
        <w:numPr>
          <w:ilvl w:val="0"/>
          <w:numId w:val="0"/>
        </w:numPr>
        <w:tabs>
          <w:tab w:val="num" w:pos="1440"/>
        </w:tabs>
        <w:ind w:left="720"/>
        <w:jc w:val="center"/>
        <w:rPr>
          <w:sz w:val="22"/>
          <w:szCs w:val="22"/>
          <w:lang w:val="en-US"/>
        </w:rPr>
      </w:pPr>
    </w:p>
    <w:p w14:paraId="7DAD68B3" w14:textId="77777777" w:rsidR="00A24AF6" w:rsidRDefault="00A24AF6" w:rsidP="003B0048">
      <w:pPr>
        <w:pStyle w:val="Firm3L2"/>
        <w:numPr>
          <w:ilvl w:val="0"/>
          <w:numId w:val="0"/>
        </w:numPr>
        <w:tabs>
          <w:tab w:val="num" w:pos="1440"/>
        </w:tabs>
        <w:ind w:left="720"/>
        <w:jc w:val="center"/>
        <w:rPr>
          <w:sz w:val="22"/>
          <w:szCs w:val="22"/>
          <w:lang w:val="en-US"/>
        </w:rPr>
      </w:pPr>
    </w:p>
    <w:p w14:paraId="7D0D1BF7" w14:textId="77777777" w:rsidR="00A24AF6" w:rsidRDefault="00A24AF6" w:rsidP="003B0048">
      <w:pPr>
        <w:pStyle w:val="Firm3L2"/>
        <w:numPr>
          <w:ilvl w:val="0"/>
          <w:numId w:val="0"/>
        </w:numPr>
        <w:tabs>
          <w:tab w:val="num" w:pos="1440"/>
        </w:tabs>
        <w:ind w:left="720"/>
        <w:jc w:val="center"/>
        <w:rPr>
          <w:sz w:val="22"/>
          <w:szCs w:val="22"/>
          <w:lang w:val="en-US"/>
        </w:rPr>
      </w:pPr>
    </w:p>
    <w:p w14:paraId="137C591C" w14:textId="77777777" w:rsidR="00A24AF6" w:rsidRDefault="00A24AF6" w:rsidP="003B0048">
      <w:pPr>
        <w:pStyle w:val="Firm3L2"/>
        <w:numPr>
          <w:ilvl w:val="0"/>
          <w:numId w:val="0"/>
        </w:numPr>
        <w:tabs>
          <w:tab w:val="num" w:pos="1440"/>
        </w:tabs>
        <w:ind w:left="720"/>
        <w:jc w:val="center"/>
        <w:rPr>
          <w:sz w:val="22"/>
          <w:szCs w:val="22"/>
          <w:lang w:val="en-US"/>
        </w:rPr>
      </w:pPr>
    </w:p>
    <w:p w14:paraId="5498B895" w14:textId="77777777" w:rsidR="00A24AF6" w:rsidRDefault="00A24AF6" w:rsidP="003B0048">
      <w:pPr>
        <w:pStyle w:val="Firm3L2"/>
        <w:numPr>
          <w:ilvl w:val="0"/>
          <w:numId w:val="0"/>
        </w:numPr>
        <w:tabs>
          <w:tab w:val="num" w:pos="1440"/>
        </w:tabs>
        <w:ind w:left="720"/>
        <w:jc w:val="center"/>
        <w:rPr>
          <w:sz w:val="22"/>
          <w:szCs w:val="22"/>
          <w:lang w:val="en-US"/>
        </w:rPr>
      </w:pPr>
    </w:p>
    <w:p w14:paraId="7A0C3D48" w14:textId="77777777" w:rsidR="00CF3DFA" w:rsidRPr="002124B0" w:rsidRDefault="00CF3DFA" w:rsidP="002124B0">
      <w:pPr>
        <w:pStyle w:val="Firm3L2"/>
        <w:numPr>
          <w:ilvl w:val="0"/>
          <w:numId w:val="0"/>
        </w:numPr>
        <w:tabs>
          <w:tab w:val="num" w:pos="1440"/>
        </w:tabs>
        <w:ind w:left="720"/>
        <w:jc w:val="center"/>
        <w:rPr>
          <w:sz w:val="22"/>
          <w:szCs w:val="22"/>
          <w:lang w:val="en-US"/>
        </w:rPr>
      </w:pPr>
      <w:r w:rsidRPr="002124B0">
        <w:rPr>
          <w:sz w:val="22"/>
          <w:szCs w:val="22"/>
          <w:lang w:val="en-US"/>
        </w:rPr>
        <w:lastRenderedPageBreak/>
        <w:t>ANNEX C</w:t>
      </w:r>
    </w:p>
    <w:p w14:paraId="4297E460" w14:textId="77777777" w:rsidR="00CF3DFA" w:rsidRPr="002124B0" w:rsidRDefault="00CF3DFA" w:rsidP="002124B0">
      <w:pPr>
        <w:pStyle w:val="Firm3L2"/>
        <w:numPr>
          <w:ilvl w:val="0"/>
          <w:numId w:val="0"/>
        </w:numPr>
        <w:tabs>
          <w:tab w:val="num" w:pos="1440"/>
        </w:tabs>
        <w:ind w:left="720"/>
        <w:jc w:val="center"/>
        <w:rPr>
          <w:sz w:val="22"/>
          <w:szCs w:val="22"/>
          <w:lang w:val="en-US"/>
        </w:rPr>
      </w:pPr>
      <w:r w:rsidRPr="002124B0">
        <w:rPr>
          <w:sz w:val="22"/>
          <w:szCs w:val="22"/>
          <w:lang w:val="en-US"/>
        </w:rPr>
        <w:t>ACCOUNTING PROCEDURE</w:t>
      </w:r>
    </w:p>
    <w:p w14:paraId="5AC3963E" w14:textId="77777777" w:rsidR="00CF3DFA" w:rsidRPr="002124B0" w:rsidRDefault="00CF3DFA" w:rsidP="002124B0">
      <w:pPr>
        <w:tabs>
          <w:tab w:val="left" w:pos="0"/>
          <w:tab w:val="left" w:pos="1440"/>
          <w:tab w:val="left" w:pos="2160"/>
        </w:tabs>
        <w:spacing w:line="360" w:lineRule="auto"/>
        <w:ind w:firstLine="720"/>
        <w:jc w:val="center"/>
        <w:rPr>
          <w:b/>
          <w:sz w:val="22"/>
          <w:szCs w:val="22"/>
          <w:u w:val="single"/>
        </w:rPr>
      </w:pPr>
      <w:r w:rsidRPr="002124B0">
        <w:rPr>
          <w:b/>
          <w:sz w:val="22"/>
          <w:szCs w:val="22"/>
          <w:u w:val="single"/>
        </w:rPr>
        <w:t>CHAPTER I</w:t>
      </w:r>
    </w:p>
    <w:p w14:paraId="0C46E93C" w14:textId="425DF6AC" w:rsidR="00CF3DFA" w:rsidRPr="002124B0" w:rsidRDefault="00CF3DFA" w:rsidP="002124B0">
      <w:pPr>
        <w:pStyle w:val="Firm3L2"/>
        <w:numPr>
          <w:ilvl w:val="0"/>
          <w:numId w:val="0"/>
        </w:numPr>
        <w:tabs>
          <w:tab w:val="num" w:pos="1440"/>
        </w:tabs>
        <w:ind w:left="720"/>
        <w:jc w:val="center"/>
        <w:rPr>
          <w:sz w:val="22"/>
          <w:szCs w:val="22"/>
          <w:lang w:val="en-US"/>
        </w:rPr>
      </w:pPr>
      <w:r w:rsidRPr="002124B0">
        <w:rPr>
          <w:b/>
          <w:sz w:val="22"/>
          <w:szCs w:val="22"/>
          <w:u w:val="single"/>
        </w:rPr>
        <w:t>GENERAL PROVISIONS</w:t>
      </w:r>
    </w:p>
    <w:p w14:paraId="42A990E5" w14:textId="77777777" w:rsidR="00CF3DFA" w:rsidRDefault="00CF3DFA" w:rsidP="00CF3DFA">
      <w:pPr>
        <w:pStyle w:val="Firm3L2"/>
        <w:numPr>
          <w:ilvl w:val="0"/>
          <w:numId w:val="0"/>
        </w:numPr>
        <w:tabs>
          <w:tab w:val="num" w:pos="1440"/>
        </w:tabs>
        <w:ind w:left="720"/>
        <w:jc w:val="center"/>
        <w:rPr>
          <w:sz w:val="22"/>
          <w:szCs w:val="22"/>
          <w:lang w:val="en-US"/>
        </w:rPr>
      </w:pPr>
    </w:p>
    <w:p w14:paraId="30F27858" w14:textId="0359012A" w:rsidR="00CF3DFA" w:rsidRPr="002124B0" w:rsidRDefault="002124B0" w:rsidP="002124B0">
      <w:pPr>
        <w:pStyle w:val="Firm3L2"/>
        <w:numPr>
          <w:ilvl w:val="0"/>
          <w:numId w:val="53"/>
        </w:numPr>
        <w:jc w:val="left"/>
        <w:rPr>
          <w:sz w:val="22"/>
          <w:szCs w:val="22"/>
          <w:lang w:val="en-US"/>
        </w:rPr>
      </w:pPr>
      <w:r w:rsidRPr="002124B0">
        <w:rPr>
          <w:b/>
        </w:rPr>
        <w:t>Purpose</w:t>
      </w:r>
    </w:p>
    <w:p w14:paraId="4FF78224" w14:textId="0E48B67A" w:rsidR="002124B0" w:rsidRDefault="002124B0" w:rsidP="002124B0">
      <w:pPr>
        <w:pStyle w:val="Firm3L2"/>
        <w:numPr>
          <w:ilvl w:val="0"/>
          <w:numId w:val="0"/>
        </w:numPr>
        <w:rPr>
          <w:sz w:val="22"/>
          <w:szCs w:val="22"/>
          <w:lang w:val="en-US"/>
        </w:rPr>
      </w:pPr>
      <w:r w:rsidRPr="002124B0">
        <w:rPr>
          <w:sz w:val="22"/>
          <w:szCs w:val="22"/>
          <w:lang w:val="en-US"/>
        </w:rPr>
        <w:t>The Accounting Procedures included in this Annex C establish a framework of accounting principles as generally accepted within the International Oilfield Practice.  The purpose of this Accounting Procedure is to establish a fair and equitable method for accounting for Petroleum Operations under the Agreement, i.e. to defi</w:t>
      </w:r>
      <w:r>
        <w:rPr>
          <w:sz w:val="22"/>
          <w:szCs w:val="22"/>
          <w:lang w:val="en-US"/>
        </w:rPr>
        <w:t xml:space="preserve">ne the accounting and recovery </w:t>
      </w:r>
      <w:r w:rsidRPr="002124B0">
        <w:rPr>
          <w:sz w:val="22"/>
          <w:szCs w:val="22"/>
          <w:lang w:val="en-US"/>
        </w:rPr>
        <w:t>principles, rules and procedures of the Recoverable Expenses under and in accordance with the applicable Articles.</w:t>
      </w:r>
    </w:p>
    <w:p w14:paraId="06EFAB1C" w14:textId="1EF6C54E" w:rsidR="002124B0" w:rsidRPr="002124B0" w:rsidRDefault="002124B0" w:rsidP="002124B0">
      <w:pPr>
        <w:pStyle w:val="Firm3L2"/>
        <w:numPr>
          <w:ilvl w:val="0"/>
          <w:numId w:val="53"/>
        </w:numPr>
        <w:rPr>
          <w:sz w:val="22"/>
          <w:szCs w:val="22"/>
          <w:lang w:val="en-US"/>
        </w:rPr>
      </w:pPr>
      <w:r w:rsidRPr="00294EC6">
        <w:rPr>
          <w:b/>
        </w:rPr>
        <w:t>Definitions</w:t>
      </w:r>
    </w:p>
    <w:p w14:paraId="7047F80E" w14:textId="58B1446F" w:rsidR="002124B0" w:rsidRDefault="002124B0" w:rsidP="002124B0">
      <w:pPr>
        <w:pStyle w:val="Firm3L2"/>
        <w:numPr>
          <w:ilvl w:val="0"/>
          <w:numId w:val="0"/>
        </w:numPr>
      </w:pPr>
      <w:r w:rsidRPr="00294EC6">
        <w:t>For the purpose of this Accounting Procedure the following terms shall have the following meanings</w:t>
      </w:r>
      <w:r>
        <w:t>:</w:t>
      </w:r>
    </w:p>
    <w:p w14:paraId="49FBE056" w14:textId="7D3F0D63" w:rsidR="002124B0" w:rsidRDefault="002124B0" w:rsidP="002124B0">
      <w:pPr>
        <w:pStyle w:val="Firm3L2"/>
        <w:numPr>
          <w:ilvl w:val="0"/>
          <w:numId w:val="0"/>
        </w:numPr>
        <w:rPr>
          <w:sz w:val="22"/>
          <w:szCs w:val="22"/>
          <w:lang w:val="en-US"/>
        </w:rPr>
      </w:pPr>
      <w:r w:rsidRPr="002124B0">
        <w:rPr>
          <w:sz w:val="22"/>
          <w:szCs w:val="22"/>
          <w:lang w:val="en-US"/>
        </w:rPr>
        <w:t>“Accounting Procedure” shall mean the accounting principles, practices and procedures set forth in this Annex C.</w:t>
      </w:r>
    </w:p>
    <w:p w14:paraId="69175C59" w14:textId="6426F5EE" w:rsidR="002124B0" w:rsidRPr="002124B0" w:rsidRDefault="002124B0" w:rsidP="002124B0">
      <w:pPr>
        <w:pStyle w:val="Firm3L2"/>
        <w:numPr>
          <w:ilvl w:val="0"/>
          <w:numId w:val="0"/>
        </w:numPr>
        <w:rPr>
          <w:sz w:val="22"/>
          <w:szCs w:val="22"/>
          <w:lang w:val="en-US"/>
        </w:rPr>
      </w:pPr>
      <w:r w:rsidRPr="002124B0">
        <w:rPr>
          <w:sz w:val="22"/>
          <w:szCs w:val="22"/>
          <w:lang w:val="en-US"/>
        </w:rPr>
        <w:t>“Accepted Accounting Practices” shall mean accounting principles, practices and procedures generally accepted and recognised in IFRS and International Oilfield Practice.</w:t>
      </w:r>
    </w:p>
    <w:p w14:paraId="788E3A7B" w14:textId="5854763C" w:rsidR="002124B0" w:rsidRDefault="002124B0" w:rsidP="002124B0">
      <w:pPr>
        <w:pStyle w:val="Firm3L2"/>
        <w:numPr>
          <w:ilvl w:val="0"/>
          <w:numId w:val="0"/>
        </w:numPr>
        <w:rPr>
          <w:sz w:val="22"/>
          <w:szCs w:val="22"/>
          <w:lang w:val="en-US"/>
        </w:rPr>
      </w:pPr>
      <w:r w:rsidRPr="002124B0">
        <w:rPr>
          <w:sz w:val="22"/>
          <w:szCs w:val="22"/>
          <w:lang w:val="en-US"/>
        </w:rPr>
        <w:t>“Accrual Method” shall mean the basis of accounting which records the expenses and income treated under accrual concept as stipulated by the International Financial Reporting Standards.</w:t>
      </w:r>
    </w:p>
    <w:p w14:paraId="1FB3D3E0" w14:textId="0A827B55" w:rsidR="002124B0" w:rsidRPr="002124B0" w:rsidRDefault="002124B0" w:rsidP="002124B0">
      <w:pPr>
        <w:pStyle w:val="Firm3L2"/>
        <w:numPr>
          <w:ilvl w:val="0"/>
          <w:numId w:val="0"/>
        </w:numPr>
        <w:rPr>
          <w:sz w:val="22"/>
          <w:szCs w:val="22"/>
        </w:rPr>
      </w:pPr>
      <w:r w:rsidRPr="002124B0">
        <w:rPr>
          <w:sz w:val="22"/>
          <w:szCs w:val="22"/>
        </w:rPr>
        <w:t>“Fixed Assets” means all fixed assets, including land (except State land), rigs, pipelines, wells, installations, facilities, equipment, vehicles and structures, and othe</w:t>
      </w:r>
      <w:r>
        <w:rPr>
          <w:sz w:val="22"/>
          <w:szCs w:val="22"/>
        </w:rPr>
        <w:t xml:space="preserve">r non-consumable items or goods </w:t>
      </w:r>
      <w:r w:rsidRPr="002124B0">
        <w:rPr>
          <w:sz w:val="22"/>
          <w:szCs w:val="22"/>
        </w:rPr>
        <w:t>required for Oil And Gas Operations. Fixed Assets do not include right of use assets recognized under IFRS 16.</w:t>
      </w:r>
    </w:p>
    <w:p w14:paraId="2361653D" w14:textId="50D40DA5" w:rsidR="002124B0" w:rsidRDefault="002124B0" w:rsidP="002124B0">
      <w:pPr>
        <w:pStyle w:val="Firm3L2"/>
        <w:numPr>
          <w:ilvl w:val="0"/>
          <w:numId w:val="0"/>
        </w:numPr>
        <w:rPr>
          <w:sz w:val="22"/>
          <w:szCs w:val="22"/>
        </w:rPr>
      </w:pPr>
      <w:r w:rsidRPr="002124B0">
        <w:rPr>
          <w:sz w:val="22"/>
          <w:szCs w:val="22"/>
        </w:rPr>
        <w:t>“Materials” means all consumable materials and supplies including tools, spare parts, and other items or goods required for Oil And Gas Operations.</w:t>
      </w:r>
    </w:p>
    <w:p w14:paraId="3C3C567D" w14:textId="425EF63B" w:rsidR="002124B0" w:rsidRDefault="002124B0" w:rsidP="002124B0">
      <w:pPr>
        <w:pStyle w:val="Firm3L2"/>
        <w:numPr>
          <w:ilvl w:val="0"/>
          <w:numId w:val="0"/>
        </w:numPr>
        <w:rPr>
          <w:sz w:val="22"/>
          <w:szCs w:val="22"/>
        </w:rPr>
      </w:pPr>
      <w:r w:rsidRPr="002124B0">
        <w:rPr>
          <w:sz w:val="22"/>
          <w:szCs w:val="22"/>
        </w:rPr>
        <w:t xml:space="preserve">„Oil and Gas Operations Account“ means the account for recording of expenditures accumulated by the Contractor and/or its Affiliate which are subject to Cost Recovery as set out in the Contract, including particularly Article 12 thereof, and this Accounting Procedure. Expenditures incurred by Operating Company on behalf of the Contractor should be recharged to the </w:t>
      </w:r>
      <w:r>
        <w:rPr>
          <w:sz w:val="22"/>
          <w:szCs w:val="22"/>
        </w:rPr>
        <w:t>Oil and Gas Operations Account</w:t>
      </w:r>
      <w:r w:rsidRPr="002124B0">
        <w:rPr>
          <w:sz w:val="22"/>
          <w:szCs w:val="22"/>
        </w:rPr>
        <w:t>.</w:t>
      </w:r>
    </w:p>
    <w:p w14:paraId="613D4C2B" w14:textId="497EC6C9" w:rsidR="002124B0" w:rsidRPr="002124B0" w:rsidRDefault="002124B0" w:rsidP="002124B0">
      <w:pPr>
        <w:pStyle w:val="Firm3L2"/>
        <w:numPr>
          <w:ilvl w:val="0"/>
          <w:numId w:val="0"/>
        </w:numPr>
        <w:rPr>
          <w:sz w:val="22"/>
          <w:szCs w:val="22"/>
        </w:rPr>
      </w:pPr>
      <w:r w:rsidRPr="002124B0">
        <w:rPr>
          <w:sz w:val="22"/>
          <w:szCs w:val="22"/>
        </w:rPr>
        <w:t>“Controllable Material” means all Material and Fixed Assets owned by the Contractor and which are deemed by the Contractor to constitute Recoverable Expenses. A list of such Material and Fixed Assets shall be furnished to NOC and the Agency upon request within 30 days of such request being received.</w:t>
      </w:r>
    </w:p>
    <w:p w14:paraId="116B1931" w14:textId="07A003DD" w:rsidR="002124B0" w:rsidRDefault="002124B0" w:rsidP="002124B0">
      <w:pPr>
        <w:pStyle w:val="Firm3L2"/>
        <w:numPr>
          <w:ilvl w:val="0"/>
          <w:numId w:val="0"/>
        </w:numPr>
        <w:rPr>
          <w:sz w:val="22"/>
          <w:szCs w:val="22"/>
        </w:rPr>
      </w:pPr>
      <w:r w:rsidRPr="002124B0">
        <w:rPr>
          <w:sz w:val="22"/>
          <w:szCs w:val="22"/>
        </w:rPr>
        <w:t>“USD” means United States Dollars, the legal currency of the United States of America.</w:t>
      </w:r>
    </w:p>
    <w:p w14:paraId="66E75A58" w14:textId="67A8B4AD" w:rsidR="002124B0" w:rsidRDefault="002124B0" w:rsidP="002124B0">
      <w:pPr>
        <w:pStyle w:val="Firm3L2"/>
        <w:numPr>
          <w:ilvl w:val="0"/>
          <w:numId w:val="0"/>
        </w:numPr>
        <w:rPr>
          <w:sz w:val="22"/>
          <w:szCs w:val="22"/>
        </w:rPr>
      </w:pPr>
      <w:r w:rsidRPr="002124B0">
        <w:rPr>
          <w:sz w:val="22"/>
          <w:szCs w:val="22"/>
        </w:rPr>
        <w:t>The words and phrases defined in the Contract but not defined above shall have the same meaning in this Accounting Procedure as is given to them in the Contract.</w:t>
      </w:r>
    </w:p>
    <w:p w14:paraId="45AA928B" w14:textId="77777777" w:rsidR="002124B0" w:rsidRDefault="002124B0" w:rsidP="002124B0">
      <w:pPr>
        <w:pStyle w:val="Firm3L2"/>
        <w:numPr>
          <w:ilvl w:val="0"/>
          <w:numId w:val="0"/>
        </w:numPr>
        <w:rPr>
          <w:sz w:val="22"/>
          <w:szCs w:val="22"/>
        </w:rPr>
      </w:pPr>
    </w:p>
    <w:p w14:paraId="2833DB9A" w14:textId="0F9DF6A7" w:rsidR="002124B0" w:rsidRPr="002124B0" w:rsidRDefault="002124B0" w:rsidP="002124B0">
      <w:pPr>
        <w:pStyle w:val="Firm3L2"/>
        <w:numPr>
          <w:ilvl w:val="0"/>
          <w:numId w:val="53"/>
        </w:numPr>
        <w:rPr>
          <w:sz w:val="22"/>
          <w:szCs w:val="22"/>
        </w:rPr>
      </w:pPr>
      <w:r w:rsidRPr="00294EC6">
        <w:rPr>
          <w:b/>
        </w:rPr>
        <w:lastRenderedPageBreak/>
        <w:t>Audits</w:t>
      </w:r>
    </w:p>
    <w:p w14:paraId="0888244C" w14:textId="77777777" w:rsidR="002124B0" w:rsidRDefault="002124B0" w:rsidP="002124B0">
      <w:pPr>
        <w:jc w:val="both"/>
        <w:rPr>
          <w:color w:val="000000" w:themeColor="text1"/>
          <w:sz w:val="22"/>
          <w:szCs w:val="22"/>
        </w:rPr>
      </w:pPr>
      <w:r w:rsidRPr="002124B0">
        <w:rPr>
          <w:sz w:val="22"/>
          <w:szCs w:val="22"/>
        </w:rPr>
        <w:t>The NOC and the Agency shall have the right to inspect and audit Contractor’s books, accounts and records relating to Oil and Gas Operations under the Contract for the purpose of verifying that the Costs and Expenses charged to the Oil and Gas Operations account comply with the terms and conditions of the Contract and this Accounting Procedure, after the end of a Calendar Year. Such books, accounts and records related to the Financial Report as per Chapter V of this procedure, shall be available in Georgia at all reasonable times for inspection subject to thirty (30) days notice by duly authorized representatives of the NOC and/or the Agency.  Audits shall be conducted in such a manner as not to interfere unduly with ongoing operations.  All costs associated with the audit will be the sole responsibility of the NOC and/or the Agency</w:t>
      </w:r>
      <w:r w:rsidRPr="002124B0">
        <w:rPr>
          <w:color w:val="000000" w:themeColor="text1"/>
          <w:sz w:val="22"/>
          <w:szCs w:val="22"/>
        </w:rPr>
        <w:t>.  The Contractor shall have a period of twelve (12) months after the end of an auditable Calendar Year in which to provide proof of payment for any unpaid costs included in the Recoverable Expenses of that Calendar Year upon request of NOC and/or the Agency. In case of failure to provide such payment proof, a correction will be performed by removing the unpaid cost from the Recoverable Expenses, until the moment payment is performed.</w:t>
      </w:r>
    </w:p>
    <w:p w14:paraId="48B61D21" w14:textId="77777777" w:rsidR="00AF25E6" w:rsidRDefault="00AF25E6" w:rsidP="002124B0">
      <w:pPr>
        <w:jc w:val="both"/>
        <w:rPr>
          <w:color w:val="000000" w:themeColor="text1"/>
          <w:sz w:val="22"/>
          <w:szCs w:val="22"/>
        </w:rPr>
      </w:pPr>
    </w:p>
    <w:p w14:paraId="2CD259C1" w14:textId="17C13229" w:rsidR="00AF25E6" w:rsidRPr="00AF25E6" w:rsidRDefault="00AF25E6" w:rsidP="002124B0">
      <w:pPr>
        <w:jc w:val="both"/>
        <w:rPr>
          <w:rFonts w:eastAsiaTheme="minorHAnsi"/>
          <w:color w:val="0070C0"/>
          <w:sz w:val="22"/>
          <w:szCs w:val="22"/>
        </w:rPr>
      </w:pPr>
      <w:r w:rsidRPr="00AF25E6">
        <w:rPr>
          <w:sz w:val="22"/>
          <w:szCs w:val="22"/>
        </w:rPr>
        <w:t>The NOC and/or the Agency shall have a period of twelve (12) months after the end of a Calendar Year in which to audit and verify Recoverable Expenses of that Calendar Year. Any objection by the NOC and/or the Agency shall be communicated to the Contractor with each disputed charge specified, with supporting rationale, within thirty (30) days after the completion of the particular audit. All accounts of Oil and Gas Operations for any Calendar Year shall conclusively be presumed to be true and correct twelve (12) months following the end of any such Calendar Year, unless, within the said twelve (12) month period the NOC and/or the Agency expresses any objection thereto in writing to the Contractor.</w:t>
      </w:r>
    </w:p>
    <w:p w14:paraId="30E4C16B" w14:textId="77777777" w:rsidR="002124B0" w:rsidRDefault="002124B0" w:rsidP="002124B0">
      <w:pPr>
        <w:pStyle w:val="Firm3L2"/>
        <w:numPr>
          <w:ilvl w:val="0"/>
          <w:numId w:val="0"/>
        </w:numPr>
        <w:ind w:left="1440"/>
        <w:jc w:val="left"/>
        <w:rPr>
          <w:sz w:val="22"/>
          <w:szCs w:val="22"/>
        </w:rPr>
      </w:pPr>
    </w:p>
    <w:p w14:paraId="7F5E1B26" w14:textId="193318C0" w:rsidR="00AF25E6" w:rsidRPr="00AF25E6" w:rsidRDefault="00AF25E6" w:rsidP="00AF25E6">
      <w:pPr>
        <w:pStyle w:val="Firm3L2"/>
        <w:numPr>
          <w:ilvl w:val="0"/>
          <w:numId w:val="53"/>
        </w:numPr>
        <w:jc w:val="left"/>
        <w:rPr>
          <w:sz w:val="22"/>
          <w:szCs w:val="22"/>
        </w:rPr>
      </w:pPr>
      <w:r w:rsidRPr="00AF25E6">
        <w:rPr>
          <w:b/>
          <w:sz w:val="22"/>
          <w:szCs w:val="22"/>
        </w:rPr>
        <w:t>Contractor’s Books</w:t>
      </w:r>
    </w:p>
    <w:p w14:paraId="64F6CA4A" w14:textId="67DCAE8F" w:rsidR="00AF25E6" w:rsidRDefault="00AF25E6" w:rsidP="00AF25E6">
      <w:pPr>
        <w:pStyle w:val="Firm3L2"/>
        <w:numPr>
          <w:ilvl w:val="0"/>
          <w:numId w:val="0"/>
        </w:numPr>
        <w:rPr>
          <w:sz w:val="22"/>
          <w:szCs w:val="22"/>
        </w:rPr>
      </w:pPr>
      <w:r>
        <w:rPr>
          <w:sz w:val="22"/>
          <w:szCs w:val="22"/>
        </w:rPr>
        <w:t xml:space="preserve">4.1 </w:t>
      </w:r>
      <w:r w:rsidRPr="00AF25E6">
        <w:rPr>
          <w:sz w:val="22"/>
          <w:szCs w:val="22"/>
        </w:rPr>
        <w:t>The</w:t>
      </w:r>
      <w:r w:rsidRPr="00AF25E6">
        <w:rPr>
          <w:b/>
          <w:sz w:val="22"/>
          <w:szCs w:val="22"/>
        </w:rPr>
        <w:t xml:space="preserve"> </w:t>
      </w:r>
      <w:r w:rsidRPr="00AF25E6">
        <w:rPr>
          <w:sz w:val="22"/>
          <w:szCs w:val="22"/>
        </w:rPr>
        <w:t>Contractor shall maintain in English and in Georgian in USD and on an Accrual Method books and accounts for Oil and Gas Operations. Such books and accounts shall be kept in accordance with Accepted Accounting Practices, the provisions of the Contract and this Accounting Procedure. The documentation required to support such books and accounts shall be the documentation as specified in this Accounting Procedure. If no documentation is specified, then the documentation required shall be the documentation reasonably acceptable and recognised in the International Oilfield Practice.</w:t>
      </w:r>
    </w:p>
    <w:p w14:paraId="7B3EE7B3" w14:textId="1621B6F1" w:rsidR="00AF25E6" w:rsidRPr="00AF25E6" w:rsidRDefault="00AF25E6" w:rsidP="00AF25E6">
      <w:pPr>
        <w:pStyle w:val="Firm3L2"/>
        <w:numPr>
          <w:ilvl w:val="0"/>
          <w:numId w:val="0"/>
        </w:numPr>
        <w:rPr>
          <w:sz w:val="22"/>
          <w:szCs w:val="22"/>
        </w:rPr>
      </w:pPr>
      <w:r w:rsidRPr="00AF25E6">
        <w:rPr>
          <w:sz w:val="22"/>
          <w:szCs w:val="22"/>
        </w:rPr>
        <w:t xml:space="preserve">4.2 All USD expenditures shall be charged in the amount expended. Expenditures incurred in currencies other than USD shall be converted into USD as per Article </w:t>
      </w:r>
      <w:r w:rsidRPr="00AF25E6">
        <w:rPr>
          <w:sz w:val="22"/>
          <w:szCs w:val="22"/>
          <w:lang w:val="ka-GE"/>
        </w:rPr>
        <w:t xml:space="preserve">24 </w:t>
      </w:r>
      <w:r w:rsidRPr="00AF25E6">
        <w:rPr>
          <w:sz w:val="22"/>
          <w:szCs w:val="22"/>
        </w:rPr>
        <w:t xml:space="preserve">of the Contract. A record shall be kept of the exchange rates used in converting expenditures incurred in currencies other than USD.  Any gain or loss resulting from the exchange of currencies required for Oil and Gas Operations and any fees or other banking charges levied in connection with such exchange of currencies or any gain or loss resulting from conversion of expenditures and sales revenues in accordance with the provisions of Article 24 shall be credited or charged to the Oil and Gas Operations Account.  </w:t>
      </w:r>
    </w:p>
    <w:p w14:paraId="6A13772D" w14:textId="0C9C26EC" w:rsidR="00AF25E6" w:rsidRDefault="00AF25E6" w:rsidP="00AF25E6">
      <w:pPr>
        <w:pStyle w:val="Firm3L2"/>
        <w:numPr>
          <w:ilvl w:val="0"/>
          <w:numId w:val="0"/>
        </w:numPr>
        <w:rPr>
          <w:sz w:val="22"/>
          <w:szCs w:val="22"/>
        </w:rPr>
      </w:pPr>
      <w:r w:rsidRPr="00AF25E6">
        <w:rPr>
          <w:sz w:val="22"/>
          <w:szCs w:val="22"/>
        </w:rPr>
        <w:t>4. 3 Subject to the Regulations, the Contractor shall maintain books and accounts relating to Oil and Gas Operations for six (6) years following the end of the Calendar Year to which they relate</w:t>
      </w:r>
      <w:r w:rsidRPr="00294EC6">
        <w:t>.</w:t>
      </w:r>
    </w:p>
    <w:p w14:paraId="4EAFC7E6" w14:textId="77777777" w:rsidR="00AF25E6" w:rsidRDefault="00AF25E6" w:rsidP="00AF25E6">
      <w:pPr>
        <w:pStyle w:val="Firm3L2"/>
        <w:numPr>
          <w:ilvl w:val="0"/>
          <w:numId w:val="0"/>
        </w:numPr>
        <w:ind w:left="720" w:hanging="720"/>
        <w:rPr>
          <w:sz w:val="22"/>
          <w:szCs w:val="22"/>
        </w:rPr>
      </w:pPr>
    </w:p>
    <w:p w14:paraId="7444AFD9" w14:textId="44084EDC" w:rsidR="00AF25E6" w:rsidRPr="00AF25E6" w:rsidRDefault="00AF25E6" w:rsidP="00AF25E6">
      <w:pPr>
        <w:pStyle w:val="Firm3L2"/>
        <w:numPr>
          <w:ilvl w:val="0"/>
          <w:numId w:val="53"/>
        </w:numPr>
        <w:rPr>
          <w:sz w:val="22"/>
          <w:szCs w:val="22"/>
        </w:rPr>
      </w:pPr>
      <w:r w:rsidRPr="00AF25E6">
        <w:rPr>
          <w:b/>
          <w:sz w:val="22"/>
          <w:szCs w:val="22"/>
        </w:rPr>
        <w:t>Precedence of Terms</w:t>
      </w:r>
    </w:p>
    <w:p w14:paraId="459FFAFE" w14:textId="6B19E2BD" w:rsidR="00AF25E6" w:rsidRPr="00AF25E6" w:rsidRDefault="00AF25E6" w:rsidP="00AF25E6">
      <w:pPr>
        <w:pStyle w:val="Firm3L2"/>
        <w:numPr>
          <w:ilvl w:val="0"/>
          <w:numId w:val="0"/>
        </w:numPr>
        <w:rPr>
          <w:sz w:val="22"/>
          <w:szCs w:val="22"/>
        </w:rPr>
      </w:pPr>
      <w:r w:rsidRPr="00AF25E6">
        <w:rPr>
          <w:sz w:val="22"/>
          <w:szCs w:val="22"/>
        </w:rPr>
        <w:t>Capitalized terms used in this Accounting Procedure not defined her</w:t>
      </w:r>
      <w:r>
        <w:rPr>
          <w:sz w:val="22"/>
          <w:szCs w:val="22"/>
        </w:rPr>
        <w:t xml:space="preserve">ein shall have the same meaning </w:t>
      </w:r>
      <w:r w:rsidRPr="00AF25E6">
        <w:rPr>
          <w:sz w:val="22"/>
          <w:szCs w:val="22"/>
        </w:rPr>
        <w:t xml:space="preserve">given them in the Contract. </w:t>
      </w:r>
    </w:p>
    <w:p w14:paraId="781CCCA3" w14:textId="256CAE7A" w:rsidR="00AF25E6" w:rsidRDefault="00AF25E6" w:rsidP="00AF25E6">
      <w:pPr>
        <w:pStyle w:val="Firm3L2"/>
        <w:numPr>
          <w:ilvl w:val="0"/>
          <w:numId w:val="0"/>
        </w:numPr>
        <w:rPr>
          <w:sz w:val="22"/>
          <w:szCs w:val="22"/>
        </w:rPr>
      </w:pPr>
      <w:r w:rsidRPr="00AF25E6">
        <w:rPr>
          <w:sz w:val="22"/>
          <w:szCs w:val="22"/>
        </w:rPr>
        <w:lastRenderedPageBreak/>
        <w:t>In the event of any inconsistency or conflict between the provisions of this Accounting Procedure and the provisions of the Contract treating the same subject differently, the provisions of the Contract shall prevail.</w:t>
      </w:r>
    </w:p>
    <w:p w14:paraId="000E5430" w14:textId="0C550C30" w:rsidR="00AF25E6" w:rsidRPr="00AF25E6" w:rsidRDefault="00AF25E6" w:rsidP="00AF25E6">
      <w:pPr>
        <w:pStyle w:val="Firm3L2"/>
        <w:numPr>
          <w:ilvl w:val="0"/>
          <w:numId w:val="53"/>
        </w:numPr>
        <w:rPr>
          <w:sz w:val="22"/>
          <w:szCs w:val="22"/>
        </w:rPr>
      </w:pPr>
      <w:r w:rsidRPr="00AF25E6">
        <w:rPr>
          <w:b/>
          <w:sz w:val="22"/>
          <w:szCs w:val="22"/>
        </w:rPr>
        <w:t>Revision of Accounting Procedure</w:t>
      </w:r>
    </w:p>
    <w:p w14:paraId="36589EB7" w14:textId="58B93B56" w:rsidR="00AF25E6" w:rsidRDefault="00AF25E6" w:rsidP="00AF25E6">
      <w:pPr>
        <w:pStyle w:val="Firm3L2"/>
        <w:numPr>
          <w:ilvl w:val="0"/>
          <w:numId w:val="0"/>
        </w:numPr>
        <w:rPr>
          <w:sz w:val="22"/>
          <w:szCs w:val="22"/>
        </w:rPr>
      </w:pPr>
      <w:r w:rsidRPr="00AF25E6">
        <w:rPr>
          <w:sz w:val="22"/>
          <w:szCs w:val="22"/>
        </w:rPr>
        <w:t>This Accounting Procedure may be revised from time to time by mutual written agreement of the Parties.</w:t>
      </w:r>
    </w:p>
    <w:p w14:paraId="2BE79381" w14:textId="46188F49" w:rsidR="00AF25E6" w:rsidRPr="00AF25E6" w:rsidRDefault="00AF25E6" w:rsidP="00AF25E6">
      <w:pPr>
        <w:pStyle w:val="Firm3L2"/>
        <w:numPr>
          <w:ilvl w:val="0"/>
          <w:numId w:val="53"/>
        </w:numPr>
        <w:rPr>
          <w:sz w:val="22"/>
          <w:szCs w:val="22"/>
        </w:rPr>
      </w:pPr>
      <w:r w:rsidRPr="00AF25E6">
        <w:rPr>
          <w:b/>
          <w:sz w:val="22"/>
          <w:szCs w:val="22"/>
        </w:rPr>
        <w:t>Arbitration Procedures</w:t>
      </w:r>
    </w:p>
    <w:p w14:paraId="7C0976EC" w14:textId="621EEE39" w:rsidR="00AF25E6" w:rsidRDefault="00AF25E6" w:rsidP="00AF25E6">
      <w:pPr>
        <w:pStyle w:val="Firm3L2"/>
        <w:numPr>
          <w:ilvl w:val="0"/>
          <w:numId w:val="0"/>
        </w:numPr>
      </w:pPr>
      <w:r w:rsidRPr="00294EC6">
        <w:t xml:space="preserve">Any dispute in relation to or arising out of this Accounting Procedure </w:t>
      </w:r>
      <w:r w:rsidRPr="00FE4B88">
        <w:t>is subject to Article 35 of the Contract</w:t>
      </w:r>
      <w:r w:rsidRPr="00013160">
        <w:t>.</w:t>
      </w:r>
    </w:p>
    <w:p w14:paraId="3F5236ED" w14:textId="725DFBFE" w:rsidR="00AF25E6" w:rsidRPr="00AF25E6" w:rsidRDefault="00AF25E6" w:rsidP="00AF25E6">
      <w:pPr>
        <w:pStyle w:val="Firm3L2"/>
        <w:numPr>
          <w:ilvl w:val="0"/>
          <w:numId w:val="53"/>
        </w:numPr>
        <w:rPr>
          <w:sz w:val="22"/>
          <w:szCs w:val="22"/>
        </w:rPr>
      </w:pPr>
      <w:r w:rsidRPr="00AF25E6">
        <w:rPr>
          <w:b/>
          <w:sz w:val="22"/>
          <w:szCs w:val="22"/>
        </w:rPr>
        <w:t>Operating Company</w:t>
      </w:r>
    </w:p>
    <w:p w14:paraId="4C0C974D" w14:textId="6FFD4792" w:rsidR="00AF25E6" w:rsidRDefault="00AF25E6" w:rsidP="00AF25E6">
      <w:pPr>
        <w:pStyle w:val="Firm3L2"/>
        <w:numPr>
          <w:ilvl w:val="0"/>
          <w:numId w:val="0"/>
        </w:numPr>
        <w:tabs>
          <w:tab w:val="left" w:pos="0"/>
        </w:tabs>
      </w:pPr>
      <w:r w:rsidRPr="00294EC6">
        <w:t xml:space="preserve">To the extent that </w:t>
      </w:r>
      <w:r w:rsidRPr="007A3799">
        <w:t>Operating Company is to incur Costs and Expenses on behalf of Contractor, Contractor will advance Operating Company funds necessary to settle such liabilities.</w:t>
      </w:r>
      <w:r w:rsidRPr="00294EC6">
        <w:t xml:space="preserve">  Operating Company shall provide Contractor projection</w:t>
      </w:r>
      <w:r>
        <w:t>s</w:t>
      </w:r>
      <w:r w:rsidRPr="00294EC6">
        <w:t xml:space="preserve"> of cash expenditures </w:t>
      </w:r>
      <w:r>
        <w:t xml:space="preserve">and Contractor </w:t>
      </w:r>
      <w:r w:rsidRPr="00294EC6">
        <w:t xml:space="preserve">may then advance </w:t>
      </w:r>
      <w:r>
        <w:t xml:space="preserve">the appropriate </w:t>
      </w:r>
      <w:r w:rsidRPr="00294EC6">
        <w:t xml:space="preserve">funds to </w:t>
      </w:r>
      <w:r>
        <w:t xml:space="preserve">the </w:t>
      </w:r>
      <w:r w:rsidRPr="00294EC6">
        <w:t xml:space="preserve">Operating Company.  </w:t>
      </w:r>
      <w:r>
        <w:t xml:space="preserve"> Projections, funding requests, and advances for expenses will be timely reconciled according to generally accepted International Oilfield Practice.</w:t>
      </w:r>
    </w:p>
    <w:p w14:paraId="49FE204C" w14:textId="77777777" w:rsidR="00AF25E6" w:rsidRDefault="00AF25E6" w:rsidP="00AF25E6">
      <w:pPr>
        <w:pStyle w:val="Firm3L2"/>
        <w:numPr>
          <w:ilvl w:val="0"/>
          <w:numId w:val="0"/>
        </w:numPr>
        <w:tabs>
          <w:tab w:val="left" w:pos="0"/>
        </w:tabs>
        <w:jc w:val="center"/>
        <w:rPr>
          <w:sz w:val="22"/>
          <w:szCs w:val="22"/>
        </w:rPr>
      </w:pPr>
    </w:p>
    <w:p w14:paraId="71B15690" w14:textId="38CACBEF" w:rsidR="00AF25E6" w:rsidRPr="00AF25E6" w:rsidRDefault="00AF25E6" w:rsidP="00AF25E6">
      <w:pPr>
        <w:pStyle w:val="Firm3L2"/>
        <w:numPr>
          <w:ilvl w:val="0"/>
          <w:numId w:val="0"/>
        </w:numPr>
        <w:tabs>
          <w:tab w:val="left" w:pos="0"/>
        </w:tabs>
        <w:ind w:left="720" w:hanging="720"/>
        <w:jc w:val="center"/>
        <w:rPr>
          <w:b/>
          <w:sz w:val="22"/>
          <w:szCs w:val="22"/>
          <w:u w:val="single"/>
        </w:rPr>
      </w:pPr>
      <w:r w:rsidRPr="00AF25E6">
        <w:rPr>
          <w:b/>
          <w:sz w:val="22"/>
          <w:szCs w:val="22"/>
          <w:u w:val="single"/>
        </w:rPr>
        <w:t>CHAPTER II</w:t>
      </w:r>
    </w:p>
    <w:p w14:paraId="3B52C52E" w14:textId="77777777" w:rsidR="00AF25E6" w:rsidRPr="00AF25E6" w:rsidRDefault="00AF25E6" w:rsidP="00AF25E6">
      <w:pPr>
        <w:pStyle w:val="Firm3L2"/>
        <w:numPr>
          <w:ilvl w:val="0"/>
          <w:numId w:val="0"/>
        </w:numPr>
        <w:tabs>
          <w:tab w:val="left" w:pos="0"/>
        </w:tabs>
        <w:ind w:left="720" w:hanging="720"/>
        <w:jc w:val="center"/>
        <w:rPr>
          <w:sz w:val="22"/>
          <w:szCs w:val="22"/>
        </w:rPr>
      </w:pPr>
      <w:r w:rsidRPr="00AF25E6">
        <w:rPr>
          <w:b/>
          <w:sz w:val="22"/>
          <w:szCs w:val="22"/>
          <w:u w:val="single"/>
        </w:rPr>
        <w:t>COSTS, EXPENSES AND EXPENDITURES</w:t>
      </w:r>
    </w:p>
    <w:p w14:paraId="31DAA40A" w14:textId="71633AB8" w:rsidR="00AF25E6" w:rsidRPr="00AF25E6" w:rsidRDefault="00AF25E6" w:rsidP="00AF25E6">
      <w:pPr>
        <w:pStyle w:val="Firm3L2"/>
        <w:numPr>
          <w:ilvl w:val="0"/>
          <w:numId w:val="0"/>
        </w:numPr>
        <w:tabs>
          <w:tab w:val="left" w:pos="0"/>
        </w:tabs>
        <w:jc w:val="center"/>
        <w:rPr>
          <w:sz w:val="22"/>
          <w:szCs w:val="22"/>
        </w:rPr>
      </w:pPr>
      <w:r w:rsidRPr="00AF25E6">
        <w:rPr>
          <w:b/>
          <w:sz w:val="22"/>
          <w:szCs w:val="22"/>
          <w:u w:val="single"/>
        </w:rPr>
        <w:t>DIRECT COSTS</w:t>
      </w:r>
    </w:p>
    <w:p w14:paraId="3BEFA9B2" w14:textId="77777777" w:rsidR="002124B0" w:rsidRPr="002124B0" w:rsidRDefault="002124B0" w:rsidP="002124B0">
      <w:pPr>
        <w:pStyle w:val="Firm3L2"/>
        <w:numPr>
          <w:ilvl w:val="0"/>
          <w:numId w:val="0"/>
        </w:numPr>
        <w:rPr>
          <w:sz w:val="22"/>
          <w:szCs w:val="22"/>
        </w:rPr>
      </w:pPr>
    </w:p>
    <w:p w14:paraId="2F6E5891" w14:textId="06112B42" w:rsidR="002124B0" w:rsidRDefault="00AF25E6" w:rsidP="00AF25E6">
      <w:pPr>
        <w:pStyle w:val="Firm3L2"/>
        <w:numPr>
          <w:ilvl w:val="0"/>
          <w:numId w:val="0"/>
        </w:numPr>
        <w:rPr>
          <w:sz w:val="22"/>
          <w:szCs w:val="22"/>
          <w:lang w:val="en-US"/>
        </w:rPr>
      </w:pPr>
      <w:r w:rsidRPr="00AF25E6">
        <w:rPr>
          <w:sz w:val="22"/>
          <w:szCs w:val="22"/>
          <w:lang w:val="en-US"/>
        </w:rPr>
        <w:t>The Contractor shall charge the Oil and Gas Operations Account for all costs and expenses whether directly or indirectly incurred necessary to conduct Oil and Gas Operations under this Contract. For the purposes of this Accounting Procedure costs and expenses incurred directly or indirectly by a Contractor Party and/or its Affiliates prior to the Effective Date in order to conclude this Contract shall be deemed to be incurred on the Effective Date of this Contract.  Recoverable expenses subject to be recorded in the Oil and Gas Operations Account shall include, but not be limited to:</w:t>
      </w:r>
    </w:p>
    <w:p w14:paraId="43509BCD" w14:textId="77777777" w:rsidR="007E338D" w:rsidRDefault="007E338D" w:rsidP="00AF25E6">
      <w:pPr>
        <w:pStyle w:val="Firm3L2"/>
        <w:numPr>
          <w:ilvl w:val="0"/>
          <w:numId w:val="0"/>
        </w:numPr>
        <w:rPr>
          <w:sz w:val="22"/>
          <w:szCs w:val="22"/>
          <w:lang w:val="en-US"/>
        </w:rPr>
      </w:pPr>
    </w:p>
    <w:p w14:paraId="37CAD351" w14:textId="6E3163E0" w:rsidR="002124B0" w:rsidRPr="00894C81" w:rsidRDefault="00894C81" w:rsidP="00894C81">
      <w:pPr>
        <w:pStyle w:val="Firm3L2"/>
        <w:numPr>
          <w:ilvl w:val="0"/>
          <w:numId w:val="0"/>
        </w:numPr>
        <w:tabs>
          <w:tab w:val="num" w:pos="1440"/>
        </w:tabs>
        <w:ind w:left="720"/>
        <w:jc w:val="left"/>
        <w:rPr>
          <w:b/>
          <w:sz w:val="22"/>
          <w:szCs w:val="22"/>
        </w:rPr>
      </w:pPr>
      <w:r w:rsidRPr="00894C81">
        <w:rPr>
          <w:b/>
          <w:sz w:val="22"/>
          <w:szCs w:val="22"/>
        </w:rPr>
        <w:t>2.1</w:t>
      </w:r>
      <w:r w:rsidRPr="00894C81">
        <w:rPr>
          <w:b/>
          <w:sz w:val="22"/>
          <w:szCs w:val="22"/>
        </w:rPr>
        <w:tab/>
        <w:t>Licenses, Permits, Authorizations</w:t>
      </w:r>
    </w:p>
    <w:p w14:paraId="57D03C26" w14:textId="58AF528E" w:rsidR="00894C81" w:rsidRDefault="00894C81" w:rsidP="00894C81">
      <w:pPr>
        <w:pStyle w:val="Firm3L2"/>
        <w:numPr>
          <w:ilvl w:val="0"/>
          <w:numId w:val="0"/>
        </w:numPr>
        <w:tabs>
          <w:tab w:val="num" w:pos="1440"/>
        </w:tabs>
        <w:rPr>
          <w:sz w:val="22"/>
          <w:szCs w:val="22"/>
          <w:lang w:val="en-US"/>
        </w:rPr>
      </w:pPr>
      <w:r w:rsidRPr="00894C81">
        <w:rPr>
          <w:sz w:val="22"/>
          <w:szCs w:val="22"/>
          <w:lang w:val="en-US"/>
        </w:rPr>
        <w:t>All costs, if any, attributable to the acquisition, maintenance, renewal or relinquishment of licenses, permits or authorizations incurred by the Contractor and/or its Affiliates, related to the Contract Area or any part thereof.</w:t>
      </w:r>
    </w:p>
    <w:p w14:paraId="4159582D" w14:textId="3EFFAE0B" w:rsidR="00894C81" w:rsidRDefault="00894C81" w:rsidP="00894C81">
      <w:pPr>
        <w:tabs>
          <w:tab w:val="left" w:pos="720"/>
          <w:tab w:val="left" w:pos="1440"/>
          <w:tab w:val="left" w:pos="2160"/>
        </w:tabs>
        <w:jc w:val="both"/>
      </w:pPr>
      <w:r w:rsidRPr="00294EC6">
        <w:t xml:space="preserve">Documentation requirements: </w:t>
      </w:r>
      <w:r>
        <w:t>a</w:t>
      </w:r>
      <w:r w:rsidRPr="0075649E">
        <w:t xml:space="preserve"> copy of agreement and documents evidencing the request for payment incorporating the</w:t>
      </w:r>
      <w:r>
        <w:t xml:space="preserve"> </w:t>
      </w:r>
      <w:r w:rsidRPr="0075649E">
        <w:t>payment requisites and recipient (e.g. invoice, payment request, purchase order)</w:t>
      </w:r>
      <w:r>
        <w:t>.</w:t>
      </w:r>
    </w:p>
    <w:p w14:paraId="4E9126BC" w14:textId="77777777" w:rsidR="00894C81" w:rsidRDefault="00894C81" w:rsidP="00894C81">
      <w:pPr>
        <w:pStyle w:val="Firm3L2"/>
        <w:numPr>
          <w:ilvl w:val="0"/>
          <w:numId w:val="0"/>
        </w:numPr>
        <w:ind w:left="720"/>
        <w:rPr>
          <w:b/>
          <w:sz w:val="22"/>
          <w:szCs w:val="22"/>
        </w:rPr>
      </w:pPr>
    </w:p>
    <w:p w14:paraId="61A23BB8" w14:textId="52201665" w:rsidR="00894C81" w:rsidRDefault="00894C81" w:rsidP="00894C81">
      <w:pPr>
        <w:pStyle w:val="Firm3L2"/>
        <w:numPr>
          <w:ilvl w:val="0"/>
          <w:numId w:val="0"/>
        </w:numPr>
        <w:ind w:left="720"/>
        <w:rPr>
          <w:b/>
          <w:sz w:val="22"/>
          <w:szCs w:val="22"/>
        </w:rPr>
      </w:pPr>
      <w:r w:rsidRPr="00894C81">
        <w:rPr>
          <w:b/>
          <w:sz w:val="22"/>
          <w:szCs w:val="22"/>
        </w:rPr>
        <w:t>2.2</w:t>
      </w:r>
      <w:r w:rsidRPr="00894C81">
        <w:rPr>
          <w:b/>
          <w:sz w:val="22"/>
          <w:szCs w:val="22"/>
        </w:rPr>
        <w:tab/>
        <w:t>Salaries, Wages and Related Costs</w:t>
      </w:r>
    </w:p>
    <w:p w14:paraId="4618F293" w14:textId="077F6313" w:rsidR="00894C81" w:rsidRDefault="00894C81" w:rsidP="00894C81">
      <w:pPr>
        <w:pStyle w:val="Firm3L2"/>
        <w:numPr>
          <w:ilvl w:val="0"/>
          <w:numId w:val="0"/>
        </w:numPr>
        <w:ind w:left="720" w:hanging="720"/>
        <w:rPr>
          <w:sz w:val="22"/>
          <w:szCs w:val="22"/>
        </w:rPr>
      </w:pPr>
      <w:r w:rsidRPr="00894C81">
        <w:rPr>
          <w:sz w:val="22"/>
          <w:szCs w:val="22"/>
        </w:rPr>
        <w:lastRenderedPageBreak/>
        <w:t>2.2.1</w:t>
      </w:r>
      <w:r w:rsidRPr="00894C81">
        <w:rPr>
          <w:sz w:val="22"/>
          <w:szCs w:val="22"/>
        </w:rPr>
        <w:tab/>
        <w:t xml:space="preserve">Gross salaries and wages in respect of employees of Contractor and/or its Affiliates who are in Georgia directly engaged in Oil and Gas Operations whether temporarily or permanently assigned.  </w:t>
      </w:r>
    </w:p>
    <w:p w14:paraId="38C4CFAF" w14:textId="1D7E32D1" w:rsidR="00894C81" w:rsidRDefault="00894C81" w:rsidP="00894C81">
      <w:pPr>
        <w:pStyle w:val="Firm3L2"/>
        <w:numPr>
          <w:ilvl w:val="0"/>
          <w:numId w:val="0"/>
        </w:numPr>
        <w:ind w:left="720"/>
        <w:rPr>
          <w:sz w:val="22"/>
          <w:szCs w:val="22"/>
        </w:rPr>
      </w:pPr>
      <w:r w:rsidRPr="00894C81">
        <w:rPr>
          <w:sz w:val="22"/>
          <w:szCs w:val="22"/>
        </w:rPr>
        <w:t xml:space="preserve">Documentation requirements:  a copy of the contract, timesheets stating a name and term of project for temporary personnel.  </w:t>
      </w:r>
    </w:p>
    <w:p w14:paraId="2651EF3A" w14:textId="7DE1D61E" w:rsidR="00894C81" w:rsidRDefault="00894C81" w:rsidP="00894C81">
      <w:pPr>
        <w:pStyle w:val="Firm3L2"/>
        <w:numPr>
          <w:ilvl w:val="0"/>
          <w:numId w:val="0"/>
        </w:numPr>
        <w:ind w:left="720" w:hanging="720"/>
        <w:rPr>
          <w:sz w:val="22"/>
          <w:szCs w:val="22"/>
        </w:rPr>
      </w:pPr>
      <w:r w:rsidRPr="00894C81">
        <w:rPr>
          <w:sz w:val="22"/>
          <w:szCs w:val="22"/>
        </w:rPr>
        <w:t>2.2.2</w:t>
      </w:r>
      <w:r w:rsidRPr="00894C81">
        <w:rPr>
          <w:sz w:val="22"/>
          <w:szCs w:val="22"/>
        </w:rPr>
        <w:tab/>
        <w:t>Gross salaries and wages in respect of employees of Contractor and its Affiliates outside of Georgia directly engaged in Oil and Gas Operations whether temporarily or permanently assigned, and not otherwise covered in Section 2.6.2 of this Annex C.</w:t>
      </w:r>
    </w:p>
    <w:p w14:paraId="7B5241C3" w14:textId="26F0A4B7" w:rsidR="00894C81" w:rsidRDefault="00894C81" w:rsidP="00894C81">
      <w:pPr>
        <w:pStyle w:val="Firm3L2"/>
        <w:numPr>
          <w:ilvl w:val="0"/>
          <w:numId w:val="0"/>
        </w:numPr>
        <w:ind w:left="720"/>
        <w:rPr>
          <w:sz w:val="22"/>
          <w:szCs w:val="22"/>
        </w:rPr>
      </w:pPr>
      <w:r w:rsidRPr="00894C81">
        <w:rPr>
          <w:sz w:val="22"/>
          <w:szCs w:val="22"/>
        </w:rPr>
        <w:t xml:space="preserve">Documentation requirements:  a copy of the contract, timesheets stating a name and term of project for temporary personnel.  </w:t>
      </w:r>
    </w:p>
    <w:p w14:paraId="34C7091E" w14:textId="17108C7B" w:rsidR="00894C81" w:rsidRDefault="00894C81" w:rsidP="00894C81">
      <w:pPr>
        <w:pStyle w:val="Firm3L2"/>
        <w:numPr>
          <w:ilvl w:val="0"/>
          <w:numId w:val="0"/>
        </w:numPr>
        <w:ind w:left="720" w:hanging="720"/>
        <w:rPr>
          <w:sz w:val="22"/>
          <w:szCs w:val="22"/>
        </w:rPr>
      </w:pPr>
      <w:r w:rsidRPr="00894C81">
        <w:rPr>
          <w:sz w:val="22"/>
          <w:szCs w:val="22"/>
        </w:rPr>
        <w:t>2.2.3</w:t>
      </w:r>
      <w:r w:rsidRPr="00894C81">
        <w:rPr>
          <w:sz w:val="22"/>
          <w:szCs w:val="22"/>
        </w:rPr>
        <w:tab/>
        <w:t>Gross salaries and wages, including everything constituting the employees’ total compensation. To the extent not included in salaries and wages, the Oil and Gas Operations Account shall also be charged with the cost to Contractor and its Affiliates of payroll taxes, holiday, vacation, field catering, sickness, disability benefits, living and housing allowances, travel time, bonuses, and other similar allowances in accordance with Contractor and/or its Affiliates usual practice, as well as costs to Contractor and/or its Affiliates for employee benefits, including but not limited to employee group life insurance, group medical insurance, hospitalisation, retirement, and other benefit plans of a like nature.</w:t>
      </w:r>
    </w:p>
    <w:p w14:paraId="084D756C" w14:textId="397D5E09" w:rsidR="00894C81" w:rsidRDefault="00894C81" w:rsidP="00894C81">
      <w:pPr>
        <w:pStyle w:val="Firm3L2"/>
        <w:numPr>
          <w:ilvl w:val="0"/>
          <w:numId w:val="0"/>
        </w:numPr>
        <w:ind w:left="720"/>
        <w:rPr>
          <w:sz w:val="22"/>
          <w:szCs w:val="22"/>
        </w:rPr>
      </w:pPr>
      <w:r w:rsidRPr="00894C81">
        <w:rPr>
          <w:sz w:val="22"/>
          <w:szCs w:val="22"/>
        </w:rPr>
        <w:t>Documentation Requirements:  copies of records and/or supporting calculation of amounts paid or to be paid to or on behalf of employees.</w:t>
      </w:r>
    </w:p>
    <w:p w14:paraId="14182E68" w14:textId="22A1F67B" w:rsidR="00ED3D46" w:rsidRDefault="00ED3D46" w:rsidP="00ED3D46">
      <w:pPr>
        <w:pStyle w:val="Firm3L2"/>
        <w:numPr>
          <w:ilvl w:val="0"/>
          <w:numId w:val="0"/>
        </w:numPr>
        <w:ind w:left="720" w:hanging="720"/>
        <w:rPr>
          <w:sz w:val="22"/>
          <w:szCs w:val="22"/>
        </w:rPr>
      </w:pPr>
      <w:r w:rsidRPr="00ED3D46">
        <w:rPr>
          <w:sz w:val="22"/>
          <w:szCs w:val="22"/>
        </w:rPr>
        <w:t>2.2.4</w:t>
      </w:r>
      <w:r w:rsidRPr="00ED3D46">
        <w:rPr>
          <w:sz w:val="22"/>
          <w:szCs w:val="22"/>
        </w:rPr>
        <w:tab/>
        <w:t>Expenditures or contributions made pursuant to assessments imposed by the State or any Governmental Entity which are applicable to the Contractor’s and its Affiliates’ costs of salaries and wages under paragraph 2.2 of this section II of this Accounting Procedure including but not limited to personal income tax and pension contributions.</w:t>
      </w:r>
    </w:p>
    <w:p w14:paraId="22019CE9" w14:textId="73677195" w:rsidR="00ED3D46" w:rsidRDefault="00ED3D46" w:rsidP="00ED3D46">
      <w:pPr>
        <w:pStyle w:val="Firm3L2"/>
        <w:numPr>
          <w:ilvl w:val="0"/>
          <w:numId w:val="0"/>
        </w:numPr>
        <w:ind w:left="720"/>
        <w:rPr>
          <w:sz w:val="22"/>
          <w:szCs w:val="22"/>
        </w:rPr>
      </w:pPr>
      <w:r w:rsidRPr="00ED3D46">
        <w:rPr>
          <w:sz w:val="22"/>
          <w:szCs w:val="22"/>
        </w:rPr>
        <w:t>Documentation Requirements a copy of records and/or supporting calculation of amounts paid or to be paid by the Contractor or the Affiliates on behalf of employees.</w:t>
      </w:r>
    </w:p>
    <w:p w14:paraId="547E03F1" w14:textId="19360A0F" w:rsidR="00ED3D46" w:rsidRDefault="00ED3D46" w:rsidP="00ED3D46">
      <w:pPr>
        <w:pStyle w:val="Firm3L2"/>
        <w:numPr>
          <w:ilvl w:val="0"/>
          <w:numId w:val="0"/>
        </w:numPr>
        <w:ind w:left="720" w:hanging="720"/>
        <w:rPr>
          <w:sz w:val="22"/>
          <w:szCs w:val="22"/>
        </w:rPr>
      </w:pPr>
      <w:r w:rsidRPr="00ED3D46">
        <w:rPr>
          <w:sz w:val="22"/>
          <w:szCs w:val="22"/>
        </w:rPr>
        <w:t>2.2.5</w:t>
      </w:r>
      <w:r w:rsidRPr="00ED3D46">
        <w:rPr>
          <w:sz w:val="22"/>
          <w:szCs w:val="22"/>
        </w:rPr>
        <w:tab/>
        <w:t>Expenses (including related travel costs) which are considered reasonable in accordance with Contractor’s and its Affiliates usual practice) of those employees whose salaries and wages are chargeable to the Oil and Gas Operations Account under paragraphs 2.2.1 and 2.2.2 of this Section II, paid directly by the Contractor or for which expenses the employees are reimbursed under the usual practice of Contractor and/or its Affiliates.</w:t>
      </w:r>
    </w:p>
    <w:p w14:paraId="6D23A1DB" w14:textId="440AC96E" w:rsidR="00ED3D46" w:rsidRDefault="00ED3D46" w:rsidP="00ED3D46">
      <w:pPr>
        <w:pStyle w:val="Firm3L2"/>
        <w:numPr>
          <w:ilvl w:val="0"/>
          <w:numId w:val="0"/>
        </w:numPr>
        <w:ind w:left="720"/>
        <w:rPr>
          <w:sz w:val="22"/>
          <w:szCs w:val="22"/>
        </w:rPr>
      </w:pPr>
      <w:r w:rsidRPr="00ED3D46">
        <w:rPr>
          <w:sz w:val="22"/>
          <w:szCs w:val="22"/>
        </w:rPr>
        <w:t>Documentation requirements: documents evidencing the request for payment incorporating the payment requisites and recipient (e.g. invoice, payment request, purchase order)</w:t>
      </w:r>
      <w:r>
        <w:rPr>
          <w:sz w:val="22"/>
          <w:szCs w:val="22"/>
        </w:rPr>
        <w:t>.</w:t>
      </w:r>
    </w:p>
    <w:p w14:paraId="4732E1DB" w14:textId="6AA64887" w:rsidR="00ED3D46" w:rsidRDefault="00ED3D46" w:rsidP="00ED3D46">
      <w:pPr>
        <w:pStyle w:val="Firm3L2"/>
        <w:numPr>
          <w:ilvl w:val="0"/>
          <w:numId w:val="0"/>
        </w:numPr>
        <w:ind w:left="720" w:hanging="720"/>
        <w:rPr>
          <w:sz w:val="22"/>
          <w:szCs w:val="22"/>
        </w:rPr>
      </w:pPr>
      <w:r w:rsidRPr="00ED3D46">
        <w:rPr>
          <w:sz w:val="22"/>
          <w:szCs w:val="22"/>
        </w:rPr>
        <w:t>2.2.6</w:t>
      </w:r>
      <w:r w:rsidRPr="00ED3D46">
        <w:rPr>
          <w:sz w:val="22"/>
          <w:szCs w:val="22"/>
        </w:rPr>
        <w:tab/>
        <w:t>Gross salaries and wages, pensions, benefits and other related costs (together with attributable office costs) of those employees of the Contractor and/or its Affiliates not solely engaged in the conduct of Oil and Gas Operations shall be apportioned to the Oil and Gas Operations and the Contractor’s other activities based on the percentage time worked on the Oil and Gas Operations or other activities multiplied by the total cost of the employee for the time period.</w:t>
      </w:r>
    </w:p>
    <w:p w14:paraId="7C97C249" w14:textId="104836BB" w:rsidR="00ED3D46" w:rsidRDefault="00ED3D46" w:rsidP="00ED3D46">
      <w:pPr>
        <w:pStyle w:val="Firm3L2"/>
        <w:numPr>
          <w:ilvl w:val="0"/>
          <w:numId w:val="0"/>
        </w:numPr>
        <w:ind w:left="720"/>
        <w:rPr>
          <w:sz w:val="22"/>
          <w:szCs w:val="22"/>
        </w:rPr>
      </w:pPr>
      <w:r w:rsidRPr="00ED3D46">
        <w:rPr>
          <w:sz w:val="22"/>
          <w:szCs w:val="22"/>
        </w:rPr>
        <w:t xml:space="preserve">Documentation requirements:  a copy of the contract, timesheets stating a name and term of project for temporary personnel.  </w:t>
      </w:r>
    </w:p>
    <w:p w14:paraId="742E8704" w14:textId="77777777" w:rsidR="00EC2AFC" w:rsidRPr="00894C81" w:rsidRDefault="00EC2AFC" w:rsidP="00ED3D46">
      <w:pPr>
        <w:pStyle w:val="Firm3L2"/>
        <w:numPr>
          <w:ilvl w:val="0"/>
          <w:numId w:val="0"/>
        </w:numPr>
        <w:ind w:left="720"/>
        <w:rPr>
          <w:sz w:val="22"/>
          <w:szCs w:val="22"/>
        </w:rPr>
      </w:pPr>
    </w:p>
    <w:p w14:paraId="7C4B919D" w14:textId="013B6179" w:rsidR="002124B0" w:rsidRPr="00EC2AFC" w:rsidRDefault="00EC2AFC" w:rsidP="00EC2AFC">
      <w:pPr>
        <w:pStyle w:val="Firm3L2"/>
        <w:numPr>
          <w:ilvl w:val="0"/>
          <w:numId w:val="0"/>
        </w:numPr>
        <w:ind w:left="720"/>
        <w:rPr>
          <w:b/>
          <w:sz w:val="22"/>
          <w:szCs w:val="22"/>
          <w:lang w:val="en-US"/>
        </w:rPr>
      </w:pPr>
      <w:r w:rsidRPr="00EC2AFC">
        <w:rPr>
          <w:b/>
          <w:sz w:val="22"/>
          <w:szCs w:val="22"/>
          <w:lang w:val="en-US"/>
        </w:rPr>
        <w:lastRenderedPageBreak/>
        <w:t>2.3</w:t>
      </w:r>
      <w:r w:rsidRPr="00EC2AFC">
        <w:rPr>
          <w:b/>
          <w:sz w:val="22"/>
          <w:szCs w:val="22"/>
          <w:lang w:val="en-US"/>
        </w:rPr>
        <w:tab/>
        <w:t>Employee Relocation Costs</w:t>
      </w:r>
    </w:p>
    <w:p w14:paraId="30CB9268" w14:textId="34A0EE39" w:rsidR="00EC2AFC" w:rsidRDefault="00EC2AFC" w:rsidP="007E338D">
      <w:pPr>
        <w:pStyle w:val="Firm3L2"/>
        <w:numPr>
          <w:ilvl w:val="0"/>
          <w:numId w:val="0"/>
        </w:numPr>
        <w:ind w:left="720" w:hanging="720"/>
        <w:rPr>
          <w:sz w:val="22"/>
          <w:szCs w:val="22"/>
          <w:lang w:val="en-US"/>
        </w:rPr>
      </w:pPr>
      <w:r w:rsidRPr="00EC2AFC">
        <w:rPr>
          <w:sz w:val="22"/>
          <w:szCs w:val="22"/>
          <w:lang w:val="en-US"/>
        </w:rPr>
        <w:t>2.3.1</w:t>
      </w:r>
      <w:r w:rsidRPr="00EC2AFC">
        <w:rPr>
          <w:sz w:val="22"/>
          <w:szCs w:val="22"/>
          <w:lang w:val="en-US"/>
        </w:rPr>
        <w:tab/>
        <w:t>Except as provided in Section 2.3.3, Contractor’s and/or its Affiliates’ cost of employees’ relocation to or from the Contract Area vicinity or location where the employees will reside or work (including traveling expenses), whether permanently or temporarily assigned to the Oil and Gas Operations. If such employee works on other activities of the Contractor and/or its Affiliates in addition to Oil and Gas Operations, such relocation costs shall be charged to the other activities based on the percentage time expected to be worked on other activities multiplied by the employee relocation costs.</w:t>
      </w:r>
    </w:p>
    <w:p w14:paraId="4A51B1B2" w14:textId="43002618" w:rsidR="007E338D" w:rsidRDefault="007E338D" w:rsidP="007E338D">
      <w:pPr>
        <w:pStyle w:val="Firm3L2"/>
        <w:numPr>
          <w:ilvl w:val="0"/>
          <w:numId w:val="0"/>
        </w:numPr>
        <w:ind w:left="720"/>
        <w:rPr>
          <w:sz w:val="22"/>
          <w:szCs w:val="22"/>
          <w:lang w:val="en-US"/>
        </w:rPr>
      </w:pPr>
      <w:r w:rsidRPr="007E338D">
        <w:rPr>
          <w:sz w:val="22"/>
          <w:szCs w:val="22"/>
          <w:lang w:val="en-US"/>
        </w:rPr>
        <w:t>Documentation Requirements:  a copy of records, invoices (where applicable), payment request, purchase order and supporting calculation of amounts paid or to be paid to or on behalf of an employee.</w:t>
      </w:r>
    </w:p>
    <w:p w14:paraId="5A1DF667" w14:textId="756EF3A9" w:rsidR="007E338D" w:rsidRDefault="007E338D" w:rsidP="007E338D">
      <w:pPr>
        <w:pStyle w:val="Firm3L2"/>
        <w:numPr>
          <w:ilvl w:val="0"/>
          <w:numId w:val="0"/>
        </w:numPr>
        <w:ind w:left="720" w:hanging="720"/>
        <w:rPr>
          <w:sz w:val="22"/>
          <w:szCs w:val="22"/>
          <w:lang w:val="en-US"/>
        </w:rPr>
      </w:pPr>
      <w:r w:rsidRPr="007E338D">
        <w:rPr>
          <w:sz w:val="22"/>
          <w:szCs w:val="22"/>
          <w:lang w:val="en-US"/>
        </w:rPr>
        <w:t>2.3.2</w:t>
      </w:r>
      <w:r w:rsidRPr="007E338D">
        <w:rPr>
          <w:sz w:val="22"/>
          <w:szCs w:val="22"/>
          <w:lang w:val="en-US"/>
        </w:rPr>
        <w:tab/>
        <w:t>Such relocation costs shall include transportation of employees and their family, expenditures on personal and household items of the employee and their family, transit expenses, and all other related costs in accordance with Contractor’s, and its Affiliates’ usual practice.</w:t>
      </w:r>
    </w:p>
    <w:p w14:paraId="046CA5D1" w14:textId="2F975792" w:rsidR="007E338D" w:rsidRDefault="007E338D" w:rsidP="007E338D">
      <w:pPr>
        <w:pStyle w:val="Firm3L2"/>
        <w:numPr>
          <w:ilvl w:val="0"/>
          <w:numId w:val="0"/>
        </w:numPr>
        <w:ind w:left="720"/>
        <w:rPr>
          <w:sz w:val="22"/>
          <w:szCs w:val="22"/>
          <w:lang w:val="en-US"/>
        </w:rPr>
      </w:pPr>
      <w:r w:rsidRPr="007E338D">
        <w:rPr>
          <w:sz w:val="22"/>
          <w:szCs w:val="22"/>
          <w:lang w:val="en-US"/>
        </w:rPr>
        <w:t>Documentation Requirements:  a copy of records, invoices (where applicable), payment request, purchase order and supporting calculation of amounts paid or to be paid to or on behalf of an employee.</w:t>
      </w:r>
    </w:p>
    <w:p w14:paraId="05F6E3D1" w14:textId="509440D5" w:rsidR="007E338D" w:rsidRDefault="007E338D" w:rsidP="007E338D">
      <w:pPr>
        <w:pStyle w:val="Firm3L2"/>
        <w:numPr>
          <w:ilvl w:val="0"/>
          <w:numId w:val="0"/>
        </w:numPr>
        <w:ind w:left="720" w:hanging="720"/>
        <w:rPr>
          <w:sz w:val="22"/>
          <w:szCs w:val="22"/>
          <w:lang w:val="en-US"/>
        </w:rPr>
      </w:pPr>
      <w:r w:rsidRPr="007E338D">
        <w:rPr>
          <w:sz w:val="22"/>
          <w:szCs w:val="22"/>
          <w:lang w:val="en-US"/>
        </w:rPr>
        <w:t>2.3.3</w:t>
      </w:r>
      <w:r w:rsidRPr="007E338D">
        <w:rPr>
          <w:sz w:val="22"/>
          <w:szCs w:val="22"/>
          <w:lang w:val="en-US"/>
        </w:rPr>
        <w:tab/>
        <w:t>Relocation costs (including traveling expenses) from the vicinity of the Contract Area to another location classified as a foreign location by Contractor shall not be chargeable to the Oil and Gas Operations Account unless such foreign location is the point of origin of the employee.</w:t>
      </w:r>
    </w:p>
    <w:p w14:paraId="7147E470" w14:textId="02567900" w:rsidR="007E338D" w:rsidRDefault="007E338D" w:rsidP="007E338D">
      <w:pPr>
        <w:pStyle w:val="Firm3L2"/>
        <w:numPr>
          <w:ilvl w:val="0"/>
          <w:numId w:val="0"/>
        </w:numPr>
        <w:ind w:left="720"/>
        <w:rPr>
          <w:sz w:val="22"/>
          <w:szCs w:val="22"/>
          <w:lang w:val="en-US"/>
        </w:rPr>
      </w:pPr>
      <w:r w:rsidRPr="007E338D">
        <w:rPr>
          <w:sz w:val="22"/>
          <w:szCs w:val="22"/>
          <w:lang w:val="en-US"/>
        </w:rPr>
        <w:t>Documentation Requirements:  a copy of records, invoices (where applicable), payment request, purchase order and supporting calculation of amounts paid or to be paid  to or on behalf of an employee.</w:t>
      </w:r>
    </w:p>
    <w:p w14:paraId="18CFDB7E" w14:textId="77777777" w:rsidR="007E338D" w:rsidRDefault="007E338D" w:rsidP="007E338D">
      <w:pPr>
        <w:pStyle w:val="Firm3L2"/>
        <w:numPr>
          <w:ilvl w:val="0"/>
          <w:numId w:val="0"/>
        </w:numPr>
        <w:ind w:left="720"/>
        <w:rPr>
          <w:sz w:val="22"/>
          <w:szCs w:val="22"/>
          <w:lang w:val="en-US"/>
        </w:rPr>
      </w:pPr>
    </w:p>
    <w:p w14:paraId="5E83C5D9" w14:textId="5A7FDCDB" w:rsidR="007E338D" w:rsidRPr="007E338D" w:rsidRDefault="007E338D" w:rsidP="007E338D">
      <w:pPr>
        <w:pStyle w:val="Firm3L2"/>
        <w:numPr>
          <w:ilvl w:val="0"/>
          <w:numId w:val="0"/>
        </w:numPr>
        <w:ind w:left="720"/>
        <w:rPr>
          <w:b/>
          <w:sz w:val="22"/>
          <w:szCs w:val="22"/>
          <w:lang w:val="en-US"/>
        </w:rPr>
      </w:pPr>
      <w:r w:rsidRPr="007E338D">
        <w:rPr>
          <w:b/>
          <w:sz w:val="22"/>
          <w:szCs w:val="22"/>
          <w:lang w:val="en-US"/>
        </w:rPr>
        <w:t>2.4</w:t>
      </w:r>
      <w:r w:rsidRPr="007E338D">
        <w:rPr>
          <w:b/>
          <w:sz w:val="22"/>
          <w:szCs w:val="22"/>
          <w:lang w:val="en-US"/>
        </w:rPr>
        <w:tab/>
        <w:t>Offices, Camps and Miscellaneous Facilities</w:t>
      </w:r>
    </w:p>
    <w:p w14:paraId="772D8736" w14:textId="40497CC2" w:rsidR="002124B0" w:rsidRDefault="007E338D" w:rsidP="007E338D">
      <w:pPr>
        <w:pStyle w:val="Firm3L2"/>
        <w:numPr>
          <w:ilvl w:val="0"/>
          <w:numId w:val="0"/>
        </w:numPr>
        <w:tabs>
          <w:tab w:val="num" w:pos="1440"/>
        </w:tabs>
        <w:rPr>
          <w:sz w:val="22"/>
          <w:szCs w:val="22"/>
        </w:rPr>
      </w:pPr>
      <w:r w:rsidRPr="007E338D">
        <w:rPr>
          <w:sz w:val="22"/>
          <w:szCs w:val="22"/>
        </w:rPr>
        <w:t>All costs of maintaining any offices, sub-offices, camps warehouses, housing, and other facilities of the Contractor and/or Affiliates directly ser</w:t>
      </w:r>
      <w:r>
        <w:rPr>
          <w:sz w:val="22"/>
          <w:szCs w:val="22"/>
        </w:rPr>
        <w:t xml:space="preserve">ving the Oil and Gas Operations </w:t>
      </w:r>
      <w:r w:rsidRPr="007E338D">
        <w:rPr>
          <w:sz w:val="22"/>
          <w:szCs w:val="22"/>
        </w:rPr>
        <w:t>either within Georgia or elsewhere, such costs include but are not limited with costs of leases, utilities, representative costs, costs for auxiliary personnel, telecommunication costs, costs for IT services, auxiliary equipment, repairing works, Material and Fixed Assets and other.  If such facilities serve operations in addition to the Oil and Gas Operations the costs shall be allocated to the properties served on an equitable basis approved by the Parties.</w:t>
      </w:r>
    </w:p>
    <w:p w14:paraId="63BA9CE7" w14:textId="18F8A01E" w:rsidR="007E338D" w:rsidRDefault="007E338D" w:rsidP="007E338D">
      <w:pPr>
        <w:pStyle w:val="Firm3L2"/>
        <w:numPr>
          <w:ilvl w:val="0"/>
          <w:numId w:val="0"/>
        </w:numPr>
        <w:tabs>
          <w:tab w:val="num" w:pos="1440"/>
        </w:tabs>
        <w:rPr>
          <w:sz w:val="22"/>
          <w:szCs w:val="22"/>
        </w:rPr>
      </w:pPr>
      <w:r w:rsidRPr="007E338D">
        <w:rPr>
          <w:sz w:val="22"/>
          <w:szCs w:val="22"/>
        </w:rPr>
        <w:t>Documentation requirements: a copy of agreement, an act of acceptance and documents evidencing the request for payment incorporating the   payment requisites and recipient (e.g. invoice, payment request, purchase order)</w:t>
      </w:r>
      <w:r>
        <w:rPr>
          <w:sz w:val="22"/>
          <w:szCs w:val="22"/>
        </w:rPr>
        <w:t>.</w:t>
      </w:r>
    </w:p>
    <w:p w14:paraId="70B88DAA" w14:textId="77777777" w:rsidR="007E338D" w:rsidRDefault="007E338D" w:rsidP="007E338D">
      <w:pPr>
        <w:pStyle w:val="Firm3L2"/>
        <w:numPr>
          <w:ilvl w:val="0"/>
          <w:numId w:val="0"/>
        </w:numPr>
        <w:tabs>
          <w:tab w:val="num" w:pos="1440"/>
        </w:tabs>
        <w:rPr>
          <w:sz w:val="22"/>
          <w:szCs w:val="22"/>
        </w:rPr>
      </w:pPr>
    </w:p>
    <w:p w14:paraId="3EA5B397" w14:textId="7A03B233" w:rsidR="007E338D" w:rsidRPr="007E338D" w:rsidRDefault="007E338D" w:rsidP="007E338D">
      <w:pPr>
        <w:pStyle w:val="Firm3L2"/>
        <w:numPr>
          <w:ilvl w:val="0"/>
          <w:numId w:val="0"/>
        </w:numPr>
        <w:ind w:left="720"/>
        <w:rPr>
          <w:b/>
          <w:sz w:val="22"/>
          <w:szCs w:val="22"/>
        </w:rPr>
      </w:pPr>
      <w:r w:rsidRPr="007E338D">
        <w:rPr>
          <w:b/>
          <w:sz w:val="22"/>
          <w:szCs w:val="22"/>
        </w:rPr>
        <w:t>2.5</w:t>
      </w:r>
      <w:r w:rsidRPr="007E338D">
        <w:rPr>
          <w:b/>
          <w:sz w:val="22"/>
          <w:szCs w:val="22"/>
        </w:rPr>
        <w:tab/>
        <w:t>Material and Fixed Assets</w:t>
      </w:r>
    </w:p>
    <w:p w14:paraId="0504DB40" w14:textId="77777777" w:rsidR="007E338D" w:rsidRDefault="007E338D" w:rsidP="007E338D">
      <w:pPr>
        <w:pStyle w:val="Firm3L2"/>
        <w:numPr>
          <w:ilvl w:val="0"/>
          <w:numId w:val="0"/>
        </w:numPr>
        <w:ind w:left="720" w:hanging="720"/>
        <w:rPr>
          <w:sz w:val="22"/>
          <w:szCs w:val="22"/>
        </w:rPr>
      </w:pPr>
      <w:r w:rsidRPr="007E338D">
        <w:rPr>
          <w:sz w:val="22"/>
          <w:szCs w:val="22"/>
        </w:rPr>
        <w:t>2.5.1</w:t>
      </w:r>
      <w:r w:rsidRPr="007E338D">
        <w:rPr>
          <w:sz w:val="22"/>
          <w:szCs w:val="22"/>
        </w:rPr>
        <w:tab/>
        <w:t xml:space="preserve">Cost, net of any discounts taken by Agreement, of Material and Fixed Assets purchased or furnished by Contractor and/or its Affiliates, whether directly or indirectly. Such costs shall include, but are not limited to, export brokers’ fees, taxes, transportation charges, loading, </w:t>
      </w:r>
      <w:r w:rsidRPr="007E338D">
        <w:rPr>
          <w:sz w:val="22"/>
          <w:szCs w:val="22"/>
        </w:rPr>
        <w:lastRenderedPageBreak/>
        <w:t xml:space="preserve">unloading fees, export and import duties and license fees associated with the procurement of Material and Fixed Assets and in-transit losses, if any, not covered by insurance. </w:t>
      </w:r>
    </w:p>
    <w:p w14:paraId="2F36CC4B" w14:textId="6DE05EA7" w:rsidR="007E338D" w:rsidRDefault="007E338D" w:rsidP="007E338D">
      <w:pPr>
        <w:pStyle w:val="Firm3L2"/>
        <w:numPr>
          <w:ilvl w:val="0"/>
          <w:numId w:val="0"/>
        </w:numPr>
        <w:ind w:left="720"/>
        <w:rPr>
          <w:sz w:val="22"/>
          <w:szCs w:val="22"/>
        </w:rPr>
      </w:pPr>
      <w:r w:rsidRPr="007E338D">
        <w:rPr>
          <w:sz w:val="22"/>
          <w:szCs w:val="22"/>
        </w:rPr>
        <w:t xml:space="preserve">For avoidance of doubt in the case of Materials, costs shall be included in the Oil and Gas Operations Account upon usage in Oil and Gas Operations, while in case of Fixed Assets costs shall be included in the Oil and Gas Operations Account upon recognition of Fixed Assets by the Contractor in its accounting books.  </w:t>
      </w:r>
    </w:p>
    <w:p w14:paraId="427CC602" w14:textId="334F14E7" w:rsidR="007E338D" w:rsidRDefault="007E338D" w:rsidP="007E338D">
      <w:pPr>
        <w:pStyle w:val="Firm3L2"/>
        <w:numPr>
          <w:ilvl w:val="0"/>
          <w:numId w:val="0"/>
        </w:numPr>
        <w:ind w:left="720"/>
        <w:rPr>
          <w:sz w:val="22"/>
          <w:szCs w:val="22"/>
        </w:rPr>
      </w:pPr>
      <w:r w:rsidRPr="007E338D">
        <w:rPr>
          <w:sz w:val="22"/>
          <w:szCs w:val="22"/>
        </w:rPr>
        <w:t>Documentation requirements: a copy of agreement, an act of acceptance and documents evidencing the request for payment incorporating the payment requisites and recipient (e.g. invoice, payment request, purchase order)</w:t>
      </w:r>
      <w:r>
        <w:rPr>
          <w:sz w:val="22"/>
          <w:szCs w:val="22"/>
        </w:rPr>
        <w:t>.</w:t>
      </w:r>
    </w:p>
    <w:p w14:paraId="178D66A2" w14:textId="433F3FF5" w:rsidR="007E338D" w:rsidRDefault="007E338D" w:rsidP="007E338D">
      <w:pPr>
        <w:pStyle w:val="Firm3L2"/>
        <w:numPr>
          <w:ilvl w:val="0"/>
          <w:numId w:val="0"/>
        </w:numPr>
        <w:ind w:left="720" w:hanging="720"/>
        <w:rPr>
          <w:sz w:val="22"/>
          <w:szCs w:val="22"/>
        </w:rPr>
      </w:pPr>
      <w:r w:rsidRPr="007E338D">
        <w:rPr>
          <w:sz w:val="22"/>
          <w:szCs w:val="22"/>
        </w:rPr>
        <w:t xml:space="preserve">2.5.2 </w:t>
      </w:r>
      <w:r>
        <w:rPr>
          <w:sz w:val="22"/>
          <w:szCs w:val="22"/>
        </w:rPr>
        <w:t xml:space="preserve">    </w:t>
      </w:r>
      <w:r w:rsidRPr="007E338D">
        <w:rPr>
          <w:sz w:val="22"/>
          <w:szCs w:val="22"/>
        </w:rPr>
        <w:t>The Material and Fixed Assets exclusively held by the Contractor Party and/or the Affiliates provided for use to the Operator Company for the purposes of the Oil and Gas Operations.</w:t>
      </w:r>
    </w:p>
    <w:p w14:paraId="2977F484" w14:textId="6CF84133" w:rsidR="007E338D" w:rsidRDefault="007E338D" w:rsidP="007E338D">
      <w:pPr>
        <w:pStyle w:val="Firm3L2"/>
        <w:numPr>
          <w:ilvl w:val="0"/>
          <w:numId w:val="0"/>
        </w:numPr>
        <w:ind w:left="720"/>
        <w:rPr>
          <w:sz w:val="22"/>
          <w:szCs w:val="22"/>
        </w:rPr>
      </w:pPr>
      <w:r w:rsidRPr="007E338D">
        <w:rPr>
          <w:sz w:val="22"/>
          <w:szCs w:val="22"/>
        </w:rPr>
        <w:t>The price of such supply may not exceed a market price established by third parties against any similar supply.</w:t>
      </w:r>
    </w:p>
    <w:p w14:paraId="3BC8FF05" w14:textId="4A5521AD" w:rsidR="007E338D" w:rsidRDefault="007E338D" w:rsidP="007E338D">
      <w:pPr>
        <w:pStyle w:val="Firm3L2"/>
        <w:numPr>
          <w:ilvl w:val="0"/>
          <w:numId w:val="0"/>
        </w:numPr>
        <w:ind w:left="720"/>
        <w:rPr>
          <w:sz w:val="22"/>
          <w:szCs w:val="22"/>
        </w:rPr>
      </w:pPr>
      <w:r w:rsidRPr="007E338D">
        <w:rPr>
          <w:sz w:val="22"/>
          <w:szCs w:val="22"/>
        </w:rPr>
        <w:t>Documentation Requirements: a copy of invoice, customs receipt, an act of acceptance or Agreement stating the purpose, amount, recipient and date services were received.</w:t>
      </w:r>
    </w:p>
    <w:p w14:paraId="1D212CAC" w14:textId="77777777" w:rsidR="007E338D" w:rsidRDefault="007E338D" w:rsidP="007E338D">
      <w:pPr>
        <w:pStyle w:val="Firm3L2"/>
        <w:numPr>
          <w:ilvl w:val="0"/>
          <w:numId w:val="0"/>
        </w:numPr>
        <w:ind w:left="720"/>
        <w:rPr>
          <w:sz w:val="22"/>
          <w:szCs w:val="22"/>
        </w:rPr>
      </w:pPr>
    </w:p>
    <w:p w14:paraId="12BE6E7E" w14:textId="4971ACC1" w:rsidR="007E338D" w:rsidRDefault="007E338D" w:rsidP="007E338D">
      <w:pPr>
        <w:pStyle w:val="Firm3L2"/>
        <w:numPr>
          <w:ilvl w:val="0"/>
          <w:numId w:val="0"/>
        </w:numPr>
        <w:ind w:left="720"/>
        <w:rPr>
          <w:b/>
          <w:sz w:val="22"/>
          <w:szCs w:val="22"/>
        </w:rPr>
      </w:pPr>
      <w:r w:rsidRPr="007E338D">
        <w:rPr>
          <w:b/>
          <w:sz w:val="22"/>
          <w:szCs w:val="22"/>
        </w:rPr>
        <w:t>2.6</w:t>
      </w:r>
      <w:r w:rsidRPr="007E338D">
        <w:rPr>
          <w:b/>
          <w:sz w:val="22"/>
          <w:szCs w:val="22"/>
        </w:rPr>
        <w:tab/>
        <w:t>Services</w:t>
      </w:r>
    </w:p>
    <w:p w14:paraId="453EBC1D" w14:textId="2D6A7E37" w:rsidR="007E338D" w:rsidRDefault="007E338D" w:rsidP="007E338D">
      <w:pPr>
        <w:pStyle w:val="Firm3L2"/>
        <w:numPr>
          <w:ilvl w:val="0"/>
          <w:numId w:val="0"/>
        </w:numPr>
        <w:ind w:left="720" w:hanging="720"/>
        <w:rPr>
          <w:sz w:val="22"/>
          <w:szCs w:val="22"/>
        </w:rPr>
      </w:pPr>
      <w:r w:rsidRPr="007E338D">
        <w:rPr>
          <w:sz w:val="22"/>
          <w:szCs w:val="22"/>
        </w:rPr>
        <w:t>2.6.1</w:t>
      </w:r>
      <w:r w:rsidRPr="007E338D">
        <w:rPr>
          <w:sz w:val="22"/>
          <w:szCs w:val="22"/>
        </w:rPr>
        <w:tab/>
        <w:t>The costs of services provided by third parties, the Contractor Party and/or the Affiliates other than the services covered by Article 2.6.2. The costs of services supplied by the Contractor Party and/or the Affiliates may not exceed those established by the third parties against any similar supply in similar economic circumstances.</w:t>
      </w:r>
    </w:p>
    <w:p w14:paraId="1C9849C0" w14:textId="4698B5E8" w:rsidR="007E338D" w:rsidRDefault="007E338D" w:rsidP="007E338D">
      <w:pPr>
        <w:pStyle w:val="Firm3L2"/>
        <w:numPr>
          <w:ilvl w:val="0"/>
          <w:numId w:val="0"/>
        </w:numPr>
        <w:ind w:left="720"/>
        <w:rPr>
          <w:sz w:val="22"/>
          <w:szCs w:val="22"/>
        </w:rPr>
      </w:pPr>
      <w:r w:rsidRPr="007E338D">
        <w:rPr>
          <w:sz w:val="22"/>
          <w:szCs w:val="22"/>
        </w:rPr>
        <w:t>Documentation requirements: a copy of agreement, an act of acceptance and documents evidencing the request for payment incorporating the   payment requisites and recipient (e.g. invoice, payment request, purchase order)</w:t>
      </w:r>
      <w:r>
        <w:rPr>
          <w:sz w:val="22"/>
          <w:szCs w:val="22"/>
        </w:rPr>
        <w:t>.</w:t>
      </w:r>
    </w:p>
    <w:p w14:paraId="4B3EC9D0" w14:textId="6C5F06DA" w:rsidR="007E338D" w:rsidRDefault="007E338D" w:rsidP="007E338D">
      <w:pPr>
        <w:pStyle w:val="Firm3L2"/>
        <w:numPr>
          <w:ilvl w:val="0"/>
          <w:numId w:val="0"/>
        </w:numPr>
        <w:ind w:left="720" w:hanging="720"/>
        <w:rPr>
          <w:sz w:val="22"/>
          <w:szCs w:val="22"/>
        </w:rPr>
      </w:pPr>
      <w:r w:rsidRPr="007E338D">
        <w:rPr>
          <w:sz w:val="22"/>
          <w:szCs w:val="22"/>
        </w:rPr>
        <w:t>2.6.2</w:t>
      </w:r>
      <w:r w:rsidRPr="007E338D">
        <w:rPr>
          <w:sz w:val="22"/>
          <w:szCs w:val="22"/>
        </w:rPr>
        <w:tab/>
        <w:t>The costs of services performed by the technical and professional staffs of the Contractor and/or the Contractor’s Affiliates not located in Georgia.</w:t>
      </w:r>
    </w:p>
    <w:p w14:paraId="44F7BDA0" w14:textId="5E2C6D68" w:rsidR="007E338D" w:rsidRDefault="007E338D" w:rsidP="007E338D">
      <w:pPr>
        <w:pStyle w:val="Firm3L2"/>
        <w:numPr>
          <w:ilvl w:val="0"/>
          <w:numId w:val="0"/>
        </w:numPr>
        <w:ind w:left="720"/>
        <w:rPr>
          <w:sz w:val="22"/>
          <w:szCs w:val="22"/>
        </w:rPr>
      </w:pPr>
      <w:r w:rsidRPr="007E338D">
        <w:rPr>
          <w:sz w:val="22"/>
          <w:szCs w:val="22"/>
        </w:rPr>
        <w:t>Documentation Requirements: a copy of timesheet stating the name, applicable hourly rates, number of worked hours and term of project.</w:t>
      </w:r>
    </w:p>
    <w:p w14:paraId="508B3FF7" w14:textId="48B55FF3" w:rsidR="007E338D" w:rsidRDefault="007E338D" w:rsidP="007E338D">
      <w:pPr>
        <w:pStyle w:val="Firm3L2"/>
        <w:numPr>
          <w:ilvl w:val="0"/>
          <w:numId w:val="0"/>
        </w:numPr>
        <w:ind w:left="720"/>
        <w:rPr>
          <w:sz w:val="22"/>
          <w:szCs w:val="22"/>
        </w:rPr>
      </w:pPr>
      <w:r w:rsidRPr="007E338D">
        <w:rPr>
          <w:sz w:val="22"/>
          <w:szCs w:val="22"/>
        </w:rPr>
        <w:t>The costs of such services may not exceed those currently prevailing at market, if performed by the third parties considering the quality and availability of such services.</w:t>
      </w:r>
    </w:p>
    <w:p w14:paraId="1DF7518E" w14:textId="77777777" w:rsidR="000B6FBF" w:rsidRPr="000B6FBF" w:rsidRDefault="000B6FBF" w:rsidP="000B6FBF">
      <w:pPr>
        <w:pStyle w:val="Firm3L2"/>
        <w:numPr>
          <w:ilvl w:val="0"/>
          <w:numId w:val="0"/>
        </w:numPr>
        <w:ind w:left="720"/>
        <w:rPr>
          <w:sz w:val="22"/>
          <w:szCs w:val="22"/>
        </w:rPr>
      </w:pPr>
      <w:r w:rsidRPr="000B6FBF">
        <w:rPr>
          <w:sz w:val="22"/>
          <w:szCs w:val="22"/>
        </w:rPr>
        <w:t>Examples of such services include, but are not limited to the geologic studies and interpretation;</w:t>
      </w:r>
    </w:p>
    <w:p w14:paraId="34006B36" w14:textId="77777777" w:rsidR="000B6FBF" w:rsidRPr="000B6FBF" w:rsidRDefault="000B6FBF" w:rsidP="000B6FBF">
      <w:pPr>
        <w:pStyle w:val="Firm3L2"/>
        <w:numPr>
          <w:ilvl w:val="0"/>
          <w:numId w:val="0"/>
        </w:numPr>
        <w:ind w:left="720"/>
        <w:rPr>
          <w:sz w:val="22"/>
          <w:szCs w:val="22"/>
        </w:rPr>
      </w:pPr>
      <w:r w:rsidRPr="000B6FBF">
        <w:rPr>
          <w:sz w:val="22"/>
          <w:szCs w:val="22"/>
        </w:rPr>
        <w:t>Preparation of work programs for exploration, appraisal, development and production operations;</w:t>
      </w:r>
    </w:p>
    <w:p w14:paraId="0F1DBA0E" w14:textId="77777777" w:rsidR="000B6FBF" w:rsidRPr="000B6FBF" w:rsidRDefault="000B6FBF" w:rsidP="000B6FBF">
      <w:pPr>
        <w:pStyle w:val="Firm3L2"/>
        <w:numPr>
          <w:ilvl w:val="0"/>
          <w:numId w:val="0"/>
        </w:numPr>
        <w:ind w:left="720"/>
        <w:rPr>
          <w:sz w:val="22"/>
          <w:szCs w:val="22"/>
        </w:rPr>
      </w:pPr>
      <w:r w:rsidRPr="000B6FBF">
        <w:rPr>
          <w:sz w:val="22"/>
          <w:szCs w:val="22"/>
        </w:rPr>
        <w:t>Technical advice and assistance in all stages of seismic acquisition, processing, and interpretation;</w:t>
      </w:r>
    </w:p>
    <w:p w14:paraId="027770D9" w14:textId="77777777" w:rsidR="000B6FBF" w:rsidRPr="000B6FBF" w:rsidRDefault="000B6FBF" w:rsidP="000B6FBF">
      <w:pPr>
        <w:pStyle w:val="Firm3L2"/>
        <w:numPr>
          <w:ilvl w:val="0"/>
          <w:numId w:val="0"/>
        </w:numPr>
        <w:ind w:left="720"/>
        <w:rPr>
          <w:sz w:val="22"/>
          <w:szCs w:val="22"/>
        </w:rPr>
      </w:pPr>
      <w:r w:rsidRPr="000B6FBF">
        <w:rPr>
          <w:sz w:val="22"/>
          <w:szCs w:val="22"/>
        </w:rPr>
        <w:t xml:space="preserve">Technical advice for and information and assistance in production operations, including, without limitation, maintenance &amp; integrity, laboratory analysis, pressure surveys, well testing, stimulation studies, core analyses, reservoir performance studies, well log </w:t>
      </w:r>
      <w:r w:rsidRPr="000B6FBF">
        <w:rPr>
          <w:sz w:val="22"/>
          <w:szCs w:val="22"/>
        </w:rPr>
        <w:lastRenderedPageBreak/>
        <w:t>interpretations, corrosion studies and technical information upon new developments in all phases of petroleum engineering;</w:t>
      </w:r>
    </w:p>
    <w:p w14:paraId="3B30EC6E" w14:textId="71DB98C0" w:rsidR="000B6FBF" w:rsidRPr="000B6FBF" w:rsidRDefault="000B6FBF" w:rsidP="000B6FBF">
      <w:pPr>
        <w:pStyle w:val="Firm3L2"/>
        <w:numPr>
          <w:ilvl w:val="0"/>
          <w:numId w:val="0"/>
        </w:numPr>
        <w:ind w:left="720"/>
        <w:rPr>
          <w:sz w:val="22"/>
          <w:szCs w:val="22"/>
        </w:rPr>
      </w:pPr>
      <w:r w:rsidRPr="000B6FBF">
        <w:rPr>
          <w:sz w:val="22"/>
          <w:szCs w:val="22"/>
        </w:rPr>
        <w:t>Review of  production engineering operations with contractors and su</w:t>
      </w:r>
      <w:r>
        <w:rPr>
          <w:sz w:val="22"/>
          <w:szCs w:val="22"/>
        </w:rPr>
        <w:t>ppliers as to methods and equip</w:t>
      </w:r>
      <w:r w:rsidRPr="000B6FBF">
        <w:rPr>
          <w:sz w:val="22"/>
          <w:szCs w:val="22"/>
        </w:rPr>
        <w:t>ment and design of  production facilities;</w:t>
      </w:r>
    </w:p>
    <w:p w14:paraId="5EEB0942" w14:textId="5EDCF57D" w:rsidR="000B6FBF" w:rsidRPr="000B6FBF" w:rsidRDefault="000B6FBF" w:rsidP="000B6FBF">
      <w:pPr>
        <w:pStyle w:val="Firm3L2"/>
        <w:numPr>
          <w:ilvl w:val="0"/>
          <w:numId w:val="0"/>
        </w:numPr>
        <w:ind w:left="720"/>
        <w:rPr>
          <w:sz w:val="22"/>
          <w:szCs w:val="22"/>
        </w:rPr>
      </w:pPr>
      <w:r w:rsidRPr="000B6FBF">
        <w:rPr>
          <w:sz w:val="22"/>
          <w:szCs w:val="22"/>
        </w:rPr>
        <w:t>Review, technical advice and assistance for well engineering issues, covering engineering, planning and implementation of drilling and work</w:t>
      </w:r>
      <w:r>
        <w:rPr>
          <w:sz w:val="22"/>
          <w:szCs w:val="22"/>
        </w:rPr>
        <w:t xml:space="preserve"> </w:t>
      </w:r>
      <w:r w:rsidRPr="000B6FBF">
        <w:rPr>
          <w:sz w:val="22"/>
          <w:szCs w:val="22"/>
        </w:rPr>
        <w:t>over operations, contractor evaluation, implementation of new technology and Skill pool management;</w:t>
      </w:r>
    </w:p>
    <w:p w14:paraId="79CF1CE3" w14:textId="77777777" w:rsidR="000B6FBF" w:rsidRPr="000B6FBF" w:rsidRDefault="000B6FBF" w:rsidP="000B6FBF">
      <w:pPr>
        <w:pStyle w:val="Firm3L2"/>
        <w:numPr>
          <w:ilvl w:val="0"/>
          <w:numId w:val="0"/>
        </w:numPr>
        <w:ind w:left="720"/>
        <w:rPr>
          <w:sz w:val="22"/>
          <w:szCs w:val="22"/>
        </w:rPr>
      </w:pPr>
      <w:r w:rsidRPr="000B6FBF">
        <w:rPr>
          <w:sz w:val="22"/>
          <w:szCs w:val="22"/>
        </w:rPr>
        <w:t>Technical safety support;</w:t>
      </w:r>
    </w:p>
    <w:p w14:paraId="19943098" w14:textId="77777777" w:rsidR="000B6FBF" w:rsidRPr="000B6FBF" w:rsidRDefault="000B6FBF" w:rsidP="000B6FBF">
      <w:pPr>
        <w:pStyle w:val="Firm3L2"/>
        <w:numPr>
          <w:ilvl w:val="0"/>
          <w:numId w:val="0"/>
        </w:numPr>
        <w:ind w:left="720"/>
        <w:rPr>
          <w:sz w:val="22"/>
          <w:szCs w:val="22"/>
        </w:rPr>
      </w:pPr>
      <w:r w:rsidRPr="000B6FBF">
        <w:rPr>
          <w:sz w:val="22"/>
          <w:szCs w:val="22"/>
        </w:rPr>
        <w:t>Project management support in all phases such as execution &amp; contracting assessments and strategies, project organization &amp; staffing, Construction Management, Commissioning &amp; Start up planning support;</w:t>
      </w:r>
    </w:p>
    <w:p w14:paraId="65190212" w14:textId="77777777" w:rsidR="000B6FBF" w:rsidRPr="000B6FBF" w:rsidRDefault="000B6FBF" w:rsidP="000B6FBF">
      <w:pPr>
        <w:pStyle w:val="Firm3L2"/>
        <w:numPr>
          <w:ilvl w:val="0"/>
          <w:numId w:val="0"/>
        </w:numPr>
        <w:ind w:left="720"/>
        <w:rPr>
          <w:sz w:val="22"/>
          <w:szCs w:val="22"/>
        </w:rPr>
      </w:pPr>
      <w:r w:rsidRPr="000B6FBF">
        <w:rPr>
          <w:sz w:val="22"/>
          <w:szCs w:val="22"/>
        </w:rPr>
        <w:t>Assistance in production operation matters looking towards optimization of production;</w:t>
      </w:r>
    </w:p>
    <w:p w14:paraId="0B7157FD" w14:textId="77777777" w:rsidR="000B6FBF" w:rsidRPr="000B6FBF" w:rsidRDefault="000B6FBF" w:rsidP="000B6FBF">
      <w:pPr>
        <w:pStyle w:val="Firm3L2"/>
        <w:numPr>
          <w:ilvl w:val="0"/>
          <w:numId w:val="0"/>
        </w:numPr>
        <w:ind w:left="720"/>
        <w:rPr>
          <w:sz w:val="22"/>
          <w:szCs w:val="22"/>
        </w:rPr>
      </w:pPr>
      <w:r w:rsidRPr="000B6FBF">
        <w:rPr>
          <w:sz w:val="22"/>
          <w:szCs w:val="22"/>
        </w:rPr>
        <w:t>Conducting audits and other Technical Assurance activities</w:t>
      </w:r>
    </w:p>
    <w:p w14:paraId="16494A85" w14:textId="77777777" w:rsidR="000B6FBF" w:rsidRPr="000B6FBF" w:rsidRDefault="000B6FBF" w:rsidP="000B6FBF">
      <w:pPr>
        <w:pStyle w:val="Firm3L2"/>
        <w:numPr>
          <w:ilvl w:val="0"/>
          <w:numId w:val="0"/>
        </w:numPr>
        <w:ind w:left="720"/>
        <w:rPr>
          <w:sz w:val="22"/>
          <w:szCs w:val="22"/>
        </w:rPr>
      </w:pPr>
      <w:r w:rsidRPr="000B6FBF">
        <w:rPr>
          <w:sz w:val="22"/>
          <w:szCs w:val="22"/>
        </w:rPr>
        <w:t>Advice and assistance in preparation of exploration, appraisal, development and production budgets;</w:t>
      </w:r>
    </w:p>
    <w:p w14:paraId="14BCA058" w14:textId="77777777" w:rsidR="000B6FBF" w:rsidRPr="000B6FBF" w:rsidRDefault="000B6FBF" w:rsidP="000B6FBF">
      <w:pPr>
        <w:pStyle w:val="Firm3L2"/>
        <w:numPr>
          <w:ilvl w:val="0"/>
          <w:numId w:val="0"/>
        </w:numPr>
        <w:ind w:left="720"/>
        <w:rPr>
          <w:sz w:val="22"/>
          <w:szCs w:val="22"/>
        </w:rPr>
      </w:pPr>
      <w:r w:rsidRPr="000B6FBF">
        <w:rPr>
          <w:sz w:val="22"/>
          <w:szCs w:val="22"/>
        </w:rPr>
        <w:t>Development of economic models in the light of technical and financial considerations;</w:t>
      </w:r>
    </w:p>
    <w:p w14:paraId="23600326" w14:textId="77777777" w:rsidR="000B6FBF" w:rsidRPr="000B6FBF" w:rsidRDefault="000B6FBF" w:rsidP="000B6FBF">
      <w:pPr>
        <w:pStyle w:val="Firm3L2"/>
        <w:numPr>
          <w:ilvl w:val="0"/>
          <w:numId w:val="0"/>
        </w:numPr>
        <w:ind w:left="720"/>
        <w:rPr>
          <w:sz w:val="22"/>
          <w:szCs w:val="22"/>
        </w:rPr>
      </w:pPr>
      <w:r w:rsidRPr="000B6FBF">
        <w:rPr>
          <w:sz w:val="22"/>
          <w:szCs w:val="22"/>
        </w:rPr>
        <w:t>Support on core Human Resources processes and integrated systems, tools and guidelines;</w:t>
      </w:r>
    </w:p>
    <w:p w14:paraId="35657E9B" w14:textId="77777777" w:rsidR="000B6FBF" w:rsidRPr="000B6FBF" w:rsidRDefault="000B6FBF" w:rsidP="000B6FBF">
      <w:pPr>
        <w:pStyle w:val="Firm3L2"/>
        <w:numPr>
          <w:ilvl w:val="0"/>
          <w:numId w:val="0"/>
        </w:numPr>
        <w:ind w:left="720"/>
        <w:rPr>
          <w:sz w:val="22"/>
          <w:szCs w:val="22"/>
        </w:rPr>
      </w:pPr>
      <w:r w:rsidRPr="000B6FBF">
        <w:rPr>
          <w:sz w:val="22"/>
          <w:szCs w:val="22"/>
        </w:rPr>
        <w:t>Assistance with sourcing, technical evaluation, selection and assistance with procurement of Material, Fixed Assets  and services; assistance with coordination with suppliers, handling of related logistic requirements (import, export, shipping documents), invoicing and payment; assistance in Material / inventory management;</w:t>
      </w:r>
    </w:p>
    <w:p w14:paraId="20570753" w14:textId="11B6C3D2" w:rsidR="000B6FBF" w:rsidRDefault="000B6FBF" w:rsidP="000B6FBF">
      <w:pPr>
        <w:pStyle w:val="Firm3L2"/>
        <w:numPr>
          <w:ilvl w:val="0"/>
          <w:numId w:val="0"/>
        </w:numPr>
        <w:ind w:left="720"/>
        <w:rPr>
          <w:sz w:val="22"/>
          <w:szCs w:val="22"/>
        </w:rPr>
      </w:pPr>
      <w:r w:rsidRPr="000B6FBF">
        <w:rPr>
          <w:sz w:val="22"/>
          <w:szCs w:val="22"/>
        </w:rPr>
        <w:t>IT applications, IT projects and IT office infrastructure services.</w:t>
      </w:r>
    </w:p>
    <w:p w14:paraId="47BC64F6" w14:textId="6033BFC5" w:rsidR="000B6FBF" w:rsidRDefault="000B6FBF" w:rsidP="000B6FBF">
      <w:pPr>
        <w:pStyle w:val="Firm3L2"/>
        <w:numPr>
          <w:ilvl w:val="0"/>
          <w:numId w:val="0"/>
        </w:numPr>
        <w:ind w:left="720"/>
        <w:rPr>
          <w:sz w:val="22"/>
          <w:szCs w:val="22"/>
        </w:rPr>
      </w:pPr>
      <w:r w:rsidRPr="000B6FBF">
        <w:rPr>
          <w:sz w:val="22"/>
          <w:szCs w:val="22"/>
        </w:rPr>
        <w:t>The costs shall include salaries and fees of the technical and professional personnel based on spent time and governmental payables on behalf of an employee, which are considered reasonable in accordance with the general practices of the Contractor and/or its Affiliates. The costs shall also include all costs necessary for such technical and professional personnel for supply of services, which include, but are not limited to the lease, utilities, support staff, drafting, telephone and other communications expenses, IT support, auxiliary equipment, repairs, tear and wear, etc.</w:t>
      </w:r>
    </w:p>
    <w:p w14:paraId="085B6E9D" w14:textId="77777777" w:rsidR="000B6FBF" w:rsidRDefault="000B6FBF" w:rsidP="000B6FBF">
      <w:pPr>
        <w:pStyle w:val="Firm3L2"/>
        <w:numPr>
          <w:ilvl w:val="0"/>
          <w:numId w:val="0"/>
        </w:numPr>
        <w:ind w:left="720"/>
        <w:rPr>
          <w:sz w:val="22"/>
          <w:szCs w:val="22"/>
        </w:rPr>
      </w:pPr>
    </w:p>
    <w:p w14:paraId="781192EA" w14:textId="560A33F9" w:rsidR="000B6FBF" w:rsidRPr="000B6FBF" w:rsidRDefault="000B6FBF" w:rsidP="000B6FBF">
      <w:pPr>
        <w:pStyle w:val="Firm3L2"/>
        <w:numPr>
          <w:ilvl w:val="0"/>
          <w:numId w:val="0"/>
        </w:numPr>
        <w:ind w:left="720"/>
        <w:rPr>
          <w:b/>
          <w:sz w:val="22"/>
          <w:szCs w:val="22"/>
        </w:rPr>
      </w:pPr>
      <w:r w:rsidRPr="000B6FBF">
        <w:rPr>
          <w:b/>
          <w:sz w:val="22"/>
          <w:szCs w:val="22"/>
        </w:rPr>
        <w:t>2.7</w:t>
      </w:r>
      <w:r w:rsidRPr="000B6FBF">
        <w:rPr>
          <w:b/>
          <w:sz w:val="22"/>
          <w:szCs w:val="22"/>
        </w:rPr>
        <w:tab/>
        <w:t>Insurance</w:t>
      </w:r>
    </w:p>
    <w:p w14:paraId="1278EA52" w14:textId="4FB81E2B" w:rsidR="000B6FBF" w:rsidRDefault="000B6FBF" w:rsidP="000B6FBF">
      <w:pPr>
        <w:pStyle w:val="Firm3L2"/>
        <w:numPr>
          <w:ilvl w:val="0"/>
          <w:numId w:val="0"/>
        </w:numPr>
        <w:rPr>
          <w:sz w:val="22"/>
          <w:szCs w:val="22"/>
        </w:rPr>
      </w:pPr>
      <w:r w:rsidRPr="000B6FBF">
        <w:rPr>
          <w:sz w:val="22"/>
          <w:szCs w:val="22"/>
        </w:rPr>
        <w:t>Any premiums for insurance of the Oil and Gas Operations as required by the law, the Contract and Internat</w:t>
      </w:r>
      <w:r>
        <w:rPr>
          <w:sz w:val="22"/>
          <w:szCs w:val="22"/>
        </w:rPr>
        <w:t>i</w:t>
      </w:r>
      <w:r w:rsidRPr="000B6FBF">
        <w:rPr>
          <w:sz w:val="22"/>
          <w:szCs w:val="22"/>
        </w:rPr>
        <w:t>onal Oilfield Practice.  If the insurance covers several operations, then the insurance premium against the Oil and Gas Operations on pro rata basis.</w:t>
      </w:r>
    </w:p>
    <w:p w14:paraId="05389E45" w14:textId="6A153E31" w:rsidR="000B6FBF" w:rsidRDefault="000B6FBF" w:rsidP="000B6FBF">
      <w:pPr>
        <w:pStyle w:val="Firm3L2"/>
        <w:numPr>
          <w:ilvl w:val="0"/>
          <w:numId w:val="0"/>
        </w:numPr>
        <w:rPr>
          <w:sz w:val="22"/>
          <w:szCs w:val="22"/>
        </w:rPr>
      </w:pPr>
      <w:r w:rsidRPr="000B6FBF">
        <w:rPr>
          <w:sz w:val="22"/>
          <w:szCs w:val="22"/>
        </w:rPr>
        <w:t>Documentation Requirements: a copy of invoice an insurance policy/ Agreement stating the purpose, amount, coverage, recipient and period.</w:t>
      </w:r>
    </w:p>
    <w:p w14:paraId="3E910DA2" w14:textId="77777777" w:rsidR="000B6FBF" w:rsidRDefault="000B6FBF" w:rsidP="000B6FBF">
      <w:pPr>
        <w:pStyle w:val="Firm3L2"/>
        <w:numPr>
          <w:ilvl w:val="0"/>
          <w:numId w:val="0"/>
        </w:numPr>
        <w:rPr>
          <w:sz w:val="22"/>
          <w:szCs w:val="22"/>
        </w:rPr>
      </w:pPr>
    </w:p>
    <w:p w14:paraId="05651DDA" w14:textId="3805032D" w:rsidR="000B6FBF" w:rsidRDefault="000B6FBF" w:rsidP="000B6FBF">
      <w:pPr>
        <w:pStyle w:val="Firm3L2"/>
        <w:numPr>
          <w:ilvl w:val="0"/>
          <w:numId w:val="0"/>
        </w:numPr>
        <w:ind w:firstLine="720"/>
        <w:rPr>
          <w:b/>
          <w:sz w:val="22"/>
          <w:szCs w:val="22"/>
        </w:rPr>
      </w:pPr>
      <w:r w:rsidRPr="000B6FBF">
        <w:rPr>
          <w:b/>
          <w:sz w:val="22"/>
          <w:szCs w:val="22"/>
        </w:rPr>
        <w:t>2.8</w:t>
      </w:r>
      <w:r w:rsidRPr="000B6FBF">
        <w:rPr>
          <w:b/>
          <w:sz w:val="22"/>
          <w:szCs w:val="22"/>
        </w:rPr>
        <w:tab/>
        <w:t>Damages and Losses to Property</w:t>
      </w:r>
    </w:p>
    <w:p w14:paraId="2D70545B" w14:textId="0E881B4E" w:rsidR="000B6FBF" w:rsidRDefault="000B6FBF" w:rsidP="000B6FBF">
      <w:pPr>
        <w:pStyle w:val="Firm3L2"/>
        <w:numPr>
          <w:ilvl w:val="0"/>
          <w:numId w:val="0"/>
        </w:numPr>
        <w:ind w:left="720" w:hanging="720"/>
        <w:rPr>
          <w:sz w:val="22"/>
          <w:szCs w:val="22"/>
        </w:rPr>
      </w:pPr>
      <w:r w:rsidRPr="000B6FBF">
        <w:rPr>
          <w:sz w:val="22"/>
          <w:szCs w:val="22"/>
        </w:rPr>
        <w:lastRenderedPageBreak/>
        <w:t>2.8.1</w:t>
      </w:r>
      <w:r w:rsidRPr="000B6FBF">
        <w:rPr>
          <w:sz w:val="22"/>
          <w:szCs w:val="22"/>
        </w:rPr>
        <w:tab/>
        <w:t>All costs necessary to replace or repair any damages or losses incurred by fire, flood, storm, theft, accident or any other cause. The Contractor shall maintain the written documentation on occurrence of any damages or losses.</w:t>
      </w:r>
    </w:p>
    <w:p w14:paraId="13EA1A7C" w14:textId="5DCCB264" w:rsidR="000B6FBF" w:rsidRDefault="000B6FBF" w:rsidP="000B6FBF">
      <w:pPr>
        <w:pStyle w:val="Firm3L2"/>
        <w:numPr>
          <w:ilvl w:val="0"/>
          <w:numId w:val="0"/>
        </w:numPr>
        <w:ind w:left="720"/>
        <w:rPr>
          <w:sz w:val="22"/>
          <w:szCs w:val="22"/>
        </w:rPr>
      </w:pPr>
      <w:r w:rsidRPr="000B6FBF">
        <w:rPr>
          <w:sz w:val="22"/>
          <w:szCs w:val="22"/>
        </w:rPr>
        <w:t>Documentation requirements: a copy of agreement and documents evidencing the request for payment incorporating the   payment requisites and recipient (e.g. invoice, payment request, purchase order)</w:t>
      </w:r>
      <w:r>
        <w:rPr>
          <w:sz w:val="22"/>
          <w:szCs w:val="22"/>
        </w:rPr>
        <w:t>.</w:t>
      </w:r>
    </w:p>
    <w:p w14:paraId="5A9E6A26" w14:textId="0F036770" w:rsidR="000B6FBF" w:rsidRDefault="000B6FBF" w:rsidP="000B6FBF">
      <w:pPr>
        <w:pStyle w:val="Firm3L2"/>
        <w:numPr>
          <w:ilvl w:val="0"/>
          <w:numId w:val="0"/>
        </w:numPr>
        <w:ind w:left="720" w:hanging="720"/>
        <w:rPr>
          <w:sz w:val="22"/>
          <w:szCs w:val="22"/>
        </w:rPr>
      </w:pPr>
      <w:r w:rsidRPr="000B6FBF">
        <w:rPr>
          <w:sz w:val="22"/>
          <w:szCs w:val="22"/>
        </w:rPr>
        <w:t>2.8.2</w:t>
      </w:r>
      <w:r w:rsidRPr="000B6FBF">
        <w:rPr>
          <w:sz w:val="22"/>
          <w:szCs w:val="22"/>
        </w:rPr>
        <w:tab/>
        <w:t>The costs incurred due to any litigation related to any losses, claims and damages and other expenses resulting from the Oil and Gas Operations.</w:t>
      </w:r>
    </w:p>
    <w:p w14:paraId="3B2F6A81" w14:textId="7CBFA579" w:rsidR="000B6FBF" w:rsidRDefault="000B6FBF" w:rsidP="000B6FBF">
      <w:pPr>
        <w:pStyle w:val="Firm3L2"/>
        <w:numPr>
          <w:ilvl w:val="0"/>
          <w:numId w:val="0"/>
        </w:numPr>
        <w:ind w:left="720"/>
        <w:rPr>
          <w:sz w:val="22"/>
          <w:szCs w:val="22"/>
        </w:rPr>
      </w:pPr>
      <w:r w:rsidRPr="000B6FBF">
        <w:rPr>
          <w:sz w:val="22"/>
          <w:szCs w:val="22"/>
        </w:rPr>
        <w:t>Documentation requirements: a copy of agreement and documents evidencing the request for payment incorporating the   payment requisites and recipient (e.g. invoice, payment request, purchase order)</w:t>
      </w:r>
      <w:r>
        <w:rPr>
          <w:sz w:val="22"/>
          <w:szCs w:val="22"/>
        </w:rPr>
        <w:t>.</w:t>
      </w:r>
    </w:p>
    <w:p w14:paraId="73A1CF9C" w14:textId="77777777" w:rsidR="000B6FBF" w:rsidRDefault="000B6FBF" w:rsidP="000B6FBF">
      <w:pPr>
        <w:pStyle w:val="Firm3L2"/>
        <w:numPr>
          <w:ilvl w:val="0"/>
          <w:numId w:val="0"/>
        </w:numPr>
        <w:ind w:left="720"/>
        <w:rPr>
          <w:sz w:val="22"/>
          <w:szCs w:val="22"/>
        </w:rPr>
      </w:pPr>
    </w:p>
    <w:p w14:paraId="4CB7A5E4" w14:textId="1841193F" w:rsidR="000B6FBF" w:rsidRDefault="000B6FBF" w:rsidP="000B6FBF">
      <w:pPr>
        <w:pStyle w:val="Firm3L2"/>
        <w:numPr>
          <w:ilvl w:val="0"/>
          <w:numId w:val="0"/>
        </w:numPr>
        <w:ind w:left="720"/>
        <w:rPr>
          <w:b/>
        </w:rPr>
      </w:pPr>
      <w:r w:rsidRPr="00294EC6">
        <w:rPr>
          <w:b/>
        </w:rPr>
        <w:t>2.</w:t>
      </w:r>
      <w:r>
        <w:rPr>
          <w:b/>
        </w:rPr>
        <w:t>9</w:t>
      </w:r>
      <w:r w:rsidRPr="00294EC6">
        <w:rPr>
          <w:b/>
        </w:rPr>
        <w:tab/>
        <w:t>Legislative, Litigation, Audit and Legal Expenses</w:t>
      </w:r>
    </w:p>
    <w:p w14:paraId="51535AA8" w14:textId="5FBD1FB7" w:rsidR="000B6FBF" w:rsidRDefault="000B6FBF" w:rsidP="000B6FBF">
      <w:pPr>
        <w:pStyle w:val="Firm3L2"/>
        <w:numPr>
          <w:ilvl w:val="0"/>
          <w:numId w:val="0"/>
        </w:numPr>
        <w:rPr>
          <w:sz w:val="22"/>
          <w:szCs w:val="22"/>
        </w:rPr>
      </w:pPr>
      <w:r w:rsidRPr="000B6FBF">
        <w:rPr>
          <w:sz w:val="22"/>
          <w:szCs w:val="22"/>
        </w:rPr>
        <w:t>The legislative, litigation, audit and legal costs necessary for performance of the Oil and Gas Operations under this Contract are as follows:</w:t>
      </w:r>
    </w:p>
    <w:p w14:paraId="0F609367" w14:textId="13BD5304" w:rsidR="000B6FBF" w:rsidRDefault="000B6FBF" w:rsidP="000B6FBF">
      <w:pPr>
        <w:pStyle w:val="Firm3L2"/>
        <w:numPr>
          <w:ilvl w:val="0"/>
          <w:numId w:val="0"/>
        </w:numPr>
        <w:ind w:left="720" w:hanging="720"/>
        <w:rPr>
          <w:sz w:val="22"/>
          <w:szCs w:val="22"/>
        </w:rPr>
      </w:pPr>
      <w:r w:rsidRPr="000B6FBF">
        <w:rPr>
          <w:sz w:val="22"/>
          <w:szCs w:val="22"/>
        </w:rPr>
        <w:t>2.9.1</w:t>
      </w:r>
      <w:r w:rsidRPr="000B6FBF">
        <w:rPr>
          <w:sz w:val="22"/>
          <w:szCs w:val="22"/>
        </w:rPr>
        <w:tab/>
        <w:t>The legal and audit services in relation to performance and/or protection of the Contract and/or the Oil and Gas Operations and all costs related to the litigation, arbitration or other alternative dispute resolution procedures, including but not limited to lawyers’, experts’ and auditors’ fees and expenses, court costs and costs of investigation of procuring evidences.</w:t>
      </w:r>
    </w:p>
    <w:p w14:paraId="2F286899" w14:textId="394728DE" w:rsidR="000B6FBF" w:rsidRDefault="000B6FBF" w:rsidP="000B6FBF">
      <w:pPr>
        <w:pStyle w:val="Firm3L2"/>
        <w:numPr>
          <w:ilvl w:val="0"/>
          <w:numId w:val="0"/>
        </w:numPr>
        <w:ind w:left="720"/>
        <w:rPr>
          <w:sz w:val="22"/>
          <w:szCs w:val="22"/>
        </w:rPr>
      </w:pPr>
      <w:r w:rsidRPr="000B6FBF">
        <w:rPr>
          <w:sz w:val="22"/>
          <w:szCs w:val="22"/>
        </w:rPr>
        <w:t>Documentation requirements: a copy of agreement and documents evidencing the request for payment incorporating the   payment requisites and recipient (e.g. invoice, payment request, purchase order)</w:t>
      </w:r>
      <w:r>
        <w:rPr>
          <w:sz w:val="22"/>
          <w:szCs w:val="22"/>
        </w:rPr>
        <w:t>.</w:t>
      </w:r>
    </w:p>
    <w:p w14:paraId="22FC0396" w14:textId="2A9B4ADE" w:rsidR="000B6FBF" w:rsidRDefault="000B6FBF" w:rsidP="000B6FBF">
      <w:pPr>
        <w:pStyle w:val="Firm3L2"/>
        <w:numPr>
          <w:ilvl w:val="0"/>
          <w:numId w:val="0"/>
        </w:numPr>
        <w:ind w:left="720" w:hanging="720"/>
        <w:rPr>
          <w:sz w:val="22"/>
          <w:szCs w:val="22"/>
        </w:rPr>
      </w:pPr>
      <w:r w:rsidRPr="000B6FBF">
        <w:rPr>
          <w:sz w:val="22"/>
          <w:szCs w:val="22"/>
        </w:rPr>
        <w:t>2.9.2</w:t>
      </w:r>
      <w:r w:rsidRPr="000B6FBF">
        <w:rPr>
          <w:sz w:val="22"/>
          <w:szCs w:val="22"/>
        </w:rPr>
        <w:tab/>
        <w:t>If the Parties agree so, any actions or claims affecting the Oil and Gas Operations to be performed may be handled by the legal staff of the Contractor Party or its Affiliates; then, such costs shall correspond to similar costs of provision and supply of such services.</w:t>
      </w:r>
    </w:p>
    <w:p w14:paraId="71F215FF" w14:textId="77777777" w:rsidR="000B6FBF" w:rsidRDefault="000B6FBF" w:rsidP="000B6FBF">
      <w:pPr>
        <w:pStyle w:val="Firm3L2"/>
        <w:numPr>
          <w:ilvl w:val="0"/>
          <w:numId w:val="0"/>
        </w:numPr>
        <w:ind w:left="720"/>
        <w:rPr>
          <w:sz w:val="22"/>
          <w:szCs w:val="22"/>
        </w:rPr>
      </w:pPr>
      <w:r w:rsidRPr="000B6FBF">
        <w:rPr>
          <w:sz w:val="22"/>
          <w:szCs w:val="22"/>
        </w:rPr>
        <w:t xml:space="preserve">Documentation Requirements: a copy of contract and timesheet stating the name, number of working hours, hourly rates and term of project. </w:t>
      </w:r>
    </w:p>
    <w:p w14:paraId="68472631" w14:textId="77777777" w:rsidR="000B6FBF" w:rsidRDefault="000B6FBF" w:rsidP="000B6FBF">
      <w:pPr>
        <w:pStyle w:val="Firm3L2"/>
        <w:numPr>
          <w:ilvl w:val="0"/>
          <w:numId w:val="0"/>
        </w:numPr>
        <w:ind w:left="720"/>
        <w:rPr>
          <w:sz w:val="22"/>
          <w:szCs w:val="22"/>
        </w:rPr>
      </w:pPr>
    </w:p>
    <w:p w14:paraId="20EC7AA6" w14:textId="5D5B2ABA" w:rsidR="000B6FBF" w:rsidRDefault="000B6FBF" w:rsidP="000B6FBF">
      <w:pPr>
        <w:pStyle w:val="Firm3L2"/>
        <w:numPr>
          <w:ilvl w:val="0"/>
          <w:numId w:val="0"/>
        </w:numPr>
        <w:ind w:left="720"/>
        <w:rPr>
          <w:sz w:val="22"/>
          <w:szCs w:val="22"/>
        </w:rPr>
      </w:pPr>
      <w:r w:rsidRPr="00294EC6">
        <w:rPr>
          <w:b/>
        </w:rPr>
        <w:t>2.1</w:t>
      </w:r>
      <w:r>
        <w:rPr>
          <w:b/>
        </w:rPr>
        <w:t>0</w:t>
      </w:r>
      <w:r w:rsidRPr="00294EC6">
        <w:rPr>
          <w:b/>
        </w:rPr>
        <w:tab/>
        <w:t>Taxes and Duties</w:t>
      </w:r>
      <w:r w:rsidRPr="000B6FBF">
        <w:rPr>
          <w:sz w:val="22"/>
          <w:szCs w:val="22"/>
        </w:rPr>
        <w:t xml:space="preserve"> </w:t>
      </w:r>
    </w:p>
    <w:p w14:paraId="0EF993B6" w14:textId="453F7390" w:rsidR="000B6FBF" w:rsidRDefault="000B6FBF" w:rsidP="000B6FBF">
      <w:pPr>
        <w:pStyle w:val="Firm3L2"/>
        <w:numPr>
          <w:ilvl w:val="0"/>
          <w:numId w:val="0"/>
        </w:numPr>
        <w:rPr>
          <w:sz w:val="22"/>
          <w:szCs w:val="22"/>
        </w:rPr>
      </w:pPr>
      <w:r w:rsidRPr="000B6FBF">
        <w:rPr>
          <w:sz w:val="22"/>
          <w:szCs w:val="22"/>
        </w:rPr>
        <w:t>All State or Governmental Taxes, duties, charges and costs of every kind and nature (except for the Profit Tax) established or levied upon or in connection with the Oil and Gas Operations.</w:t>
      </w:r>
    </w:p>
    <w:p w14:paraId="02062BEE" w14:textId="1D2BB26E" w:rsidR="000B6FBF" w:rsidRDefault="000B6FBF" w:rsidP="000B6FBF">
      <w:pPr>
        <w:pStyle w:val="Firm3L2"/>
        <w:numPr>
          <w:ilvl w:val="0"/>
          <w:numId w:val="0"/>
        </w:numPr>
        <w:rPr>
          <w:sz w:val="22"/>
          <w:szCs w:val="22"/>
        </w:rPr>
      </w:pPr>
      <w:r w:rsidRPr="000B6FBF">
        <w:rPr>
          <w:sz w:val="22"/>
          <w:szCs w:val="22"/>
        </w:rPr>
        <w:t>If the Contractor and/or its Affiliates are subject to income tax as a result of services performed for the Oil and Gas Operations, such costs shall be increased by an amount of the paid taxes.</w:t>
      </w:r>
    </w:p>
    <w:p w14:paraId="5E03F462" w14:textId="00DBEBF8" w:rsidR="000B6FBF" w:rsidRDefault="000B6FBF" w:rsidP="000B6FBF">
      <w:pPr>
        <w:pStyle w:val="Firm3L2"/>
        <w:numPr>
          <w:ilvl w:val="0"/>
          <w:numId w:val="0"/>
        </w:numPr>
        <w:rPr>
          <w:sz w:val="22"/>
          <w:szCs w:val="22"/>
        </w:rPr>
      </w:pPr>
      <w:r w:rsidRPr="000B6FBF">
        <w:rPr>
          <w:sz w:val="22"/>
          <w:szCs w:val="22"/>
        </w:rPr>
        <w:t>Documentation Requirements: a copy of records and/or tax return stating the amount, purpose and recipient of tax.</w:t>
      </w:r>
    </w:p>
    <w:p w14:paraId="50F4E3AE" w14:textId="77777777" w:rsidR="000B6FBF" w:rsidRDefault="000B6FBF" w:rsidP="000B6FBF">
      <w:pPr>
        <w:pStyle w:val="Firm3L2"/>
        <w:numPr>
          <w:ilvl w:val="0"/>
          <w:numId w:val="0"/>
        </w:numPr>
        <w:rPr>
          <w:sz w:val="22"/>
          <w:szCs w:val="22"/>
        </w:rPr>
      </w:pPr>
    </w:p>
    <w:p w14:paraId="08A39EF8" w14:textId="5D518295" w:rsidR="000B6FBF" w:rsidRPr="000B6FBF" w:rsidRDefault="000B6FBF" w:rsidP="000B6FBF">
      <w:pPr>
        <w:pStyle w:val="Firm3L2"/>
        <w:numPr>
          <w:ilvl w:val="0"/>
          <w:numId w:val="0"/>
        </w:numPr>
        <w:ind w:firstLine="720"/>
        <w:rPr>
          <w:b/>
          <w:sz w:val="22"/>
          <w:szCs w:val="22"/>
        </w:rPr>
      </w:pPr>
      <w:r w:rsidRPr="000B6FBF">
        <w:rPr>
          <w:b/>
          <w:sz w:val="22"/>
          <w:szCs w:val="22"/>
        </w:rPr>
        <w:t>2.11</w:t>
      </w:r>
      <w:r w:rsidRPr="000B6FBF">
        <w:rPr>
          <w:b/>
          <w:sz w:val="22"/>
          <w:szCs w:val="22"/>
        </w:rPr>
        <w:tab/>
        <w:t>Finance Costs</w:t>
      </w:r>
    </w:p>
    <w:p w14:paraId="2A72E710" w14:textId="143949F0" w:rsidR="000B6FBF" w:rsidRDefault="000B6FBF" w:rsidP="000B6FBF">
      <w:pPr>
        <w:pStyle w:val="Firm3L2"/>
        <w:numPr>
          <w:ilvl w:val="0"/>
          <w:numId w:val="0"/>
        </w:numPr>
        <w:rPr>
          <w:sz w:val="22"/>
          <w:szCs w:val="22"/>
        </w:rPr>
      </w:pPr>
      <w:r w:rsidRPr="000B6FBF">
        <w:rPr>
          <w:sz w:val="22"/>
          <w:szCs w:val="22"/>
        </w:rPr>
        <w:t>All finance costs necessary for performance and ensuring of the Oil and Gas Operations as stipulated under the Agreement.</w:t>
      </w:r>
    </w:p>
    <w:p w14:paraId="22DE5269" w14:textId="6792876F" w:rsidR="000B6FBF" w:rsidRDefault="000B6FBF" w:rsidP="000B6FBF">
      <w:pPr>
        <w:pStyle w:val="Firm3L2"/>
        <w:numPr>
          <w:ilvl w:val="0"/>
          <w:numId w:val="0"/>
        </w:numPr>
        <w:rPr>
          <w:sz w:val="22"/>
          <w:szCs w:val="22"/>
        </w:rPr>
      </w:pPr>
      <w:r w:rsidRPr="000B6FBF">
        <w:rPr>
          <w:sz w:val="22"/>
          <w:szCs w:val="22"/>
        </w:rPr>
        <w:lastRenderedPageBreak/>
        <w:t>Documentation Requirements: a copy of invoice or payment order or agreement stating the purpose, amount, recipient and date of payment.</w:t>
      </w:r>
    </w:p>
    <w:p w14:paraId="5CD48CDD" w14:textId="77777777" w:rsidR="000B6FBF" w:rsidRDefault="000B6FBF" w:rsidP="000B6FBF">
      <w:pPr>
        <w:pStyle w:val="Firm3L2"/>
        <w:numPr>
          <w:ilvl w:val="0"/>
          <w:numId w:val="0"/>
        </w:numPr>
        <w:rPr>
          <w:sz w:val="22"/>
          <w:szCs w:val="22"/>
        </w:rPr>
      </w:pPr>
    </w:p>
    <w:p w14:paraId="7F680096" w14:textId="4738EB51" w:rsidR="000B6FBF" w:rsidRDefault="000B6FBF" w:rsidP="000B6FBF">
      <w:pPr>
        <w:pStyle w:val="Firm3L2"/>
        <w:numPr>
          <w:ilvl w:val="0"/>
          <w:numId w:val="0"/>
        </w:numPr>
        <w:ind w:firstLine="720"/>
        <w:rPr>
          <w:b/>
          <w:sz w:val="22"/>
          <w:szCs w:val="22"/>
        </w:rPr>
      </w:pPr>
      <w:r w:rsidRPr="000B6FBF">
        <w:rPr>
          <w:b/>
          <w:sz w:val="22"/>
          <w:szCs w:val="22"/>
        </w:rPr>
        <w:t>2.12</w:t>
      </w:r>
      <w:r w:rsidRPr="000B6FBF">
        <w:rPr>
          <w:b/>
          <w:sz w:val="22"/>
          <w:szCs w:val="22"/>
        </w:rPr>
        <w:tab/>
        <w:t>Sale of Materials and Fixed Assets Charged to Oil and Gas Operations Account</w:t>
      </w:r>
    </w:p>
    <w:p w14:paraId="79BC0808" w14:textId="1C1DDF8E" w:rsidR="000B6FBF" w:rsidRDefault="00503DF4" w:rsidP="00503DF4">
      <w:pPr>
        <w:pStyle w:val="Firm3L2"/>
        <w:numPr>
          <w:ilvl w:val="0"/>
          <w:numId w:val="0"/>
        </w:numPr>
        <w:rPr>
          <w:sz w:val="22"/>
          <w:szCs w:val="22"/>
        </w:rPr>
      </w:pPr>
      <w:r w:rsidRPr="00503DF4">
        <w:rPr>
          <w:sz w:val="22"/>
          <w:szCs w:val="22"/>
        </w:rPr>
        <w:t>Any proceeds of the sale of the Material and Fixed Assets shall be credited to the Oil and Gas Operations Account less any costs associated with the disposal of the Material and Fixed Assets.</w:t>
      </w:r>
    </w:p>
    <w:p w14:paraId="501B3296" w14:textId="2B79BC13" w:rsidR="00503DF4" w:rsidRDefault="00503DF4" w:rsidP="00503DF4">
      <w:pPr>
        <w:pStyle w:val="Firm3L2"/>
        <w:numPr>
          <w:ilvl w:val="0"/>
          <w:numId w:val="0"/>
        </w:numPr>
        <w:rPr>
          <w:sz w:val="22"/>
          <w:szCs w:val="22"/>
        </w:rPr>
      </w:pPr>
      <w:r w:rsidRPr="00503DF4">
        <w:rPr>
          <w:sz w:val="22"/>
          <w:szCs w:val="22"/>
        </w:rPr>
        <w:t>Documentation Requirements: a copy of invoice or agreement stating the value of and parties to agreement, as well as the date of sale and description of the Material and Fixed Assets.</w:t>
      </w:r>
    </w:p>
    <w:p w14:paraId="344F5249" w14:textId="77777777" w:rsidR="00503DF4" w:rsidRDefault="00503DF4" w:rsidP="00503DF4">
      <w:pPr>
        <w:pStyle w:val="Firm3L2"/>
        <w:numPr>
          <w:ilvl w:val="0"/>
          <w:numId w:val="0"/>
        </w:numPr>
        <w:rPr>
          <w:sz w:val="22"/>
          <w:szCs w:val="22"/>
        </w:rPr>
      </w:pPr>
    </w:p>
    <w:p w14:paraId="66A2AE1F" w14:textId="4B889781" w:rsidR="00503DF4" w:rsidRDefault="00503DF4" w:rsidP="00503DF4">
      <w:pPr>
        <w:pStyle w:val="Firm3L2"/>
        <w:numPr>
          <w:ilvl w:val="0"/>
          <w:numId w:val="0"/>
        </w:numPr>
        <w:ind w:firstLine="720"/>
        <w:rPr>
          <w:b/>
          <w:sz w:val="22"/>
          <w:szCs w:val="22"/>
        </w:rPr>
      </w:pPr>
      <w:r w:rsidRPr="00503DF4">
        <w:rPr>
          <w:b/>
          <w:sz w:val="22"/>
          <w:szCs w:val="22"/>
        </w:rPr>
        <w:t>2.13</w:t>
      </w:r>
      <w:r w:rsidRPr="00503DF4">
        <w:rPr>
          <w:b/>
          <w:sz w:val="22"/>
          <w:szCs w:val="22"/>
        </w:rPr>
        <w:tab/>
        <w:t>Abandonment and Restoration</w:t>
      </w:r>
    </w:p>
    <w:p w14:paraId="69BC4B2B" w14:textId="6040ACCA" w:rsidR="00503DF4" w:rsidRDefault="00503DF4" w:rsidP="00503DF4">
      <w:pPr>
        <w:pStyle w:val="Firm3L2"/>
        <w:numPr>
          <w:ilvl w:val="0"/>
          <w:numId w:val="0"/>
        </w:numPr>
        <w:rPr>
          <w:sz w:val="22"/>
          <w:szCs w:val="22"/>
        </w:rPr>
      </w:pPr>
      <w:r w:rsidRPr="00503DF4">
        <w:rPr>
          <w:sz w:val="22"/>
          <w:szCs w:val="22"/>
        </w:rPr>
        <w:t>Any costs in relation to abandonment and site restoration and any contributions made to the Reserve Fund in accordance with Article 16 of the Agreement, which shall be charged to the Oil and Gas Operations Account according to Chapter VII of this Accounting Procedure.</w:t>
      </w:r>
    </w:p>
    <w:p w14:paraId="6D210C1E" w14:textId="6794A770" w:rsidR="00503DF4" w:rsidRDefault="00503DF4" w:rsidP="00503DF4">
      <w:pPr>
        <w:pStyle w:val="Firm3L2"/>
        <w:numPr>
          <w:ilvl w:val="0"/>
          <w:numId w:val="0"/>
        </w:numPr>
        <w:rPr>
          <w:sz w:val="22"/>
          <w:szCs w:val="22"/>
        </w:rPr>
      </w:pPr>
      <w:r w:rsidRPr="00503DF4">
        <w:rPr>
          <w:sz w:val="22"/>
          <w:szCs w:val="22"/>
        </w:rPr>
        <w:t>Documentation Requirements: a copy of invoice, payment order or agreement stating the purpose, amount, recipient and date of payment, as well as a document proving contribution to the Reserve Fund.</w:t>
      </w:r>
    </w:p>
    <w:p w14:paraId="24B1ADF5" w14:textId="77777777" w:rsidR="00503DF4" w:rsidRDefault="00503DF4" w:rsidP="00503DF4">
      <w:pPr>
        <w:pStyle w:val="Firm3L2"/>
        <w:numPr>
          <w:ilvl w:val="0"/>
          <w:numId w:val="0"/>
        </w:numPr>
        <w:rPr>
          <w:sz w:val="22"/>
          <w:szCs w:val="22"/>
        </w:rPr>
      </w:pPr>
    </w:p>
    <w:p w14:paraId="2EB559AF" w14:textId="7E398321" w:rsidR="00503DF4" w:rsidRDefault="00503DF4" w:rsidP="00503DF4">
      <w:pPr>
        <w:pStyle w:val="Firm3L2"/>
        <w:numPr>
          <w:ilvl w:val="0"/>
          <w:numId w:val="0"/>
        </w:numPr>
        <w:ind w:firstLine="720"/>
        <w:rPr>
          <w:b/>
          <w:sz w:val="22"/>
          <w:szCs w:val="22"/>
        </w:rPr>
      </w:pPr>
      <w:r w:rsidRPr="00503DF4">
        <w:rPr>
          <w:b/>
          <w:sz w:val="22"/>
          <w:szCs w:val="22"/>
        </w:rPr>
        <w:t>2.14</w:t>
      </w:r>
      <w:r w:rsidRPr="00503DF4">
        <w:rPr>
          <w:b/>
          <w:sz w:val="22"/>
          <w:szCs w:val="22"/>
        </w:rPr>
        <w:tab/>
        <w:t>Energy Costs</w:t>
      </w:r>
    </w:p>
    <w:p w14:paraId="5D72D1BC" w14:textId="7A4EBFCA" w:rsidR="00503DF4" w:rsidRDefault="00503DF4" w:rsidP="00503DF4">
      <w:pPr>
        <w:pStyle w:val="Firm3L2"/>
        <w:numPr>
          <w:ilvl w:val="0"/>
          <w:numId w:val="0"/>
        </w:numPr>
        <w:rPr>
          <w:sz w:val="22"/>
          <w:szCs w:val="22"/>
        </w:rPr>
      </w:pPr>
      <w:r w:rsidRPr="00503DF4">
        <w:rPr>
          <w:sz w:val="22"/>
          <w:szCs w:val="22"/>
        </w:rPr>
        <w:t>All costs of fuel, electricity, heat other energy used in the Oil and Gas Operations incurred by Contractor and/or its Affiliate.</w:t>
      </w:r>
    </w:p>
    <w:p w14:paraId="53EDFC4C" w14:textId="65934176" w:rsidR="00503DF4" w:rsidRDefault="00503DF4" w:rsidP="00503DF4">
      <w:pPr>
        <w:pStyle w:val="Firm3L2"/>
        <w:numPr>
          <w:ilvl w:val="0"/>
          <w:numId w:val="0"/>
        </w:numPr>
        <w:rPr>
          <w:sz w:val="22"/>
          <w:szCs w:val="22"/>
        </w:rPr>
      </w:pPr>
      <w:r w:rsidRPr="00503DF4">
        <w:rPr>
          <w:sz w:val="22"/>
          <w:szCs w:val="22"/>
        </w:rPr>
        <w:t>Documentation requirements: a copy of agreement, an act of acceptance and documents evidencing the request for payment incorporating the   payment requisites and recipient (e.g. invoice, payment request, purchase order)</w:t>
      </w:r>
      <w:r>
        <w:rPr>
          <w:sz w:val="22"/>
          <w:szCs w:val="22"/>
        </w:rPr>
        <w:t>.</w:t>
      </w:r>
    </w:p>
    <w:p w14:paraId="5A61AE1D" w14:textId="77777777" w:rsidR="00503DF4" w:rsidRDefault="00503DF4" w:rsidP="00503DF4">
      <w:pPr>
        <w:pStyle w:val="Firm3L2"/>
        <w:numPr>
          <w:ilvl w:val="0"/>
          <w:numId w:val="0"/>
        </w:numPr>
        <w:rPr>
          <w:sz w:val="22"/>
          <w:szCs w:val="22"/>
        </w:rPr>
      </w:pPr>
    </w:p>
    <w:p w14:paraId="73DDED4C" w14:textId="6A7EC7E2" w:rsidR="00503DF4" w:rsidRDefault="00503DF4" w:rsidP="00503DF4">
      <w:pPr>
        <w:pStyle w:val="Firm3L2"/>
        <w:numPr>
          <w:ilvl w:val="0"/>
          <w:numId w:val="0"/>
        </w:numPr>
        <w:ind w:firstLine="720"/>
        <w:rPr>
          <w:b/>
          <w:sz w:val="22"/>
          <w:szCs w:val="22"/>
        </w:rPr>
      </w:pPr>
      <w:r w:rsidRPr="00503DF4">
        <w:rPr>
          <w:b/>
          <w:sz w:val="22"/>
          <w:szCs w:val="22"/>
        </w:rPr>
        <w:t>2.15</w:t>
      </w:r>
      <w:r w:rsidRPr="00503DF4">
        <w:rPr>
          <w:b/>
          <w:sz w:val="22"/>
          <w:szCs w:val="22"/>
        </w:rPr>
        <w:tab/>
        <w:t>Communication Costs</w:t>
      </w:r>
    </w:p>
    <w:p w14:paraId="538343D2" w14:textId="2E140FB3" w:rsidR="00503DF4" w:rsidRDefault="00503DF4" w:rsidP="00503DF4">
      <w:pPr>
        <w:pStyle w:val="Firm3L2"/>
        <w:numPr>
          <w:ilvl w:val="0"/>
          <w:numId w:val="0"/>
        </w:numPr>
        <w:rPr>
          <w:sz w:val="22"/>
          <w:szCs w:val="22"/>
        </w:rPr>
      </w:pPr>
      <w:r w:rsidRPr="00503DF4">
        <w:rPr>
          <w:sz w:val="22"/>
          <w:szCs w:val="22"/>
        </w:rPr>
        <w:t>The costs of acquiring, leasing, installing, operating, repairing and maintaining the communications systems incurred by Contractor and/or its Affiliates.</w:t>
      </w:r>
    </w:p>
    <w:p w14:paraId="0F623BB8" w14:textId="14041E48" w:rsidR="00503DF4" w:rsidRDefault="00503DF4" w:rsidP="00503DF4">
      <w:pPr>
        <w:pStyle w:val="Firm3L2"/>
        <w:numPr>
          <w:ilvl w:val="0"/>
          <w:numId w:val="0"/>
        </w:numPr>
        <w:rPr>
          <w:sz w:val="22"/>
          <w:szCs w:val="22"/>
        </w:rPr>
      </w:pPr>
      <w:r w:rsidRPr="00503DF4">
        <w:rPr>
          <w:sz w:val="22"/>
          <w:szCs w:val="22"/>
        </w:rPr>
        <w:t>Documentation requirements: a copy of agreement, an act of acceptance and documents evidencing the request for payment incorporating the   payment requisites and recipient (e.g. invoice, payment request, purchase order).</w:t>
      </w:r>
    </w:p>
    <w:p w14:paraId="1AD255FC" w14:textId="77777777" w:rsidR="00503DF4" w:rsidRDefault="00503DF4" w:rsidP="00503DF4">
      <w:pPr>
        <w:pStyle w:val="Firm3L2"/>
        <w:numPr>
          <w:ilvl w:val="0"/>
          <w:numId w:val="0"/>
        </w:numPr>
        <w:rPr>
          <w:sz w:val="22"/>
          <w:szCs w:val="22"/>
        </w:rPr>
      </w:pPr>
    </w:p>
    <w:p w14:paraId="68DA5D80" w14:textId="50167753" w:rsidR="00503DF4" w:rsidRPr="000B6FBF" w:rsidRDefault="00503DF4" w:rsidP="00503DF4">
      <w:pPr>
        <w:pStyle w:val="Firm3L2"/>
        <w:numPr>
          <w:ilvl w:val="0"/>
          <w:numId w:val="0"/>
        </w:numPr>
        <w:ind w:firstLine="720"/>
        <w:rPr>
          <w:sz w:val="22"/>
          <w:szCs w:val="22"/>
        </w:rPr>
      </w:pPr>
      <w:r w:rsidRPr="00503DF4">
        <w:rPr>
          <w:b/>
          <w:sz w:val="22"/>
          <w:szCs w:val="22"/>
        </w:rPr>
        <w:t>2.16</w:t>
      </w:r>
      <w:r w:rsidRPr="00503DF4">
        <w:rPr>
          <w:b/>
          <w:sz w:val="22"/>
          <w:szCs w:val="22"/>
        </w:rPr>
        <w:tab/>
        <w:t>Coordination Committee</w:t>
      </w:r>
      <w:r w:rsidRPr="00503DF4">
        <w:rPr>
          <w:sz w:val="22"/>
          <w:szCs w:val="22"/>
        </w:rPr>
        <w:tab/>
      </w:r>
    </w:p>
    <w:p w14:paraId="6509A8C8" w14:textId="4D70ED34" w:rsidR="00CF3DFA" w:rsidRDefault="00503DF4" w:rsidP="00503DF4">
      <w:pPr>
        <w:pStyle w:val="Firm3L2"/>
        <w:numPr>
          <w:ilvl w:val="0"/>
          <w:numId w:val="0"/>
        </w:numPr>
        <w:tabs>
          <w:tab w:val="num" w:pos="1440"/>
        </w:tabs>
        <w:jc w:val="left"/>
        <w:rPr>
          <w:sz w:val="22"/>
          <w:szCs w:val="22"/>
          <w:lang w:val="en-US"/>
        </w:rPr>
      </w:pPr>
      <w:r w:rsidRPr="00503DF4">
        <w:rPr>
          <w:sz w:val="22"/>
          <w:szCs w:val="22"/>
          <w:lang w:val="en-US"/>
        </w:rPr>
        <w:t>All costs incurred in respect of the activities of the Coordination Committee pursuant to Article 7 of the Agreement.</w:t>
      </w:r>
    </w:p>
    <w:p w14:paraId="7CFAF72E" w14:textId="6926EF48" w:rsidR="00503DF4" w:rsidRDefault="00503DF4" w:rsidP="00503DF4">
      <w:pPr>
        <w:pStyle w:val="Firm3L2"/>
        <w:numPr>
          <w:ilvl w:val="0"/>
          <w:numId w:val="0"/>
        </w:numPr>
        <w:tabs>
          <w:tab w:val="num" w:pos="1440"/>
        </w:tabs>
        <w:jc w:val="left"/>
        <w:rPr>
          <w:sz w:val="22"/>
          <w:szCs w:val="22"/>
        </w:rPr>
      </w:pPr>
      <w:r w:rsidRPr="00503DF4">
        <w:rPr>
          <w:sz w:val="22"/>
          <w:szCs w:val="22"/>
        </w:rPr>
        <w:t>Documentation requirements: a copy of agreement, an act of acceptance and documents evidencing the request for payment incorporating the   payment requisites and recipient (e.g. invoice, payment request, purchase order)</w:t>
      </w:r>
      <w:r>
        <w:rPr>
          <w:sz w:val="22"/>
          <w:szCs w:val="22"/>
        </w:rPr>
        <w:t>.</w:t>
      </w:r>
    </w:p>
    <w:p w14:paraId="1B6C017B" w14:textId="7273087A" w:rsidR="00503DF4" w:rsidRDefault="00503DF4" w:rsidP="00503DF4">
      <w:pPr>
        <w:pStyle w:val="Firm3L2"/>
        <w:numPr>
          <w:ilvl w:val="0"/>
          <w:numId w:val="0"/>
        </w:numPr>
        <w:tabs>
          <w:tab w:val="num" w:pos="1440"/>
        </w:tabs>
        <w:ind w:firstLine="720"/>
        <w:jc w:val="left"/>
        <w:rPr>
          <w:b/>
          <w:sz w:val="22"/>
          <w:szCs w:val="22"/>
        </w:rPr>
      </w:pPr>
      <w:r w:rsidRPr="00503DF4">
        <w:rPr>
          <w:b/>
          <w:sz w:val="22"/>
          <w:szCs w:val="22"/>
        </w:rPr>
        <w:lastRenderedPageBreak/>
        <w:t>2.17</w:t>
      </w:r>
      <w:r>
        <w:rPr>
          <w:b/>
          <w:sz w:val="22"/>
          <w:szCs w:val="22"/>
        </w:rPr>
        <w:t xml:space="preserve">      </w:t>
      </w:r>
      <w:r w:rsidRPr="00503DF4">
        <w:rPr>
          <w:b/>
          <w:sz w:val="22"/>
          <w:szCs w:val="22"/>
        </w:rPr>
        <w:t>Credits</w:t>
      </w:r>
    </w:p>
    <w:p w14:paraId="4002C408" w14:textId="715FEEDC" w:rsidR="00503DF4" w:rsidRDefault="00503DF4" w:rsidP="00503DF4">
      <w:pPr>
        <w:pStyle w:val="Firm3L2"/>
        <w:numPr>
          <w:ilvl w:val="0"/>
          <w:numId w:val="0"/>
        </w:numPr>
        <w:tabs>
          <w:tab w:val="num" w:pos="1440"/>
        </w:tabs>
        <w:jc w:val="left"/>
        <w:rPr>
          <w:sz w:val="22"/>
          <w:szCs w:val="22"/>
        </w:rPr>
      </w:pPr>
      <w:r w:rsidRPr="00503DF4">
        <w:rPr>
          <w:sz w:val="22"/>
          <w:szCs w:val="22"/>
        </w:rPr>
        <w:t>The Contractor shall credit to the Oil and Gas Operations Account the amount constituting proceeds of the following transactions:</w:t>
      </w:r>
    </w:p>
    <w:p w14:paraId="48AC01AF" w14:textId="108CD469" w:rsidR="00503DF4" w:rsidRPr="004F7D99" w:rsidRDefault="00503DF4" w:rsidP="00503DF4">
      <w:pPr>
        <w:pStyle w:val="Firm3L2"/>
        <w:numPr>
          <w:ilvl w:val="0"/>
          <w:numId w:val="0"/>
        </w:numPr>
        <w:ind w:left="720" w:hanging="720"/>
        <w:rPr>
          <w:sz w:val="22"/>
          <w:szCs w:val="22"/>
        </w:rPr>
      </w:pPr>
      <w:r w:rsidRPr="004F7D99">
        <w:rPr>
          <w:sz w:val="22"/>
          <w:szCs w:val="22"/>
        </w:rPr>
        <w:t>2.17.1</w:t>
      </w:r>
      <w:r w:rsidRPr="004F7D99">
        <w:rPr>
          <w:sz w:val="22"/>
          <w:szCs w:val="22"/>
        </w:rPr>
        <w:tab/>
        <w:t xml:space="preserve">The proceeds of any satisfied insurance claims in connection with the Oil and Gas Operations, when such claim refers to the insured Oil and Gas Operations and/or Material and Fixed Assets and where the insurance premium with respect thereto </w:t>
      </w:r>
      <w:r w:rsidRPr="004F7D99">
        <w:rPr>
          <w:sz w:val="22"/>
          <w:szCs w:val="22"/>
        </w:rPr>
        <w:tab/>
        <w:t>are charged to the Oil and Gas Operations Account.</w:t>
      </w:r>
    </w:p>
    <w:p w14:paraId="38873366" w14:textId="142EB282" w:rsidR="00503DF4" w:rsidRPr="004F7D99" w:rsidRDefault="00503DF4" w:rsidP="00503DF4">
      <w:pPr>
        <w:pStyle w:val="Firm3L2"/>
        <w:numPr>
          <w:ilvl w:val="0"/>
          <w:numId w:val="0"/>
        </w:numPr>
        <w:ind w:left="720" w:hanging="720"/>
        <w:rPr>
          <w:sz w:val="22"/>
          <w:szCs w:val="22"/>
        </w:rPr>
      </w:pPr>
      <w:r w:rsidRPr="004F7D99">
        <w:rPr>
          <w:sz w:val="22"/>
          <w:szCs w:val="22"/>
        </w:rPr>
        <w:t>2.17.2</w:t>
      </w:r>
      <w:r w:rsidRPr="004F7D99">
        <w:rPr>
          <w:sz w:val="22"/>
          <w:szCs w:val="22"/>
        </w:rPr>
        <w:tab/>
        <w:t>The proceeds of any satisfied claim in connection with the Oil and Gas Operations, when the costs relating to the subject of claim are charged to the Oil and Gas Operations Account.</w:t>
      </w:r>
    </w:p>
    <w:p w14:paraId="63D07E40" w14:textId="77777777" w:rsidR="00503DF4" w:rsidRDefault="00503DF4" w:rsidP="00503DF4">
      <w:pPr>
        <w:pStyle w:val="Firm3L2"/>
        <w:numPr>
          <w:ilvl w:val="0"/>
          <w:numId w:val="0"/>
        </w:numPr>
        <w:ind w:left="720" w:hanging="720"/>
      </w:pPr>
    </w:p>
    <w:p w14:paraId="088FEC2D" w14:textId="2D0141DA" w:rsidR="00503DF4" w:rsidRDefault="00503DF4" w:rsidP="00503DF4">
      <w:pPr>
        <w:pStyle w:val="Firm3L2"/>
        <w:numPr>
          <w:ilvl w:val="0"/>
          <w:numId w:val="0"/>
        </w:numPr>
        <w:ind w:left="720"/>
        <w:rPr>
          <w:b/>
          <w:sz w:val="22"/>
          <w:szCs w:val="22"/>
        </w:rPr>
      </w:pPr>
      <w:r w:rsidRPr="00503DF4">
        <w:rPr>
          <w:b/>
          <w:sz w:val="22"/>
          <w:szCs w:val="22"/>
        </w:rPr>
        <w:t>2.18</w:t>
      </w:r>
      <w:r w:rsidRPr="00503DF4">
        <w:rPr>
          <w:b/>
          <w:sz w:val="22"/>
          <w:szCs w:val="22"/>
        </w:rPr>
        <w:tab/>
        <w:t>Other Expenditures</w:t>
      </w:r>
    </w:p>
    <w:p w14:paraId="0CA5E91F" w14:textId="3C44DF4B" w:rsidR="00503DF4" w:rsidRDefault="00503DF4" w:rsidP="00503DF4">
      <w:pPr>
        <w:pStyle w:val="Firm3L2"/>
        <w:numPr>
          <w:ilvl w:val="0"/>
          <w:numId w:val="0"/>
        </w:numPr>
        <w:rPr>
          <w:sz w:val="22"/>
          <w:szCs w:val="22"/>
        </w:rPr>
      </w:pPr>
      <w:r w:rsidRPr="00503DF4">
        <w:rPr>
          <w:sz w:val="22"/>
          <w:szCs w:val="22"/>
        </w:rPr>
        <w:t>Any other costs incurred by the Contractor and/or the Affiliates for conduct of the Oil and Gas Operations in accordance with the approved Work Program and the Budget and not stipulated under Chapters II and III of this Accounting Procedure.</w:t>
      </w:r>
    </w:p>
    <w:p w14:paraId="675F2F00" w14:textId="3F31EC19" w:rsidR="00503DF4" w:rsidRDefault="00503DF4" w:rsidP="00503DF4">
      <w:pPr>
        <w:pStyle w:val="Firm3L2"/>
        <w:numPr>
          <w:ilvl w:val="0"/>
          <w:numId w:val="0"/>
        </w:numPr>
        <w:rPr>
          <w:sz w:val="22"/>
          <w:szCs w:val="22"/>
        </w:rPr>
      </w:pPr>
      <w:r w:rsidRPr="00503DF4">
        <w:rPr>
          <w:sz w:val="22"/>
          <w:szCs w:val="22"/>
        </w:rPr>
        <w:t>Documentation Requirements: a documentation proving the Recovery Costs are reasonably acceptable and recognized in the International Oilfield Practice.</w:t>
      </w:r>
    </w:p>
    <w:p w14:paraId="58C730D2" w14:textId="77777777" w:rsidR="00503DF4" w:rsidRDefault="00503DF4" w:rsidP="00503DF4">
      <w:pPr>
        <w:pStyle w:val="Firm3L2"/>
        <w:numPr>
          <w:ilvl w:val="0"/>
          <w:numId w:val="0"/>
        </w:numPr>
        <w:rPr>
          <w:sz w:val="22"/>
          <w:szCs w:val="22"/>
        </w:rPr>
      </w:pPr>
    </w:p>
    <w:p w14:paraId="5247133A" w14:textId="77777777" w:rsidR="004F7D99" w:rsidRPr="004F7D99" w:rsidRDefault="004F7D99" w:rsidP="004F7D99">
      <w:pPr>
        <w:pStyle w:val="Firm3L2"/>
        <w:numPr>
          <w:ilvl w:val="0"/>
          <w:numId w:val="0"/>
        </w:numPr>
        <w:ind w:left="720" w:hanging="720"/>
        <w:jc w:val="center"/>
        <w:rPr>
          <w:b/>
          <w:sz w:val="22"/>
          <w:szCs w:val="22"/>
          <w:u w:val="single"/>
        </w:rPr>
      </w:pPr>
      <w:r w:rsidRPr="004F7D99">
        <w:rPr>
          <w:b/>
          <w:sz w:val="22"/>
          <w:szCs w:val="22"/>
          <w:u w:val="single"/>
        </w:rPr>
        <w:t>CHAPTER III</w:t>
      </w:r>
    </w:p>
    <w:p w14:paraId="06A91ED0" w14:textId="0BB989E4" w:rsidR="004F7D99" w:rsidRDefault="004F7D99" w:rsidP="004F7D99">
      <w:pPr>
        <w:pStyle w:val="Firm3L2"/>
        <w:numPr>
          <w:ilvl w:val="0"/>
          <w:numId w:val="0"/>
        </w:numPr>
        <w:jc w:val="center"/>
        <w:rPr>
          <w:b/>
          <w:sz w:val="22"/>
          <w:szCs w:val="22"/>
          <w:u w:val="single"/>
        </w:rPr>
      </w:pPr>
      <w:r w:rsidRPr="004F7D99">
        <w:rPr>
          <w:b/>
          <w:sz w:val="22"/>
          <w:szCs w:val="22"/>
          <w:u w:val="single"/>
        </w:rPr>
        <w:t>INDIRECT COSTS</w:t>
      </w:r>
    </w:p>
    <w:p w14:paraId="0E9F71BA" w14:textId="77777777" w:rsidR="00672B51" w:rsidRDefault="00672B51" w:rsidP="002F170B">
      <w:pPr>
        <w:pStyle w:val="Firm3L2"/>
        <w:numPr>
          <w:ilvl w:val="0"/>
          <w:numId w:val="0"/>
        </w:numPr>
        <w:jc w:val="left"/>
        <w:rPr>
          <w:sz w:val="22"/>
          <w:szCs w:val="22"/>
        </w:rPr>
      </w:pPr>
    </w:p>
    <w:p w14:paraId="014DE775" w14:textId="0F70CC56" w:rsidR="00503DF4" w:rsidRPr="002F170B" w:rsidRDefault="002F170B" w:rsidP="002F170B">
      <w:pPr>
        <w:pStyle w:val="Firm3L2"/>
        <w:numPr>
          <w:ilvl w:val="0"/>
          <w:numId w:val="0"/>
        </w:numPr>
        <w:ind w:firstLine="720"/>
        <w:rPr>
          <w:b/>
          <w:sz w:val="22"/>
          <w:szCs w:val="22"/>
        </w:rPr>
      </w:pPr>
      <w:r w:rsidRPr="002F170B">
        <w:rPr>
          <w:b/>
          <w:sz w:val="22"/>
          <w:szCs w:val="22"/>
        </w:rPr>
        <w:t>3.1</w:t>
      </w:r>
      <w:r w:rsidRPr="002F170B">
        <w:rPr>
          <w:b/>
          <w:sz w:val="22"/>
          <w:szCs w:val="22"/>
        </w:rPr>
        <w:tab/>
        <w:t>Purpose</w:t>
      </w:r>
    </w:p>
    <w:p w14:paraId="19334372" w14:textId="4FCD7192" w:rsidR="002F170B" w:rsidRDefault="002F170B" w:rsidP="002F170B">
      <w:pPr>
        <w:pStyle w:val="Firm3L2"/>
        <w:numPr>
          <w:ilvl w:val="0"/>
          <w:numId w:val="0"/>
        </w:numPr>
        <w:rPr>
          <w:sz w:val="22"/>
          <w:szCs w:val="22"/>
        </w:rPr>
      </w:pPr>
      <w:r w:rsidRPr="002F170B">
        <w:rPr>
          <w:sz w:val="22"/>
          <w:szCs w:val="22"/>
        </w:rPr>
        <w:t>The Contractor shall charge the administration overhead costs to the Oil and Gas Operations Account for the costs of indirect services of the Oil and Gas Operations and related office expenses incurred by the Contractor and/or its Affiliates not otherwise provided in other chapters of this Accounting Procedure.  For the purposes of this Accounting Procedure, the costs incurred directly or indirectly by the Contractor and/or the Affiliates prior to the Effective Date of the Contract shall be deemed to be incurred on the Effective Date of this Contract. The indirect costs chargeable under this Section III represent the cost of general administration and support services provided by the Contractor and/or its Affiliates for the indirect benefit of the Oil and Gas Operations. Such services shall include the related office and service of costs of the personnel performing the administrative, legal, treasury, tax and employee relations, provision of the expertise and other non-technical functions, which may be not specifically identified or attributed to the particular projects. No Recoverable Expenses included in Chapter II of this Accounting Procedure may be described or duplicated under this Chapter III.</w:t>
      </w:r>
    </w:p>
    <w:p w14:paraId="3E769E7F" w14:textId="77777777" w:rsidR="002F170B" w:rsidRDefault="002F170B" w:rsidP="002F170B">
      <w:pPr>
        <w:pStyle w:val="Firm3L2"/>
        <w:numPr>
          <w:ilvl w:val="0"/>
          <w:numId w:val="0"/>
        </w:numPr>
        <w:rPr>
          <w:sz w:val="22"/>
          <w:szCs w:val="22"/>
        </w:rPr>
      </w:pPr>
    </w:p>
    <w:p w14:paraId="15FE0075" w14:textId="29C622F8" w:rsidR="002F170B" w:rsidRDefault="002F170B" w:rsidP="002F170B">
      <w:pPr>
        <w:pStyle w:val="Firm3L2"/>
        <w:numPr>
          <w:ilvl w:val="0"/>
          <w:numId w:val="0"/>
        </w:numPr>
        <w:ind w:firstLine="720"/>
        <w:rPr>
          <w:b/>
          <w:sz w:val="22"/>
          <w:szCs w:val="22"/>
        </w:rPr>
      </w:pPr>
      <w:r w:rsidRPr="002F170B">
        <w:rPr>
          <w:b/>
          <w:sz w:val="22"/>
          <w:szCs w:val="22"/>
        </w:rPr>
        <w:t>3.2</w:t>
      </w:r>
      <w:r w:rsidRPr="002F170B">
        <w:rPr>
          <w:b/>
          <w:sz w:val="22"/>
          <w:szCs w:val="22"/>
        </w:rPr>
        <w:tab/>
        <w:t>Amount</w:t>
      </w:r>
    </w:p>
    <w:p w14:paraId="6B7783AD" w14:textId="729765CB" w:rsidR="002F170B" w:rsidRDefault="002F170B" w:rsidP="002F170B">
      <w:pPr>
        <w:pStyle w:val="Firm3L2"/>
        <w:numPr>
          <w:ilvl w:val="0"/>
          <w:numId w:val="0"/>
        </w:numPr>
        <w:rPr>
          <w:sz w:val="22"/>
          <w:szCs w:val="22"/>
        </w:rPr>
      </w:pPr>
      <w:r w:rsidRPr="002F170B">
        <w:rPr>
          <w:sz w:val="22"/>
          <w:szCs w:val="22"/>
        </w:rPr>
        <w:t>The overhead costs under Article 3.1 of this Chapter charged on total annual Recoverable Expenses attributable to the Oil and Gas Operations are as follows:</w:t>
      </w:r>
    </w:p>
    <w:p w14:paraId="5325C7B6" w14:textId="2DC02F94" w:rsidR="002F170B" w:rsidRDefault="002F170B" w:rsidP="002F170B">
      <w:pPr>
        <w:pStyle w:val="Firm3L2"/>
        <w:numPr>
          <w:ilvl w:val="0"/>
          <w:numId w:val="0"/>
        </w:numPr>
        <w:rPr>
          <w:sz w:val="22"/>
          <w:szCs w:val="22"/>
        </w:rPr>
      </w:pPr>
      <w:r w:rsidRPr="002F170B">
        <w:rPr>
          <w:sz w:val="22"/>
          <w:szCs w:val="22"/>
        </w:rPr>
        <w:t>Total annual Recoverable Expenses within 0 to ten million (10,000,000) US Dollars – the rate = 5%</w:t>
      </w:r>
    </w:p>
    <w:p w14:paraId="5730F942" w14:textId="171815DA" w:rsidR="002F170B" w:rsidRDefault="002F170B" w:rsidP="002F170B">
      <w:pPr>
        <w:pStyle w:val="Firm3L2"/>
        <w:numPr>
          <w:ilvl w:val="0"/>
          <w:numId w:val="0"/>
        </w:numPr>
        <w:rPr>
          <w:sz w:val="22"/>
          <w:szCs w:val="22"/>
        </w:rPr>
      </w:pPr>
      <w:r w:rsidRPr="002F170B">
        <w:rPr>
          <w:sz w:val="22"/>
          <w:szCs w:val="22"/>
        </w:rPr>
        <w:lastRenderedPageBreak/>
        <w:t xml:space="preserve">Total annual Recoverable Expenses above ten million (10,000,000) US Dollars – the rate = 3%  </w:t>
      </w:r>
    </w:p>
    <w:p w14:paraId="260D28FE" w14:textId="77777777" w:rsidR="002F170B" w:rsidRDefault="002F170B" w:rsidP="002F170B">
      <w:pPr>
        <w:pStyle w:val="Firm3L2"/>
        <w:numPr>
          <w:ilvl w:val="0"/>
          <w:numId w:val="0"/>
        </w:numPr>
        <w:rPr>
          <w:sz w:val="22"/>
          <w:szCs w:val="22"/>
        </w:rPr>
      </w:pPr>
    </w:p>
    <w:p w14:paraId="45B094E6" w14:textId="6B63D7DC" w:rsidR="002F170B" w:rsidRDefault="002F170B" w:rsidP="002F170B">
      <w:pPr>
        <w:pStyle w:val="Firm3L2"/>
        <w:numPr>
          <w:ilvl w:val="0"/>
          <w:numId w:val="0"/>
        </w:numPr>
        <w:ind w:firstLine="720"/>
        <w:rPr>
          <w:b/>
          <w:sz w:val="22"/>
          <w:szCs w:val="22"/>
        </w:rPr>
      </w:pPr>
      <w:r w:rsidRPr="002F170B">
        <w:rPr>
          <w:b/>
          <w:sz w:val="22"/>
          <w:szCs w:val="22"/>
        </w:rPr>
        <w:t>3.3</w:t>
      </w:r>
      <w:r w:rsidRPr="002F170B">
        <w:rPr>
          <w:b/>
          <w:sz w:val="22"/>
          <w:szCs w:val="22"/>
        </w:rPr>
        <w:tab/>
        <w:t>Changes</w:t>
      </w:r>
    </w:p>
    <w:p w14:paraId="4623805F" w14:textId="6D8092AE" w:rsidR="002F170B" w:rsidRDefault="00F0539B" w:rsidP="00F0539B">
      <w:pPr>
        <w:pStyle w:val="Firm3L2"/>
        <w:numPr>
          <w:ilvl w:val="0"/>
          <w:numId w:val="0"/>
        </w:numPr>
        <w:rPr>
          <w:sz w:val="22"/>
          <w:szCs w:val="22"/>
        </w:rPr>
      </w:pPr>
      <w:r w:rsidRPr="00F0539B">
        <w:rPr>
          <w:sz w:val="22"/>
          <w:szCs w:val="22"/>
        </w:rPr>
        <w:t>The rate of overhead costs provided for in this Chapter III may be changed from time to time by agreement between the NOC and the Contractor.</w:t>
      </w:r>
    </w:p>
    <w:p w14:paraId="40522EF7" w14:textId="77777777" w:rsidR="00F0539B" w:rsidRDefault="00F0539B" w:rsidP="00F0539B">
      <w:pPr>
        <w:pStyle w:val="Firm3L2"/>
        <w:numPr>
          <w:ilvl w:val="0"/>
          <w:numId w:val="0"/>
        </w:numPr>
        <w:rPr>
          <w:sz w:val="22"/>
          <w:szCs w:val="22"/>
        </w:rPr>
      </w:pPr>
    </w:p>
    <w:p w14:paraId="490F0506" w14:textId="77777777" w:rsidR="00F0539B" w:rsidRDefault="00F0539B" w:rsidP="00F0539B">
      <w:pPr>
        <w:pStyle w:val="Firm3L2"/>
        <w:numPr>
          <w:ilvl w:val="0"/>
          <w:numId w:val="0"/>
        </w:numPr>
        <w:rPr>
          <w:sz w:val="22"/>
          <w:szCs w:val="22"/>
        </w:rPr>
      </w:pPr>
    </w:p>
    <w:p w14:paraId="16173258" w14:textId="77777777" w:rsidR="00F0539B" w:rsidRPr="00F0539B" w:rsidRDefault="00F0539B" w:rsidP="00F0539B">
      <w:pPr>
        <w:pStyle w:val="Firm3L2"/>
        <w:numPr>
          <w:ilvl w:val="0"/>
          <w:numId w:val="0"/>
        </w:numPr>
        <w:ind w:left="720" w:hanging="720"/>
        <w:jc w:val="center"/>
        <w:rPr>
          <w:b/>
          <w:sz w:val="22"/>
          <w:szCs w:val="22"/>
          <w:u w:val="single"/>
        </w:rPr>
      </w:pPr>
      <w:r w:rsidRPr="00F0539B">
        <w:rPr>
          <w:b/>
          <w:sz w:val="22"/>
          <w:szCs w:val="22"/>
          <w:u w:val="single"/>
        </w:rPr>
        <w:t>CHAPTER IV</w:t>
      </w:r>
    </w:p>
    <w:p w14:paraId="375ED275" w14:textId="12F30F3F" w:rsidR="00F0539B" w:rsidRDefault="00F0539B" w:rsidP="00F0539B">
      <w:pPr>
        <w:pStyle w:val="Firm3L2"/>
        <w:numPr>
          <w:ilvl w:val="0"/>
          <w:numId w:val="0"/>
        </w:numPr>
        <w:jc w:val="center"/>
        <w:rPr>
          <w:sz w:val="22"/>
          <w:szCs w:val="22"/>
        </w:rPr>
      </w:pPr>
      <w:r w:rsidRPr="00F0539B">
        <w:rPr>
          <w:b/>
          <w:sz w:val="22"/>
          <w:szCs w:val="22"/>
          <w:u w:val="single"/>
        </w:rPr>
        <w:t>INVENTORIES</w:t>
      </w:r>
    </w:p>
    <w:p w14:paraId="037C38E4" w14:textId="77777777" w:rsidR="00F0539B" w:rsidRDefault="00F0539B" w:rsidP="00F0539B">
      <w:pPr>
        <w:pStyle w:val="Firm3L2"/>
        <w:numPr>
          <w:ilvl w:val="0"/>
          <w:numId w:val="0"/>
        </w:numPr>
        <w:rPr>
          <w:sz w:val="22"/>
          <w:szCs w:val="22"/>
        </w:rPr>
      </w:pPr>
    </w:p>
    <w:p w14:paraId="4B6E5FAF" w14:textId="0E4CF0D4" w:rsidR="00F0539B" w:rsidRDefault="00F0539B" w:rsidP="00F0539B">
      <w:pPr>
        <w:pStyle w:val="Firm3L2"/>
        <w:numPr>
          <w:ilvl w:val="0"/>
          <w:numId w:val="0"/>
        </w:numPr>
        <w:ind w:firstLine="720"/>
        <w:rPr>
          <w:b/>
          <w:sz w:val="22"/>
          <w:szCs w:val="22"/>
        </w:rPr>
      </w:pPr>
      <w:r w:rsidRPr="00F0539B">
        <w:rPr>
          <w:b/>
          <w:sz w:val="22"/>
          <w:szCs w:val="22"/>
        </w:rPr>
        <w:t>4.1</w:t>
      </w:r>
      <w:r w:rsidRPr="00F0539B">
        <w:rPr>
          <w:sz w:val="22"/>
          <w:szCs w:val="22"/>
        </w:rPr>
        <w:tab/>
      </w:r>
      <w:r w:rsidRPr="00F0539B">
        <w:rPr>
          <w:b/>
          <w:sz w:val="22"/>
          <w:szCs w:val="22"/>
        </w:rPr>
        <w:t>Inventories, Notices and Attendance</w:t>
      </w:r>
    </w:p>
    <w:p w14:paraId="751A7CBF" w14:textId="2DDA07E1" w:rsidR="00F0539B" w:rsidRDefault="00F0539B" w:rsidP="00F0539B">
      <w:pPr>
        <w:pStyle w:val="Firm3L2"/>
        <w:numPr>
          <w:ilvl w:val="0"/>
          <w:numId w:val="0"/>
        </w:numPr>
        <w:rPr>
          <w:sz w:val="22"/>
          <w:szCs w:val="22"/>
        </w:rPr>
      </w:pPr>
      <w:r w:rsidRPr="00F0539B">
        <w:rPr>
          <w:sz w:val="22"/>
          <w:szCs w:val="22"/>
        </w:rPr>
        <w:t>At the intervals agreed with the NOC, the Contractor shall perform the inventories of the Controllable Material. The written notice of intention to take an inventory shall be given by Contractor to the NOC at least thirty (30) days prior to any inventory. If the NOC fails to attend any inventory, it shall accept and agree to outcomes of such inventory taken by the Contractor.</w:t>
      </w:r>
    </w:p>
    <w:p w14:paraId="6B361B03" w14:textId="67910FA6" w:rsidR="00F0539B" w:rsidRDefault="00F0539B" w:rsidP="00F0539B">
      <w:pPr>
        <w:pStyle w:val="Firm3L2"/>
        <w:numPr>
          <w:ilvl w:val="0"/>
          <w:numId w:val="0"/>
        </w:numPr>
        <w:rPr>
          <w:sz w:val="22"/>
          <w:szCs w:val="22"/>
        </w:rPr>
      </w:pPr>
      <w:r w:rsidRPr="00F0539B">
        <w:rPr>
          <w:sz w:val="22"/>
          <w:szCs w:val="22"/>
        </w:rPr>
        <w:t>The Contractor shall send a copy of documentation proving any inventory to the Agency within fifteen (15) days as of execution of such documentation.</w:t>
      </w:r>
    </w:p>
    <w:p w14:paraId="5A209289" w14:textId="5B5AE74F" w:rsidR="00F0539B" w:rsidRPr="00F0539B" w:rsidRDefault="00F0539B" w:rsidP="00F0539B">
      <w:pPr>
        <w:pStyle w:val="Firm3L2"/>
        <w:numPr>
          <w:ilvl w:val="0"/>
          <w:numId w:val="0"/>
        </w:numPr>
        <w:ind w:firstLine="720"/>
        <w:rPr>
          <w:sz w:val="22"/>
          <w:szCs w:val="22"/>
        </w:rPr>
      </w:pPr>
      <w:r w:rsidRPr="00F0539B">
        <w:rPr>
          <w:b/>
          <w:sz w:val="22"/>
          <w:szCs w:val="22"/>
        </w:rPr>
        <w:t>4.2</w:t>
      </w:r>
      <w:r w:rsidRPr="00F0539B">
        <w:rPr>
          <w:b/>
          <w:sz w:val="22"/>
          <w:szCs w:val="22"/>
        </w:rPr>
        <w:tab/>
        <w:t>Reconciliation and Adjustment of Inventories</w:t>
      </w:r>
    </w:p>
    <w:p w14:paraId="4A44E677" w14:textId="354F87A1" w:rsidR="00F0539B" w:rsidRDefault="00F0539B" w:rsidP="00F0539B">
      <w:pPr>
        <w:pStyle w:val="Firm3L2"/>
        <w:numPr>
          <w:ilvl w:val="0"/>
          <w:numId w:val="0"/>
        </w:numPr>
        <w:rPr>
          <w:sz w:val="22"/>
          <w:szCs w:val="22"/>
        </w:rPr>
      </w:pPr>
      <w:r w:rsidRPr="00F0539B">
        <w:rPr>
          <w:sz w:val="22"/>
          <w:szCs w:val="22"/>
        </w:rPr>
        <w:t>Subject to clause 4.1 regarding the NOC’s failure to attend an inventory, the Contractor and the NOC shall agree outcomes of the inventory. They shall identify any excess and shortage jointly, whereafter the Contractor shall correct such inventory outcomes accordingly.</w:t>
      </w:r>
    </w:p>
    <w:p w14:paraId="575509D5" w14:textId="77777777" w:rsidR="00F0539B" w:rsidRDefault="00F0539B" w:rsidP="00F0539B">
      <w:pPr>
        <w:pStyle w:val="Firm3L2"/>
        <w:numPr>
          <w:ilvl w:val="0"/>
          <w:numId w:val="0"/>
        </w:numPr>
        <w:rPr>
          <w:sz w:val="22"/>
          <w:szCs w:val="22"/>
        </w:rPr>
      </w:pPr>
    </w:p>
    <w:p w14:paraId="2A05B3AB" w14:textId="77777777" w:rsidR="00F0539B" w:rsidRDefault="00F0539B" w:rsidP="00F0539B">
      <w:pPr>
        <w:pStyle w:val="Firm3L2"/>
        <w:numPr>
          <w:ilvl w:val="0"/>
          <w:numId w:val="0"/>
        </w:numPr>
        <w:rPr>
          <w:sz w:val="22"/>
          <w:szCs w:val="22"/>
        </w:rPr>
      </w:pPr>
    </w:p>
    <w:p w14:paraId="580F59FF" w14:textId="77777777" w:rsidR="00F0539B" w:rsidRPr="00F0539B" w:rsidRDefault="00F0539B" w:rsidP="00F0539B">
      <w:pPr>
        <w:pStyle w:val="Firm3L2"/>
        <w:numPr>
          <w:ilvl w:val="0"/>
          <w:numId w:val="0"/>
        </w:numPr>
        <w:ind w:left="720" w:hanging="720"/>
        <w:jc w:val="center"/>
        <w:rPr>
          <w:b/>
          <w:sz w:val="22"/>
          <w:szCs w:val="22"/>
          <w:u w:val="single"/>
        </w:rPr>
      </w:pPr>
      <w:r w:rsidRPr="00F0539B">
        <w:rPr>
          <w:b/>
          <w:sz w:val="22"/>
          <w:szCs w:val="22"/>
          <w:u w:val="single"/>
        </w:rPr>
        <w:t>CHAPTER V</w:t>
      </w:r>
    </w:p>
    <w:p w14:paraId="1DAA5B4B" w14:textId="5FFC7822" w:rsidR="00F0539B" w:rsidRDefault="00F0539B" w:rsidP="00F0539B">
      <w:pPr>
        <w:pStyle w:val="Firm3L2"/>
        <w:numPr>
          <w:ilvl w:val="0"/>
          <w:numId w:val="0"/>
        </w:numPr>
        <w:jc w:val="center"/>
        <w:rPr>
          <w:sz w:val="22"/>
          <w:szCs w:val="22"/>
        </w:rPr>
      </w:pPr>
      <w:r w:rsidRPr="00F0539B">
        <w:rPr>
          <w:b/>
          <w:sz w:val="22"/>
          <w:szCs w:val="22"/>
          <w:u w:val="single"/>
        </w:rPr>
        <w:t>FINANCIAL REPORTS</w:t>
      </w:r>
    </w:p>
    <w:p w14:paraId="0F6A8810" w14:textId="77777777" w:rsidR="00F0539B" w:rsidRDefault="00F0539B" w:rsidP="00F0539B">
      <w:pPr>
        <w:pStyle w:val="Firm3L2"/>
        <w:numPr>
          <w:ilvl w:val="0"/>
          <w:numId w:val="0"/>
        </w:numPr>
        <w:rPr>
          <w:sz w:val="22"/>
          <w:szCs w:val="22"/>
        </w:rPr>
      </w:pPr>
    </w:p>
    <w:p w14:paraId="3FAB4A6D" w14:textId="3D331F86" w:rsidR="00F0539B" w:rsidRDefault="00F0539B" w:rsidP="00F0539B">
      <w:pPr>
        <w:pStyle w:val="Firm3L2"/>
        <w:numPr>
          <w:ilvl w:val="0"/>
          <w:numId w:val="0"/>
        </w:numPr>
        <w:ind w:firstLine="720"/>
        <w:rPr>
          <w:sz w:val="22"/>
          <w:szCs w:val="22"/>
        </w:rPr>
      </w:pPr>
      <w:r w:rsidRPr="00F0539B">
        <w:rPr>
          <w:b/>
          <w:sz w:val="22"/>
          <w:szCs w:val="22"/>
        </w:rPr>
        <w:t>5.1</w:t>
      </w:r>
      <w:r w:rsidRPr="00F0539B">
        <w:rPr>
          <w:b/>
          <w:sz w:val="22"/>
          <w:szCs w:val="22"/>
        </w:rPr>
        <w:tab/>
        <w:t>Oil and Gas Operations Account</w:t>
      </w:r>
    </w:p>
    <w:p w14:paraId="4A20A3E2" w14:textId="64C148D0" w:rsidR="00F0539B" w:rsidRDefault="00F0539B" w:rsidP="00F0539B">
      <w:pPr>
        <w:pStyle w:val="Firm3L2"/>
        <w:numPr>
          <w:ilvl w:val="0"/>
          <w:numId w:val="0"/>
        </w:numPr>
        <w:rPr>
          <w:sz w:val="22"/>
          <w:szCs w:val="22"/>
        </w:rPr>
      </w:pPr>
      <w:r w:rsidRPr="00F0539B">
        <w:rPr>
          <w:sz w:val="22"/>
          <w:szCs w:val="22"/>
        </w:rPr>
        <w:t>The Contractor shall submit to the NOC the Oil and Gas Operations Accounts for each Calendar Year prepared in accordance with this Accounting Procedure not later than fifteenth (15th) day of March of the subsequent Calendar Year.</w:t>
      </w:r>
    </w:p>
    <w:p w14:paraId="3119EB13" w14:textId="77777777" w:rsidR="00F0539B" w:rsidRDefault="00F0539B" w:rsidP="00F0539B">
      <w:pPr>
        <w:pStyle w:val="Firm3L2"/>
        <w:numPr>
          <w:ilvl w:val="0"/>
          <w:numId w:val="0"/>
        </w:numPr>
        <w:rPr>
          <w:sz w:val="22"/>
          <w:szCs w:val="22"/>
        </w:rPr>
      </w:pPr>
    </w:p>
    <w:p w14:paraId="107863FE" w14:textId="1B081980" w:rsidR="00F0539B" w:rsidRDefault="00F0539B" w:rsidP="00F0539B">
      <w:pPr>
        <w:pStyle w:val="Firm3L2"/>
        <w:numPr>
          <w:ilvl w:val="0"/>
          <w:numId w:val="0"/>
        </w:numPr>
        <w:ind w:firstLine="720"/>
        <w:rPr>
          <w:b/>
          <w:sz w:val="22"/>
          <w:szCs w:val="22"/>
        </w:rPr>
      </w:pPr>
      <w:r w:rsidRPr="00F0539B">
        <w:rPr>
          <w:b/>
          <w:sz w:val="22"/>
          <w:szCs w:val="22"/>
        </w:rPr>
        <w:t>5.2</w:t>
      </w:r>
      <w:r w:rsidRPr="00F0539B">
        <w:rPr>
          <w:b/>
          <w:sz w:val="22"/>
          <w:szCs w:val="22"/>
        </w:rPr>
        <w:tab/>
        <w:t xml:space="preserve">Statement of Cost </w:t>
      </w:r>
      <w:r>
        <w:rPr>
          <w:b/>
          <w:sz w:val="22"/>
          <w:szCs w:val="22"/>
        </w:rPr>
        <w:t xml:space="preserve">Recovery Costs and </w:t>
      </w:r>
      <w:r w:rsidRPr="00F0539B">
        <w:rPr>
          <w:b/>
          <w:sz w:val="22"/>
          <w:szCs w:val="22"/>
        </w:rPr>
        <w:t>Profit Oil and Gas</w:t>
      </w:r>
    </w:p>
    <w:p w14:paraId="01116D34" w14:textId="45730C82" w:rsidR="00F0539B" w:rsidRDefault="00F0539B" w:rsidP="00F0539B">
      <w:pPr>
        <w:pStyle w:val="Firm3L2"/>
        <w:numPr>
          <w:ilvl w:val="0"/>
          <w:numId w:val="0"/>
        </w:numPr>
        <w:rPr>
          <w:sz w:val="22"/>
          <w:szCs w:val="22"/>
        </w:rPr>
      </w:pPr>
      <w:r w:rsidRPr="00F0539B">
        <w:rPr>
          <w:sz w:val="22"/>
          <w:szCs w:val="22"/>
        </w:rPr>
        <w:t>Not later than forty-five (45) days after the end of each Calendar Quarter after starting the Commercial Production, the Contractor shall deliver to the NOC and the Agency the Statements of Cost Recovery and Profit Oil and Gas Distribution stating:</w:t>
      </w:r>
    </w:p>
    <w:p w14:paraId="314EBA69" w14:textId="3AF01E5A" w:rsidR="00F0539B" w:rsidRPr="00F0539B" w:rsidRDefault="00F0539B" w:rsidP="00F0539B">
      <w:pPr>
        <w:pStyle w:val="Firm3L2"/>
        <w:numPr>
          <w:ilvl w:val="3"/>
          <w:numId w:val="6"/>
        </w:numPr>
        <w:rPr>
          <w:sz w:val="22"/>
          <w:szCs w:val="22"/>
        </w:rPr>
      </w:pPr>
      <w:r w:rsidRPr="00F0539B">
        <w:rPr>
          <w:sz w:val="22"/>
          <w:szCs w:val="22"/>
        </w:rPr>
        <w:lastRenderedPageBreak/>
        <w:t>the Recoverable Expenses carried forward from the previous Calendar Quarter (for the first Calendar Quarter after starting the Commercial Production, the Recoverable Expenses carried forward from the Effective Date), if any;</w:t>
      </w:r>
    </w:p>
    <w:p w14:paraId="19505C42" w14:textId="7317A1A2" w:rsidR="00F0539B" w:rsidRPr="00F0539B" w:rsidRDefault="00F0539B" w:rsidP="00F0539B">
      <w:pPr>
        <w:pStyle w:val="Firm3L2"/>
        <w:numPr>
          <w:ilvl w:val="3"/>
          <w:numId w:val="6"/>
        </w:numPr>
        <w:rPr>
          <w:sz w:val="22"/>
          <w:szCs w:val="22"/>
        </w:rPr>
      </w:pPr>
      <w:r w:rsidRPr="00F0539B">
        <w:rPr>
          <w:sz w:val="22"/>
          <w:szCs w:val="22"/>
        </w:rPr>
        <w:t>the Recoverable Expenses incurred during a Calendar Quarter;</w:t>
      </w:r>
    </w:p>
    <w:p w14:paraId="4E4AC1E8" w14:textId="62D94E47" w:rsidR="00F0539B" w:rsidRPr="00F0539B" w:rsidRDefault="00F0539B" w:rsidP="00F0539B">
      <w:pPr>
        <w:pStyle w:val="Firm3L2"/>
        <w:numPr>
          <w:ilvl w:val="3"/>
          <w:numId w:val="6"/>
        </w:numPr>
        <w:rPr>
          <w:sz w:val="22"/>
          <w:szCs w:val="22"/>
        </w:rPr>
      </w:pPr>
      <w:r w:rsidRPr="00F0539B">
        <w:rPr>
          <w:sz w:val="22"/>
          <w:szCs w:val="22"/>
        </w:rPr>
        <w:t>the total Recoverable Expenses incurred during the Calendar Quarter (sum of (i) and (ii));</w:t>
      </w:r>
    </w:p>
    <w:p w14:paraId="0310B156" w14:textId="28BEDB22" w:rsidR="00F0539B" w:rsidRPr="00F0539B" w:rsidRDefault="00F0539B" w:rsidP="00F0539B">
      <w:pPr>
        <w:pStyle w:val="Firm3L2"/>
        <w:numPr>
          <w:ilvl w:val="3"/>
          <w:numId w:val="6"/>
        </w:numPr>
        <w:rPr>
          <w:sz w:val="22"/>
          <w:szCs w:val="22"/>
        </w:rPr>
      </w:pPr>
      <w:r w:rsidRPr="00F0539B">
        <w:rPr>
          <w:sz w:val="22"/>
          <w:szCs w:val="22"/>
        </w:rPr>
        <w:t>the volume and value of the Cost Recovery Oil and Gas taken and individually disposed of by the Contractor during the Calendar Quarter;</w:t>
      </w:r>
    </w:p>
    <w:p w14:paraId="06553FC8" w14:textId="042C9AE2" w:rsidR="00F0539B" w:rsidRPr="00F0539B" w:rsidRDefault="00F0539B" w:rsidP="00F0539B">
      <w:pPr>
        <w:pStyle w:val="Firm3L2"/>
        <w:numPr>
          <w:ilvl w:val="3"/>
          <w:numId w:val="6"/>
        </w:numPr>
        <w:rPr>
          <w:sz w:val="22"/>
          <w:szCs w:val="22"/>
        </w:rPr>
      </w:pPr>
      <w:r w:rsidRPr="00F0539B">
        <w:rPr>
          <w:sz w:val="22"/>
          <w:szCs w:val="22"/>
        </w:rPr>
        <w:t>the Recoverable Expenses actually recovered during the Calendar Quarter;</w:t>
      </w:r>
    </w:p>
    <w:p w14:paraId="2F509454" w14:textId="5AA854BD" w:rsidR="00F0539B" w:rsidRPr="00F0539B" w:rsidRDefault="00F0539B" w:rsidP="00F0539B">
      <w:pPr>
        <w:pStyle w:val="Firm3L2"/>
        <w:numPr>
          <w:ilvl w:val="3"/>
          <w:numId w:val="6"/>
        </w:numPr>
        <w:rPr>
          <w:sz w:val="22"/>
          <w:szCs w:val="22"/>
        </w:rPr>
      </w:pPr>
      <w:r w:rsidRPr="00F0539B">
        <w:rPr>
          <w:sz w:val="22"/>
          <w:szCs w:val="22"/>
        </w:rPr>
        <w:t>the amount of Recoverable Expenses to be carried forward to the succeeding Calendar Quarters, if any;</w:t>
      </w:r>
    </w:p>
    <w:p w14:paraId="6E9A8CC7" w14:textId="5D521867" w:rsidR="00F0539B" w:rsidRPr="00F0539B" w:rsidRDefault="00F0539B" w:rsidP="00F0539B">
      <w:pPr>
        <w:pStyle w:val="Firm3L2"/>
        <w:numPr>
          <w:ilvl w:val="3"/>
          <w:numId w:val="6"/>
        </w:numPr>
        <w:rPr>
          <w:sz w:val="22"/>
          <w:szCs w:val="22"/>
        </w:rPr>
      </w:pPr>
      <w:r w:rsidRPr="00F0539B">
        <w:rPr>
          <w:sz w:val="22"/>
          <w:szCs w:val="22"/>
        </w:rPr>
        <w:t>the excess, if any, of the value of the Cost Recovery Oil and Gas taken and individually disposed of by the Contractor in excess of the Recoverable Expenses during the calendar quarter;</w:t>
      </w:r>
    </w:p>
    <w:p w14:paraId="44D5D177" w14:textId="4198551E" w:rsidR="00F0539B" w:rsidRPr="00F0539B" w:rsidRDefault="00F0539B" w:rsidP="00F0539B">
      <w:pPr>
        <w:pStyle w:val="Firm3L2"/>
        <w:numPr>
          <w:ilvl w:val="3"/>
          <w:numId w:val="6"/>
        </w:numPr>
        <w:rPr>
          <w:sz w:val="22"/>
          <w:szCs w:val="22"/>
        </w:rPr>
      </w:pPr>
      <w:r w:rsidRPr="00F0539B">
        <w:rPr>
          <w:sz w:val="22"/>
          <w:szCs w:val="22"/>
        </w:rPr>
        <w:t>the volume of the Oil and Gas produced and used in the Oil and Gas Operations, available for lifting and actually lifted by the Parties during the calendar quarter;</w:t>
      </w:r>
    </w:p>
    <w:p w14:paraId="09BC0F6C" w14:textId="48D70FE0" w:rsidR="00F0539B" w:rsidRDefault="00F0539B" w:rsidP="00F0539B">
      <w:pPr>
        <w:pStyle w:val="Firm3L2"/>
        <w:numPr>
          <w:ilvl w:val="3"/>
          <w:numId w:val="6"/>
        </w:numPr>
        <w:rPr>
          <w:sz w:val="22"/>
          <w:szCs w:val="22"/>
        </w:rPr>
      </w:pPr>
      <w:r w:rsidRPr="00F0539B">
        <w:rPr>
          <w:sz w:val="22"/>
          <w:szCs w:val="22"/>
        </w:rPr>
        <w:t>the volume of Profit Oil and Gas allocated to each Contractor Party and the NOC during the Calendar Quarter.</w:t>
      </w:r>
    </w:p>
    <w:p w14:paraId="46EB09A7" w14:textId="77777777" w:rsidR="001D196E" w:rsidRDefault="001D196E" w:rsidP="001D196E">
      <w:pPr>
        <w:pStyle w:val="Firm3L2"/>
        <w:numPr>
          <w:ilvl w:val="0"/>
          <w:numId w:val="0"/>
        </w:numPr>
        <w:ind w:left="720" w:hanging="720"/>
        <w:rPr>
          <w:sz w:val="22"/>
          <w:szCs w:val="22"/>
        </w:rPr>
      </w:pPr>
    </w:p>
    <w:p w14:paraId="116F932B" w14:textId="50EF8186" w:rsidR="001D196E" w:rsidRDefault="001D196E" w:rsidP="001D196E">
      <w:pPr>
        <w:pStyle w:val="Firm3L2"/>
        <w:numPr>
          <w:ilvl w:val="0"/>
          <w:numId w:val="0"/>
        </w:numPr>
        <w:ind w:left="720"/>
        <w:rPr>
          <w:b/>
          <w:sz w:val="22"/>
          <w:szCs w:val="22"/>
        </w:rPr>
      </w:pPr>
      <w:r w:rsidRPr="001D196E">
        <w:rPr>
          <w:b/>
          <w:sz w:val="22"/>
          <w:szCs w:val="22"/>
        </w:rPr>
        <w:t>5.3</w:t>
      </w:r>
      <w:r w:rsidRPr="001D196E">
        <w:rPr>
          <w:b/>
          <w:sz w:val="22"/>
          <w:szCs w:val="22"/>
        </w:rPr>
        <w:tab/>
        <w:t>Correction</w:t>
      </w:r>
    </w:p>
    <w:p w14:paraId="30687F61" w14:textId="5DA64E99" w:rsidR="001D196E" w:rsidRPr="00F0539B" w:rsidRDefault="001D196E" w:rsidP="001D196E">
      <w:pPr>
        <w:pStyle w:val="Firm3L2"/>
        <w:numPr>
          <w:ilvl w:val="0"/>
          <w:numId w:val="0"/>
        </w:numPr>
        <w:rPr>
          <w:sz w:val="22"/>
          <w:szCs w:val="22"/>
        </w:rPr>
      </w:pPr>
      <w:r w:rsidRPr="001D196E">
        <w:rPr>
          <w:sz w:val="22"/>
          <w:szCs w:val="22"/>
        </w:rPr>
        <w:t>If the calculation stipulated under Article 5.2 demonstrates the necessity of correction, the NOC shall notify the Contractor of such need for correction within 30 days from the date when the NOC becomes aware of the need for correction. In case of a disagreement the correction shall be discussed and agreed by the Coordination Committee pursuant to the Contract and this Annex.</w:t>
      </w:r>
    </w:p>
    <w:p w14:paraId="296A4CBC" w14:textId="77777777" w:rsidR="00F0539B" w:rsidRDefault="00F0539B" w:rsidP="00F0539B">
      <w:pPr>
        <w:pStyle w:val="Firm3L2"/>
        <w:numPr>
          <w:ilvl w:val="0"/>
          <w:numId w:val="0"/>
        </w:numPr>
        <w:rPr>
          <w:sz w:val="22"/>
          <w:szCs w:val="22"/>
        </w:rPr>
      </w:pPr>
    </w:p>
    <w:p w14:paraId="7C07DEE6" w14:textId="77777777" w:rsidR="001D196E" w:rsidRDefault="001D196E" w:rsidP="00F0539B">
      <w:pPr>
        <w:pStyle w:val="Firm3L2"/>
        <w:numPr>
          <w:ilvl w:val="0"/>
          <w:numId w:val="0"/>
        </w:numPr>
        <w:rPr>
          <w:sz w:val="22"/>
          <w:szCs w:val="22"/>
        </w:rPr>
      </w:pPr>
    </w:p>
    <w:p w14:paraId="47DE47D7" w14:textId="77777777" w:rsidR="001D196E" w:rsidRDefault="001D196E" w:rsidP="001D196E">
      <w:pPr>
        <w:pStyle w:val="Firm3L2"/>
        <w:numPr>
          <w:ilvl w:val="0"/>
          <w:numId w:val="0"/>
        </w:numPr>
        <w:ind w:left="720" w:hanging="720"/>
        <w:jc w:val="center"/>
        <w:rPr>
          <w:b/>
          <w:sz w:val="22"/>
          <w:szCs w:val="22"/>
          <w:u w:val="single"/>
        </w:rPr>
      </w:pPr>
      <w:r w:rsidRPr="001D196E">
        <w:rPr>
          <w:b/>
          <w:sz w:val="22"/>
          <w:szCs w:val="22"/>
          <w:u w:val="single"/>
        </w:rPr>
        <w:t>CHAPTER VI</w:t>
      </w:r>
    </w:p>
    <w:p w14:paraId="44429884" w14:textId="3576CCD6" w:rsidR="001D196E" w:rsidRDefault="001D196E" w:rsidP="001D196E">
      <w:pPr>
        <w:pStyle w:val="Firm3L2"/>
        <w:numPr>
          <w:ilvl w:val="0"/>
          <w:numId w:val="0"/>
        </w:numPr>
        <w:ind w:left="720" w:hanging="720"/>
        <w:jc w:val="center"/>
        <w:rPr>
          <w:b/>
          <w:sz w:val="22"/>
          <w:szCs w:val="22"/>
          <w:u w:val="single"/>
        </w:rPr>
      </w:pPr>
      <w:r w:rsidRPr="001D196E">
        <w:rPr>
          <w:b/>
          <w:sz w:val="22"/>
          <w:szCs w:val="22"/>
          <w:u w:val="single"/>
        </w:rPr>
        <w:t>CONTROL AND MAJOR ACCOUNTS</w:t>
      </w:r>
    </w:p>
    <w:p w14:paraId="31320069" w14:textId="5705E242" w:rsidR="001D196E" w:rsidRDefault="001D196E" w:rsidP="001D196E">
      <w:pPr>
        <w:pStyle w:val="Firm3L2"/>
        <w:numPr>
          <w:ilvl w:val="0"/>
          <w:numId w:val="0"/>
        </w:numPr>
        <w:ind w:left="720"/>
        <w:rPr>
          <w:b/>
          <w:sz w:val="22"/>
          <w:szCs w:val="22"/>
        </w:rPr>
      </w:pPr>
      <w:r w:rsidRPr="001D196E">
        <w:rPr>
          <w:b/>
          <w:sz w:val="22"/>
          <w:szCs w:val="22"/>
        </w:rPr>
        <w:t>6.1</w:t>
      </w:r>
      <w:r w:rsidRPr="001D196E">
        <w:rPr>
          <w:b/>
          <w:sz w:val="22"/>
          <w:szCs w:val="22"/>
        </w:rPr>
        <w:tab/>
        <w:t>Control Account of Recoverable Expenses</w:t>
      </w:r>
    </w:p>
    <w:p w14:paraId="3967087D" w14:textId="5D30EC2C" w:rsidR="001D196E" w:rsidRDefault="001D196E" w:rsidP="001D196E">
      <w:pPr>
        <w:pStyle w:val="Firm3L2"/>
        <w:numPr>
          <w:ilvl w:val="0"/>
          <w:numId w:val="0"/>
        </w:numPr>
        <w:rPr>
          <w:sz w:val="22"/>
          <w:szCs w:val="22"/>
        </w:rPr>
      </w:pPr>
      <w:r w:rsidRPr="001D196E">
        <w:rPr>
          <w:sz w:val="22"/>
          <w:szCs w:val="22"/>
        </w:rPr>
        <w:t>The Contractor shall work out the control account of Recoverable Expenses in order to control the amounts of recovered and remained for recovery the Recoverable Expenses.</w:t>
      </w:r>
    </w:p>
    <w:p w14:paraId="6C1512DA" w14:textId="77777777" w:rsidR="001D196E" w:rsidRDefault="001D196E" w:rsidP="001D196E">
      <w:pPr>
        <w:pStyle w:val="Firm3L2"/>
        <w:numPr>
          <w:ilvl w:val="0"/>
          <w:numId w:val="0"/>
        </w:numPr>
        <w:rPr>
          <w:sz w:val="22"/>
          <w:szCs w:val="22"/>
        </w:rPr>
      </w:pPr>
    </w:p>
    <w:p w14:paraId="032543ED" w14:textId="6AAFCBB4" w:rsidR="001D196E" w:rsidRDefault="001D196E" w:rsidP="001D196E">
      <w:pPr>
        <w:pStyle w:val="Firm3L2"/>
        <w:numPr>
          <w:ilvl w:val="0"/>
          <w:numId w:val="0"/>
        </w:numPr>
        <w:ind w:firstLine="720"/>
        <w:rPr>
          <w:b/>
          <w:sz w:val="22"/>
          <w:szCs w:val="22"/>
        </w:rPr>
      </w:pPr>
      <w:r w:rsidRPr="001D196E">
        <w:rPr>
          <w:b/>
          <w:sz w:val="22"/>
          <w:szCs w:val="22"/>
        </w:rPr>
        <w:t>6.2</w:t>
      </w:r>
      <w:r w:rsidRPr="001D196E">
        <w:rPr>
          <w:b/>
          <w:sz w:val="22"/>
          <w:szCs w:val="22"/>
        </w:rPr>
        <w:tab/>
        <w:t>Major Accounts</w:t>
      </w:r>
    </w:p>
    <w:p w14:paraId="06CA1C6F" w14:textId="3FD0C56D" w:rsidR="001D196E" w:rsidRDefault="001D196E" w:rsidP="001D196E">
      <w:pPr>
        <w:pStyle w:val="Firm3L2"/>
        <w:numPr>
          <w:ilvl w:val="0"/>
          <w:numId w:val="0"/>
        </w:numPr>
        <w:rPr>
          <w:sz w:val="22"/>
          <w:szCs w:val="22"/>
        </w:rPr>
      </w:pPr>
      <w:r w:rsidRPr="001D196E">
        <w:rPr>
          <w:sz w:val="22"/>
          <w:szCs w:val="22"/>
        </w:rPr>
        <w:t>For the purpose of classifying the</w:t>
      </w:r>
      <w:r>
        <w:rPr>
          <w:sz w:val="22"/>
          <w:szCs w:val="22"/>
        </w:rPr>
        <w:t xml:space="preserve"> expenditures to be included in</w:t>
      </w:r>
      <w:r w:rsidRPr="001D196E">
        <w:rPr>
          <w:sz w:val="22"/>
          <w:szCs w:val="22"/>
        </w:rPr>
        <w:t xml:space="preserve"> the Recoverable Expenses, such costs shall be recorded in the major accounts, including but not limited to the following:</w:t>
      </w:r>
    </w:p>
    <w:p w14:paraId="4D2D97CF" w14:textId="77777777" w:rsidR="001D196E" w:rsidRPr="001D196E" w:rsidRDefault="001D196E" w:rsidP="00857DDF">
      <w:pPr>
        <w:pStyle w:val="Firm3L2"/>
        <w:numPr>
          <w:ilvl w:val="0"/>
          <w:numId w:val="0"/>
        </w:numPr>
        <w:ind w:left="720"/>
        <w:rPr>
          <w:sz w:val="22"/>
          <w:szCs w:val="22"/>
        </w:rPr>
      </w:pPr>
      <w:r w:rsidRPr="001D196E">
        <w:rPr>
          <w:sz w:val="22"/>
          <w:szCs w:val="22"/>
        </w:rPr>
        <w:lastRenderedPageBreak/>
        <w:t>(a)</w:t>
      </w:r>
      <w:r w:rsidRPr="001D196E">
        <w:rPr>
          <w:sz w:val="22"/>
          <w:szCs w:val="22"/>
        </w:rPr>
        <w:tab/>
        <w:t>Exploration Costs</w:t>
      </w:r>
    </w:p>
    <w:p w14:paraId="6925AFC5" w14:textId="04463C67" w:rsidR="001D196E" w:rsidRPr="001D196E" w:rsidRDefault="001D196E" w:rsidP="00857DDF">
      <w:pPr>
        <w:pStyle w:val="Firm3L2"/>
        <w:numPr>
          <w:ilvl w:val="0"/>
          <w:numId w:val="0"/>
        </w:numPr>
        <w:ind w:left="720"/>
        <w:rPr>
          <w:sz w:val="22"/>
          <w:szCs w:val="22"/>
        </w:rPr>
      </w:pPr>
      <w:r w:rsidRPr="001D196E">
        <w:rPr>
          <w:sz w:val="22"/>
          <w:szCs w:val="22"/>
        </w:rPr>
        <w:t>(b)</w:t>
      </w:r>
      <w:r w:rsidRPr="001D196E">
        <w:rPr>
          <w:sz w:val="22"/>
          <w:szCs w:val="22"/>
        </w:rPr>
        <w:tab/>
        <w:t>Development Costs</w:t>
      </w:r>
    </w:p>
    <w:p w14:paraId="3162F12A" w14:textId="3495A3ED" w:rsidR="001D196E" w:rsidRDefault="00857DDF" w:rsidP="001D196E">
      <w:pPr>
        <w:pStyle w:val="Firm3L2"/>
        <w:numPr>
          <w:ilvl w:val="0"/>
          <w:numId w:val="0"/>
        </w:numPr>
        <w:rPr>
          <w:sz w:val="22"/>
          <w:szCs w:val="22"/>
        </w:rPr>
      </w:pPr>
      <w:r>
        <w:rPr>
          <w:sz w:val="22"/>
          <w:szCs w:val="22"/>
        </w:rPr>
        <w:tab/>
        <w:t>(c</w:t>
      </w:r>
      <w:r w:rsidR="001D196E" w:rsidRPr="001D196E">
        <w:rPr>
          <w:sz w:val="22"/>
          <w:szCs w:val="22"/>
        </w:rPr>
        <w:t>)</w:t>
      </w:r>
      <w:r w:rsidR="001D196E" w:rsidRPr="001D196E">
        <w:rPr>
          <w:sz w:val="22"/>
          <w:szCs w:val="22"/>
        </w:rPr>
        <w:tab/>
        <w:t>Operation Costs</w:t>
      </w:r>
    </w:p>
    <w:p w14:paraId="68032428" w14:textId="3B002CF9" w:rsidR="00857DDF" w:rsidRDefault="00857DDF" w:rsidP="001D196E">
      <w:pPr>
        <w:pStyle w:val="Firm3L2"/>
        <w:numPr>
          <w:ilvl w:val="0"/>
          <w:numId w:val="0"/>
        </w:numPr>
        <w:rPr>
          <w:sz w:val="22"/>
          <w:szCs w:val="22"/>
        </w:rPr>
      </w:pPr>
      <w:r w:rsidRPr="00857DDF">
        <w:rPr>
          <w:sz w:val="22"/>
          <w:szCs w:val="22"/>
        </w:rPr>
        <w:t>may be also used in any other sub-accounts. All the Recoverable Expenses shall, as per classification, be recovered in accordance with Article 12 of the Contract and the Accounting Procedure.</w:t>
      </w:r>
    </w:p>
    <w:p w14:paraId="1B1EF147" w14:textId="77777777" w:rsidR="00CB63D0" w:rsidRDefault="00CB63D0" w:rsidP="001D196E">
      <w:pPr>
        <w:pStyle w:val="Firm3L2"/>
        <w:numPr>
          <w:ilvl w:val="0"/>
          <w:numId w:val="0"/>
        </w:numPr>
        <w:rPr>
          <w:sz w:val="22"/>
          <w:szCs w:val="22"/>
        </w:rPr>
      </w:pPr>
    </w:p>
    <w:p w14:paraId="29EC94B5" w14:textId="77777777" w:rsidR="00CB63D0" w:rsidRPr="00CB63D0" w:rsidRDefault="00CB63D0" w:rsidP="00CB63D0">
      <w:pPr>
        <w:pStyle w:val="Firm3L2"/>
        <w:numPr>
          <w:ilvl w:val="0"/>
          <w:numId w:val="0"/>
        </w:numPr>
        <w:ind w:left="720" w:hanging="720"/>
        <w:jc w:val="center"/>
        <w:rPr>
          <w:b/>
          <w:sz w:val="22"/>
          <w:szCs w:val="22"/>
          <w:u w:val="single"/>
        </w:rPr>
      </w:pPr>
      <w:r w:rsidRPr="00CB63D0">
        <w:rPr>
          <w:b/>
          <w:sz w:val="22"/>
          <w:szCs w:val="22"/>
          <w:u w:val="single"/>
        </w:rPr>
        <w:t>CHAPTER VII</w:t>
      </w:r>
    </w:p>
    <w:p w14:paraId="7411B952" w14:textId="77777777" w:rsidR="00CB63D0" w:rsidRPr="00CB63D0" w:rsidRDefault="00CB63D0" w:rsidP="00CB63D0">
      <w:pPr>
        <w:pStyle w:val="Firm3L2"/>
        <w:numPr>
          <w:ilvl w:val="0"/>
          <w:numId w:val="0"/>
        </w:numPr>
        <w:jc w:val="center"/>
        <w:rPr>
          <w:b/>
          <w:sz w:val="22"/>
          <w:szCs w:val="22"/>
          <w:u w:val="single"/>
        </w:rPr>
      </w:pPr>
      <w:r w:rsidRPr="00CB63D0">
        <w:rPr>
          <w:b/>
          <w:sz w:val="22"/>
          <w:szCs w:val="22"/>
          <w:u w:val="single"/>
        </w:rPr>
        <w:t>ABANDONMENT OPERATIONS</w:t>
      </w:r>
    </w:p>
    <w:p w14:paraId="038C8E2D" w14:textId="5C469D2E" w:rsidR="00CB63D0" w:rsidRPr="001D196E" w:rsidRDefault="00CB63D0" w:rsidP="00CB63D0">
      <w:pPr>
        <w:pStyle w:val="Firm3L2"/>
        <w:numPr>
          <w:ilvl w:val="0"/>
          <w:numId w:val="0"/>
        </w:numPr>
        <w:rPr>
          <w:sz w:val="22"/>
          <w:szCs w:val="22"/>
        </w:rPr>
      </w:pPr>
      <w:r w:rsidRPr="00CB63D0">
        <w:rPr>
          <w:sz w:val="22"/>
          <w:szCs w:val="22"/>
        </w:rPr>
        <w:t>The Development Plan shall also include the Abandonment Program and the funding procedure thereof. Any Recoverable Expenses incurred against the Abandonment Operations, including the contributions to the Reserve Fund, shall be deemed as the Recoverable Expenses in accordance with Article 12 and 16 of the Agreement.</w:t>
      </w:r>
    </w:p>
    <w:p w14:paraId="7BC0B657" w14:textId="77777777" w:rsidR="00A24AF6" w:rsidRDefault="00A24AF6" w:rsidP="003B0048">
      <w:pPr>
        <w:pStyle w:val="Firm3L2"/>
        <w:numPr>
          <w:ilvl w:val="0"/>
          <w:numId w:val="0"/>
        </w:numPr>
        <w:tabs>
          <w:tab w:val="num" w:pos="1440"/>
        </w:tabs>
        <w:ind w:left="720"/>
        <w:jc w:val="center"/>
        <w:rPr>
          <w:sz w:val="22"/>
          <w:szCs w:val="22"/>
        </w:rPr>
      </w:pPr>
    </w:p>
    <w:p w14:paraId="00C4FFAD" w14:textId="77777777" w:rsidR="00C77853" w:rsidRDefault="00C77853" w:rsidP="003B0048">
      <w:pPr>
        <w:pStyle w:val="Firm3L2"/>
        <w:numPr>
          <w:ilvl w:val="0"/>
          <w:numId w:val="0"/>
        </w:numPr>
        <w:tabs>
          <w:tab w:val="num" w:pos="1440"/>
        </w:tabs>
        <w:ind w:left="720"/>
        <w:jc w:val="center"/>
        <w:rPr>
          <w:sz w:val="22"/>
          <w:szCs w:val="22"/>
        </w:rPr>
      </w:pPr>
    </w:p>
    <w:p w14:paraId="3FEDA0D5" w14:textId="77777777" w:rsidR="00C77853" w:rsidRDefault="00C77853" w:rsidP="003B0048">
      <w:pPr>
        <w:pStyle w:val="Firm3L2"/>
        <w:numPr>
          <w:ilvl w:val="0"/>
          <w:numId w:val="0"/>
        </w:numPr>
        <w:tabs>
          <w:tab w:val="num" w:pos="1440"/>
        </w:tabs>
        <w:ind w:left="720"/>
        <w:jc w:val="center"/>
        <w:rPr>
          <w:sz w:val="22"/>
          <w:szCs w:val="22"/>
        </w:rPr>
      </w:pPr>
    </w:p>
    <w:p w14:paraId="3B01DDD8" w14:textId="77777777" w:rsidR="00C77853" w:rsidRDefault="00C77853" w:rsidP="003B0048">
      <w:pPr>
        <w:pStyle w:val="Firm3L2"/>
        <w:numPr>
          <w:ilvl w:val="0"/>
          <w:numId w:val="0"/>
        </w:numPr>
        <w:tabs>
          <w:tab w:val="num" w:pos="1440"/>
        </w:tabs>
        <w:ind w:left="720"/>
        <w:jc w:val="center"/>
        <w:rPr>
          <w:sz w:val="22"/>
          <w:szCs w:val="22"/>
        </w:rPr>
      </w:pPr>
    </w:p>
    <w:p w14:paraId="1AE849DA" w14:textId="77777777" w:rsidR="00C77853" w:rsidRDefault="00C77853" w:rsidP="003B0048">
      <w:pPr>
        <w:pStyle w:val="Firm3L2"/>
        <w:numPr>
          <w:ilvl w:val="0"/>
          <w:numId w:val="0"/>
        </w:numPr>
        <w:tabs>
          <w:tab w:val="num" w:pos="1440"/>
        </w:tabs>
        <w:ind w:left="720"/>
        <w:jc w:val="center"/>
        <w:rPr>
          <w:sz w:val="22"/>
          <w:szCs w:val="22"/>
        </w:rPr>
      </w:pPr>
    </w:p>
    <w:p w14:paraId="52192CA4" w14:textId="77777777" w:rsidR="00C77853" w:rsidRDefault="00C77853" w:rsidP="003B0048">
      <w:pPr>
        <w:pStyle w:val="Firm3L2"/>
        <w:numPr>
          <w:ilvl w:val="0"/>
          <w:numId w:val="0"/>
        </w:numPr>
        <w:tabs>
          <w:tab w:val="num" w:pos="1440"/>
        </w:tabs>
        <w:ind w:left="720"/>
        <w:jc w:val="center"/>
        <w:rPr>
          <w:sz w:val="22"/>
          <w:szCs w:val="22"/>
        </w:rPr>
      </w:pPr>
    </w:p>
    <w:p w14:paraId="3B569C72" w14:textId="77777777" w:rsidR="00C77853" w:rsidRDefault="00C77853" w:rsidP="003B0048">
      <w:pPr>
        <w:pStyle w:val="Firm3L2"/>
        <w:numPr>
          <w:ilvl w:val="0"/>
          <w:numId w:val="0"/>
        </w:numPr>
        <w:tabs>
          <w:tab w:val="num" w:pos="1440"/>
        </w:tabs>
        <w:ind w:left="720"/>
        <w:jc w:val="center"/>
        <w:rPr>
          <w:sz w:val="22"/>
          <w:szCs w:val="22"/>
        </w:rPr>
      </w:pPr>
    </w:p>
    <w:p w14:paraId="6F207497" w14:textId="77777777" w:rsidR="00C77853" w:rsidRDefault="00C77853" w:rsidP="003B0048">
      <w:pPr>
        <w:pStyle w:val="Firm3L2"/>
        <w:numPr>
          <w:ilvl w:val="0"/>
          <w:numId w:val="0"/>
        </w:numPr>
        <w:tabs>
          <w:tab w:val="num" w:pos="1440"/>
        </w:tabs>
        <w:ind w:left="720"/>
        <w:jc w:val="center"/>
        <w:rPr>
          <w:sz w:val="22"/>
          <w:szCs w:val="22"/>
        </w:rPr>
      </w:pPr>
    </w:p>
    <w:p w14:paraId="7AD31B08" w14:textId="77777777" w:rsidR="00C77853" w:rsidRDefault="00C77853" w:rsidP="003B0048">
      <w:pPr>
        <w:pStyle w:val="Firm3L2"/>
        <w:numPr>
          <w:ilvl w:val="0"/>
          <w:numId w:val="0"/>
        </w:numPr>
        <w:tabs>
          <w:tab w:val="num" w:pos="1440"/>
        </w:tabs>
        <w:ind w:left="720"/>
        <w:jc w:val="center"/>
        <w:rPr>
          <w:sz w:val="22"/>
          <w:szCs w:val="22"/>
        </w:rPr>
      </w:pPr>
    </w:p>
    <w:p w14:paraId="5BE5ABB5" w14:textId="77777777" w:rsidR="00C77853" w:rsidRDefault="00C77853" w:rsidP="003B0048">
      <w:pPr>
        <w:pStyle w:val="Firm3L2"/>
        <w:numPr>
          <w:ilvl w:val="0"/>
          <w:numId w:val="0"/>
        </w:numPr>
        <w:tabs>
          <w:tab w:val="num" w:pos="1440"/>
        </w:tabs>
        <w:ind w:left="720"/>
        <w:jc w:val="center"/>
        <w:rPr>
          <w:sz w:val="22"/>
          <w:szCs w:val="22"/>
        </w:rPr>
      </w:pPr>
    </w:p>
    <w:p w14:paraId="094A67EC" w14:textId="77777777" w:rsidR="00C77853" w:rsidRDefault="00C77853" w:rsidP="003B0048">
      <w:pPr>
        <w:pStyle w:val="Firm3L2"/>
        <w:numPr>
          <w:ilvl w:val="0"/>
          <w:numId w:val="0"/>
        </w:numPr>
        <w:tabs>
          <w:tab w:val="num" w:pos="1440"/>
        </w:tabs>
        <w:ind w:left="720"/>
        <w:jc w:val="center"/>
        <w:rPr>
          <w:sz w:val="22"/>
          <w:szCs w:val="22"/>
        </w:rPr>
      </w:pPr>
    </w:p>
    <w:p w14:paraId="69F61EA9" w14:textId="77777777" w:rsidR="00C77853" w:rsidRDefault="00C77853" w:rsidP="003B0048">
      <w:pPr>
        <w:pStyle w:val="Firm3L2"/>
        <w:numPr>
          <w:ilvl w:val="0"/>
          <w:numId w:val="0"/>
        </w:numPr>
        <w:tabs>
          <w:tab w:val="num" w:pos="1440"/>
        </w:tabs>
        <w:ind w:left="720"/>
        <w:jc w:val="center"/>
        <w:rPr>
          <w:sz w:val="22"/>
          <w:szCs w:val="22"/>
        </w:rPr>
      </w:pPr>
    </w:p>
    <w:p w14:paraId="58C580E5" w14:textId="77777777" w:rsidR="00C77853" w:rsidRDefault="00C77853" w:rsidP="003B0048">
      <w:pPr>
        <w:pStyle w:val="Firm3L2"/>
        <w:numPr>
          <w:ilvl w:val="0"/>
          <w:numId w:val="0"/>
        </w:numPr>
        <w:tabs>
          <w:tab w:val="num" w:pos="1440"/>
        </w:tabs>
        <w:ind w:left="720"/>
        <w:jc w:val="center"/>
        <w:rPr>
          <w:sz w:val="22"/>
          <w:szCs w:val="22"/>
        </w:rPr>
      </w:pPr>
    </w:p>
    <w:p w14:paraId="7A14088A" w14:textId="77777777" w:rsidR="00C77853" w:rsidRDefault="00C77853" w:rsidP="003B0048">
      <w:pPr>
        <w:pStyle w:val="Firm3L2"/>
        <w:numPr>
          <w:ilvl w:val="0"/>
          <w:numId w:val="0"/>
        </w:numPr>
        <w:tabs>
          <w:tab w:val="num" w:pos="1440"/>
        </w:tabs>
        <w:ind w:left="720"/>
        <w:jc w:val="center"/>
        <w:rPr>
          <w:sz w:val="22"/>
          <w:szCs w:val="22"/>
        </w:rPr>
      </w:pPr>
    </w:p>
    <w:p w14:paraId="63396B78" w14:textId="77777777" w:rsidR="00C77853" w:rsidRDefault="00C77853" w:rsidP="003B0048">
      <w:pPr>
        <w:pStyle w:val="Firm3L2"/>
        <w:numPr>
          <w:ilvl w:val="0"/>
          <w:numId w:val="0"/>
        </w:numPr>
        <w:tabs>
          <w:tab w:val="num" w:pos="1440"/>
        </w:tabs>
        <w:ind w:left="720"/>
        <w:jc w:val="center"/>
        <w:rPr>
          <w:sz w:val="22"/>
          <w:szCs w:val="22"/>
        </w:rPr>
      </w:pPr>
    </w:p>
    <w:p w14:paraId="16DF4CC4" w14:textId="77777777" w:rsidR="00C77853" w:rsidRDefault="00C77853" w:rsidP="003B0048">
      <w:pPr>
        <w:pStyle w:val="Firm3L2"/>
        <w:numPr>
          <w:ilvl w:val="0"/>
          <w:numId w:val="0"/>
        </w:numPr>
        <w:tabs>
          <w:tab w:val="num" w:pos="1440"/>
        </w:tabs>
        <w:ind w:left="720"/>
        <w:jc w:val="center"/>
        <w:rPr>
          <w:sz w:val="22"/>
          <w:szCs w:val="22"/>
        </w:rPr>
      </w:pPr>
    </w:p>
    <w:p w14:paraId="5436B51E" w14:textId="77777777" w:rsidR="00C77853" w:rsidRDefault="00C77853" w:rsidP="003B0048">
      <w:pPr>
        <w:pStyle w:val="Firm3L2"/>
        <w:numPr>
          <w:ilvl w:val="0"/>
          <w:numId w:val="0"/>
        </w:numPr>
        <w:tabs>
          <w:tab w:val="num" w:pos="1440"/>
        </w:tabs>
        <w:ind w:left="720"/>
        <w:jc w:val="center"/>
        <w:rPr>
          <w:sz w:val="22"/>
          <w:szCs w:val="22"/>
        </w:rPr>
      </w:pPr>
    </w:p>
    <w:p w14:paraId="3ED3E859" w14:textId="77777777" w:rsidR="00C77853" w:rsidRDefault="00C77853" w:rsidP="003B0048">
      <w:pPr>
        <w:pStyle w:val="Firm3L2"/>
        <w:numPr>
          <w:ilvl w:val="0"/>
          <w:numId w:val="0"/>
        </w:numPr>
        <w:tabs>
          <w:tab w:val="num" w:pos="1440"/>
        </w:tabs>
        <w:ind w:left="720"/>
        <w:jc w:val="center"/>
        <w:rPr>
          <w:sz w:val="22"/>
          <w:szCs w:val="22"/>
        </w:rPr>
      </w:pPr>
    </w:p>
    <w:p w14:paraId="666D57C4" w14:textId="77777777" w:rsidR="00C77853" w:rsidRDefault="00C77853" w:rsidP="003B0048">
      <w:pPr>
        <w:pStyle w:val="Firm3L2"/>
        <w:numPr>
          <w:ilvl w:val="0"/>
          <w:numId w:val="0"/>
        </w:numPr>
        <w:tabs>
          <w:tab w:val="num" w:pos="1440"/>
        </w:tabs>
        <w:ind w:left="720"/>
        <w:jc w:val="center"/>
        <w:rPr>
          <w:sz w:val="22"/>
          <w:szCs w:val="22"/>
        </w:rPr>
      </w:pPr>
    </w:p>
    <w:p w14:paraId="3D0AD131" w14:textId="77777777" w:rsidR="00C77853" w:rsidRDefault="00C77853" w:rsidP="003B0048">
      <w:pPr>
        <w:pStyle w:val="Firm3L2"/>
        <w:numPr>
          <w:ilvl w:val="0"/>
          <w:numId w:val="0"/>
        </w:numPr>
        <w:tabs>
          <w:tab w:val="num" w:pos="1440"/>
        </w:tabs>
        <w:ind w:left="720"/>
        <w:jc w:val="center"/>
        <w:rPr>
          <w:sz w:val="22"/>
          <w:szCs w:val="22"/>
        </w:rPr>
      </w:pPr>
    </w:p>
    <w:p w14:paraId="221EA116" w14:textId="77777777" w:rsidR="00C77853" w:rsidRDefault="00C77853" w:rsidP="00C77853">
      <w:pPr>
        <w:pStyle w:val="Firm3L2"/>
        <w:numPr>
          <w:ilvl w:val="0"/>
          <w:numId w:val="0"/>
        </w:numPr>
        <w:tabs>
          <w:tab w:val="num" w:pos="1440"/>
        </w:tabs>
        <w:ind w:left="720"/>
        <w:jc w:val="center"/>
        <w:rPr>
          <w:sz w:val="22"/>
          <w:szCs w:val="22"/>
          <w:lang w:val="en-US"/>
        </w:rPr>
      </w:pPr>
      <w:r>
        <w:rPr>
          <w:sz w:val="22"/>
          <w:szCs w:val="22"/>
          <w:lang w:val="en-US"/>
        </w:rPr>
        <w:lastRenderedPageBreak/>
        <w:t>ANNEX D</w:t>
      </w:r>
    </w:p>
    <w:p w14:paraId="0C1688E9" w14:textId="77777777" w:rsidR="00C77853" w:rsidRDefault="00C77853" w:rsidP="00C77853">
      <w:pPr>
        <w:pStyle w:val="Firm3L2"/>
        <w:numPr>
          <w:ilvl w:val="0"/>
          <w:numId w:val="0"/>
        </w:numPr>
        <w:tabs>
          <w:tab w:val="num" w:pos="1440"/>
        </w:tabs>
        <w:ind w:left="720"/>
        <w:jc w:val="center"/>
        <w:rPr>
          <w:sz w:val="22"/>
          <w:szCs w:val="22"/>
          <w:lang w:val="en-US"/>
        </w:rPr>
      </w:pPr>
      <w:r>
        <w:rPr>
          <w:sz w:val="22"/>
          <w:szCs w:val="22"/>
          <w:lang w:val="en-US"/>
        </w:rPr>
        <w:t>MINIMUM WORK PROGRAM</w:t>
      </w:r>
    </w:p>
    <w:tbl>
      <w:tblPr>
        <w:tblW w:w="0" w:type="auto"/>
        <w:tblInd w:w="540" w:type="dxa"/>
        <w:tblLook w:val="04A0" w:firstRow="1" w:lastRow="0" w:firstColumn="1" w:lastColumn="0" w:noHBand="0" w:noVBand="1"/>
      </w:tblPr>
      <w:tblGrid>
        <w:gridCol w:w="1043"/>
        <w:gridCol w:w="7563"/>
      </w:tblGrid>
      <w:tr w:rsidR="00C77853" w14:paraId="2DA8E85D" w14:textId="77777777" w:rsidTr="008304B2">
        <w:tc>
          <w:tcPr>
            <w:tcW w:w="1098" w:type="dxa"/>
            <w:hideMark/>
          </w:tcPr>
          <w:p w14:paraId="6A6E1DB9" w14:textId="77777777" w:rsidR="00C77853" w:rsidRDefault="00C77853" w:rsidP="008304B2">
            <w:pPr>
              <w:pStyle w:val="BodyText"/>
              <w:spacing w:line="276" w:lineRule="auto"/>
              <w:ind w:right="-12"/>
              <w:rPr>
                <w:rFonts w:ascii="Sylfaen" w:hAnsi="Sylfaen"/>
                <w:sz w:val="22"/>
                <w:szCs w:val="22"/>
                <w:lang w:val="ka-GE"/>
              </w:rPr>
            </w:pPr>
            <w:r>
              <w:rPr>
                <w:rFonts w:ascii="Sylfaen" w:hAnsi="Sylfaen"/>
                <w:b/>
                <w:bCs/>
                <w:sz w:val="22"/>
                <w:szCs w:val="22"/>
              </w:rPr>
              <w:t>Stage   I</w:t>
            </w:r>
          </w:p>
        </w:tc>
        <w:tc>
          <w:tcPr>
            <w:tcW w:w="8466" w:type="dxa"/>
          </w:tcPr>
          <w:p w14:paraId="1D773FA4" w14:textId="77777777" w:rsidR="00C77853" w:rsidRDefault="00C77853" w:rsidP="008304B2">
            <w:pPr>
              <w:pStyle w:val="BodyText"/>
              <w:spacing w:line="276" w:lineRule="auto"/>
              <w:ind w:right="-12"/>
              <w:rPr>
                <w:rFonts w:ascii="Sylfaen" w:hAnsi="Sylfaen"/>
                <w:sz w:val="22"/>
                <w:szCs w:val="22"/>
              </w:rPr>
            </w:pPr>
            <w:r>
              <w:rPr>
                <w:rFonts w:ascii="Sylfaen" w:hAnsi="Sylfaen"/>
                <w:sz w:val="22"/>
                <w:szCs w:val="22"/>
              </w:rPr>
              <w:t>Within 12 (twelve) months from the Effective Date the Contractor shall:</w:t>
            </w:r>
          </w:p>
          <w:p w14:paraId="02D12C9B" w14:textId="77777777" w:rsidR="00C77853" w:rsidRDefault="00C77853" w:rsidP="008304B2">
            <w:pPr>
              <w:pStyle w:val="BodyText"/>
              <w:spacing w:line="276" w:lineRule="auto"/>
              <w:ind w:right="-12"/>
              <w:rPr>
                <w:rFonts w:ascii="Sylfaen" w:hAnsi="Sylfaen"/>
                <w:sz w:val="22"/>
                <w:szCs w:val="22"/>
                <w:lang w:val="ka-GE"/>
              </w:rPr>
            </w:pPr>
            <w:r>
              <w:rPr>
                <w:rFonts w:ascii="Sylfaen" w:hAnsi="Sylfaen"/>
                <w:sz w:val="22"/>
                <w:szCs w:val="22"/>
              </w:rPr>
              <w:t>procure, interpret and reprocess the existing geological and geophysical data; prepare and adopt Environmental Impact Assessment report.</w:t>
            </w:r>
          </w:p>
        </w:tc>
      </w:tr>
      <w:tr w:rsidR="00C77853" w14:paraId="136C0B39" w14:textId="77777777" w:rsidTr="008304B2">
        <w:tc>
          <w:tcPr>
            <w:tcW w:w="1098" w:type="dxa"/>
            <w:hideMark/>
          </w:tcPr>
          <w:p w14:paraId="43E6F827" w14:textId="77777777" w:rsidR="00C77853" w:rsidRDefault="00C77853" w:rsidP="008304B2">
            <w:pPr>
              <w:pStyle w:val="BodyText"/>
              <w:spacing w:line="276" w:lineRule="auto"/>
              <w:ind w:right="-12"/>
              <w:rPr>
                <w:rFonts w:ascii="Sylfaen" w:hAnsi="Sylfaen"/>
                <w:sz w:val="22"/>
                <w:szCs w:val="22"/>
                <w:lang w:val="ka-GE"/>
              </w:rPr>
            </w:pPr>
            <w:r>
              <w:rPr>
                <w:rFonts w:ascii="Sylfaen" w:hAnsi="Sylfaen"/>
                <w:b/>
                <w:bCs/>
                <w:sz w:val="22"/>
                <w:szCs w:val="22"/>
              </w:rPr>
              <w:t>Stage II</w:t>
            </w:r>
          </w:p>
        </w:tc>
        <w:tc>
          <w:tcPr>
            <w:tcW w:w="8466" w:type="dxa"/>
          </w:tcPr>
          <w:p w14:paraId="0ECABBC6" w14:textId="77777777" w:rsidR="00C77853" w:rsidRDefault="00C77853" w:rsidP="008304B2">
            <w:pPr>
              <w:spacing w:line="276" w:lineRule="auto"/>
              <w:jc w:val="both"/>
              <w:rPr>
                <w:rFonts w:ascii="Sylfaen" w:hAnsi="Sylfaen"/>
                <w:sz w:val="22"/>
                <w:szCs w:val="22"/>
              </w:rPr>
            </w:pPr>
            <w:r>
              <w:rPr>
                <w:rFonts w:ascii="Sylfaen" w:hAnsi="Sylfaen"/>
                <w:sz w:val="22"/>
                <w:szCs w:val="22"/>
              </w:rPr>
              <w:t>Within 36 (thirty six) months after completion</w:t>
            </w:r>
            <w:r>
              <w:rPr>
                <w:rFonts w:ascii="Sylfaen" w:hAnsi="Sylfaen"/>
                <w:sz w:val="22"/>
                <w:szCs w:val="22"/>
                <w:lang w:val="ka-GE"/>
              </w:rPr>
              <w:t xml:space="preserve"> </w:t>
            </w:r>
            <w:r>
              <w:rPr>
                <w:rFonts w:ascii="Sylfaen" w:hAnsi="Sylfaen"/>
                <w:sz w:val="22"/>
                <w:szCs w:val="22"/>
              </w:rPr>
              <w:t>of the stage I the Contractor shall carry out complex geophysical activities including: 2D exploration-seismic 750 km,</w:t>
            </w:r>
            <w:r>
              <w:rPr>
                <w:rFonts w:ascii="Sylfaen" w:hAnsi="Sylfaen"/>
                <w:sz w:val="22"/>
                <w:szCs w:val="22"/>
                <w:lang w:val="ka-GE"/>
              </w:rPr>
              <w:t xml:space="preserve"> </w:t>
            </w:r>
            <w:r>
              <w:rPr>
                <w:rFonts w:ascii="Sylfaen" w:hAnsi="Sylfaen"/>
                <w:sz w:val="22"/>
                <w:szCs w:val="22"/>
              </w:rPr>
              <w:t>according the results of 2D  -   3D exploration-seismic 3000 km</w:t>
            </w:r>
            <w:r>
              <w:rPr>
                <w:rFonts w:ascii="Sylfaen" w:hAnsi="Sylfaen"/>
                <w:sz w:val="22"/>
                <w:szCs w:val="22"/>
                <w:vertAlign w:val="superscript"/>
              </w:rPr>
              <w:t>2</w:t>
            </w:r>
            <w:r>
              <w:rPr>
                <w:rFonts w:ascii="Sylfaen" w:hAnsi="Sylfaen"/>
                <w:sz w:val="22"/>
                <w:szCs w:val="22"/>
              </w:rPr>
              <w:t>. Other geophysical studies</w:t>
            </w:r>
            <w:r>
              <w:rPr>
                <w:rFonts w:ascii="Sylfaen" w:hAnsi="Sylfaen"/>
                <w:bCs/>
                <w:sz w:val="22"/>
                <w:szCs w:val="22"/>
              </w:rPr>
              <w:t xml:space="preserve"> (type and volume decided by the Contractor)</w:t>
            </w:r>
            <w:r>
              <w:rPr>
                <w:rFonts w:ascii="Sylfaen" w:hAnsi="Sylfaen"/>
                <w:bCs/>
                <w:sz w:val="22"/>
                <w:szCs w:val="22"/>
                <w:lang w:val="ka-GE"/>
              </w:rPr>
              <w:t>.</w:t>
            </w:r>
            <w:r>
              <w:rPr>
                <w:rFonts w:ascii="Sylfaen" w:hAnsi="Sylfaen"/>
                <w:bCs/>
                <w:sz w:val="22"/>
                <w:szCs w:val="22"/>
              </w:rPr>
              <w:t xml:space="preserve"> All studies shall be performed i</w:t>
            </w:r>
            <w:r>
              <w:rPr>
                <w:rFonts w:ascii="Sylfaen" w:hAnsi="Sylfaen"/>
                <w:sz w:val="22"/>
                <w:szCs w:val="22"/>
              </w:rPr>
              <w:t>n accordance with the international standards, taking into account the local conditions.</w:t>
            </w:r>
            <w:r>
              <w:rPr>
                <w:rFonts w:ascii="Sylfaen" w:hAnsi="Sylfaen"/>
                <w:bCs/>
                <w:sz w:val="22"/>
                <w:szCs w:val="22"/>
              </w:rPr>
              <w:t xml:space="preserve">                </w:t>
            </w:r>
          </w:p>
          <w:p w14:paraId="129258F9" w14:textId="77777777" w:rsidR="00C77853" w:rsidRDefault="00C77853" w:rsidP="008304B2">
            <w:pPr>
              <w:pStyle w:val="BodyText"/>
              <w:spacing w:line="276" w:lineRule="auto"/>
              <w:ind w:right="-12"/>
              <w:rPr>
                <w:rFonts w:ascii="Sylfaen" w:hAnsi="Sylfaen"/>
                <w:sz w:val="22"/>
                <w:szCs w:val="22"/>
              </w:rPr>
            </w:pPr>
            <w:r>
              <w:rPr>
                <w:rFonts w:ascii="Sylfaen" w:hAnsi="Sylfaen"/>
                <w:sz w:val="22"/>
                <w:szCs w:val="22"/>
              </w:rPr>
              <w:t>In case of  ceasing working activities under the stage II,</w:t>
            </w:r>
            <w:r>
              <w:rPr>
                <w:rFonts w:ascii="Sylfaen" w:hAnsi="Sylfaen"/>
                <w:sz w:val="22"/>
                <w:szCs w:val="22"/>
                <w:lang w:val="ka-GE"/>
              </w:rPr>
              <w:t xml:space="preserve"> </w:t>
            </w:r>
            <w:r>
              <w:rPr>
                <w:rFonts w:ascii="Sylfaen" w:hAnsi="Sylfaen"/>
                <w:sz w:val="22"/>
                <w:szCs w:val="22"/>
              </w:rPr>
              <w:t>the Contractor shall be penalized by 2 500 000 (two million five hundred thousand)</w:t>
            </w:r>
            <w:r>
              <w:rPr>
                <w:rFonts w:ascii="Sylfaen" w:hAnsi="Sylfaen"/>
                <w:sz w:val="22"/>
                <w:szCs w:val="22"/>
                <w:lang w:val="ka-GE"/>
              </w:rPr>
              <w:t xml:space="preserve"> </w:t>
            </w:r>
            <w:r>
              <w:rPr>
                <w:rFonts w:ascii="Sylfaen" w:hAnsi="Sylfaen"/>
                <w:sz w:val="22"/>
                <w:szCs w:val="22"/>
              </w:rPr>
              <w:t>USD according to the procedures given in Article 9</w:t>
            </w:r>
            <w:r>
              <w:rPr>
                <w:rFonts w:ascii="Sylfaen" w:hAnsi="Sylfaen"/>
                <w:sz w:val="22"/>
                <w:szCs w:val="22"/>
                <w:lang w:val="ka-GE"/>
              </w:rPr>
              <w:t>.</w:t>
            </w:r>
          </w:p>
        </w:tc>
      </w:tr>
      <w:tr w:rsidR="00C77853" w14:paraId="1365C519" w14:textId="77777777" w:rsidTr="008304B2">
        <w:tc>
          <w:tcPr>
            <w:tcW w:w="1098" w:type="dxa"/>
            <w:hideMark/>
          </w:tcPr>
          <w:p w14:paraId="32F7371D" w14:textId="77777777" w:rsidR="00C77853" w:rsidRDefault="00C77853" w:rsidP="008304B2">
            <w:pPr>
              <w:pStyle w:val="BodyText"/>
              <w:spacing w:line="276" w:lineRule="auto"/>
              <w:ind w:right="-12"/>
              <w:rPr>
                <w:rFonts w:ascii="Sylfaen" w:hAnsi="Sylfaen"/>
                <w:sz w:val="22"/>
                <w:szCs w:val="22"/>
                <w:lang w:val="ka-GE"/>
              </w:rPr>
            </w:pPr>
            <w:r>
              <w:rPr>
                <w:rFonts w:ascii="Sylfaen" w:hAnsi="Sylfaen"/>
                <w:b/>
                <w:bCs/>
                <w:sz w:val="22"/>
                <w:szCs w:val="22"/>
              </w:rPr>
              <w:t>Stage III</w:t>
            </w:r>
          </w:p>
        </w:tc>
        <w:tc>
          <w:tcPr>
            <w:tcW w:w="8466" w:type="dxa"/>
          </w:tcPr>
          <w:p w14:paraId="510A3039" w14:textId="77777777" w:rsidR="00C77853" w:rsidRDefault="00C77853" w:rsidP="008304B2">
            <w:pPr>
              <w:spacing w:line="276" w:lineRule="auto"/>
              <w:ind w:right="78"/>
              <w:jc w:val="both"/>
              <w:rPr>
                <w:rFonts w:ascii="Sylfaen" w:hAnsi="Sylfaen"/>
                <w:sz w:val="22"/>
                <w:szCs w:val="22"/>
                <w:lang w:val="ka-GE"/>
              </w:rPr>
            </w:pPr>
            <w:r>
              <w:rPr>
                <w:rFonts w:ascii="Sylfaen" w:hAnsi="Sylfaen"/>
                <w:sz w:val="22"/>
                <w:szCs w:val="22"/>
              </w:rPr>
              <w:t>In case of getting satisfactory results at the Stage II and on the bases of obtained data, within</w:t>
            </w:r>
            <w:r>
              <w:rPr>
                <w:rFonts w:ascii="Sylfaen" w:hAnsi="Sylfaen"/>
                <w:sz w:val="22"/>
                <w:szCs w:val="22"/>
                <w:lang w:val="ka-GE"/>
              </w:rPr>
              <w:t xml:space="preserve"> </w:t>
            </w:r>
            <w:r>
              <w:rPr>
                <w:rFonts w:ascii="Sylfaen" w:hAnsi="Sylfaen"/>
                <w:sz w:val="22"/>
                <w:szCs w:val="22"/>
              </w:rPr>
              <w:t>36 (thirty six) months after completion of the stage II, the Contractor shall drill 1 (one) exploratory well sufficient to test the deepest horizon reasonably prospective for a commercial discovery as determined by oil and gas exploration internationally accepted standards and taking into consideration local conditions.</w:t>
            </w:r>
            <w:r>
              <w:rPr>
                <w:rFonts w:ascii="Sylfaen" w:hAnsi="Sylfaen"/>
                <w:sz w:val="22"/>
                <w:szCs w:val="22"/>
                <w:lang w:val="ka-GE"/>
              </w:rPr>
              <w:t xml:space="preserve"> </w:t>
            </w:r>
          </w:p>
          <w:p w14:paraId="0EE8C8A3" w14:textId="77777777" w:rsidR="00C77853" w:rsidRDefault="00C77853" w:rsidP="008304B2">
            <w:pPr>
              <w:pStyle w:val="BodyText"/>
              <w:spacing w:line="276" w:lineRule="auto"/>
              <w:ind w:right="-12"/>
              <w:rPr>
                <w:rFonts w:ascii="Sylfaen" w:hAnsi="Sylfaen"/>
                <w:sz w:val="22"/>
                <w:szCs w:val="22"/>
                <w:lang w:val="ka-GE"/>
              </w:rPr>
            </w:pPr>
            <w:r>
              <w:rPr>
                <w:rFonts w:ascii="Sylfaen" w:hAnsi="Sylfaen"/>
                <w:sz w:val="22"/>
                <w:szCs w:val="22"/>
              </w:rPr>
              <w:t xml:space="preserve">If the Contractor decides to proceed to the Stage III and fails to fulfill it, the Contractor shall be penalized by </w:t>
            </w:r>
            <w:r>
              <w:rPr>
                <w:rFonts w:ascii="Sylfaen" w:hAnsi="Sylfaen"/>
                <w:sz w:val="22"/>
                <w:szCs w:val="22"/>
                <w:lang w:val="ka-GE"/>
              </w:rPr>
              <w:t>5</w:t>
            </w:r>
            <w:r>
              <w:rPr>
                <w:rFonts w:ascii="Sylfaen" w:hAnsi="Sylfaen"/>
                <w:sz w:val="22"/>
                <w:szCs w:val="22"/>
              </w:rPr>
              <w:t> </w:t>
            </w:r>
            <w:r>
              <w:rPr>
                <w:rFonts w:ascii="Sylfaen" w:hAnsi="Sylfaen"/>
                <w:sz w:val="22"/>
                <w:szCs w:val="22"/>
                <w:lang w:val="ka-GE"/>
              </w:rPr>
              <w:t>0</w:t>
            </w:r>
            <w:r>
              <w:rPr>
                <w:rFonts w:ascii="Sylfaen" w:hAnsi="Sylfaen"/>
                <w:sz w:val="22"/>
                <w:szCs w:val="22"/>
              </w:rPr>
              <w:t>00 000 (five million) USD according to the procedures given in Article 9.</w:t>
            </w:r>
          </w:p>
        </w:tc>
      </w:tr>
    </w:tbl>
    <w:p w14:paraId="46134DF2" w14:textId="77777777" w:rsidR="00C77853" w:rsidRDefault="00C77853" w:rsidP="003B0048">
      <w:pPr>
        <w:pStyle w:val="Firm3L2"/>
        <w:numPr>
          <w:ilvl w:val="0"/>
          <w:numId w:val="0"/>
        </w:numPr>
        <w:tabs>
          <w:tab w:val="num" w:pos="1440"/>
        </w:tabs>
        <w:ind w:left="720"/>
        <w:jc w:val="center"/>
        <w:rPr>
          <w:sz w:val="22"/>
          <w:szCs w:val="22"/>
        </w:rPr>
      </w:pPr>
    </w:p>
    <w:p w14:paraId="6A1F145B" w14:textId="77777777" w:rsidR="00C77853" w:rsidRDefault="00C77853" w:rsidP="00C77853">
      <w:pPr>
        <w:jc w:val="both"/>
      </w:pPr>
      <w:r>
        <w:rPr>
          <w:b/>
          <w:bCs/>
          <w:color w:val="000000"/>
          <w:sz w:val="22"/>
          <w:szCs w:val="22"/>
        </w:rPr>
        <w:t>Note: The first and the second stages of the Minimum Work Program represent the obligatory minimum and correction and renewal of these stages will be done by the mutual consent of the parties, in accordance with geological and geophysical results, which are obtained from each fulfilled phase of the Minimum Work Program.</w:t>
      </w:r>
    </w:p>
    <w:p w14:paraId="32A3FC7E" w14:textId="77777777" w:rsidR="00C77853" w:rsidRDefault="00C77853" w:rsidP="00C77853">
      <w:pPr>
        <w:pStyle w:val="Firm3L2"/>
        <w:numPr>
          <w:ilvl w:val="0"/>
          <w:numId w:val="0"/>
        </w:numPr>
        <w:tabs>
          <w:tab w:val="num" w:pos="1440"/>
        </w:tabs>
        <w:ind w:left="720"/>
        <w:jc w:val="left"/>
        <w:rPr>
          <w:sz w:val="22"/>
          <w:szCs w:val="22"/>
        </w:rPr>
      </w:pPr>
    </w:p>
    <w:p w14:paraId="692065D3" w14:textId="77777777" w:rsidR="00147366" w:rsidRDefault="00147366" w:rsidP="00C77853">
      <w:pPr>
        <w:pStyle w:val="Firm3L2"/>
        <w:numPr>
          <w:ilvl w:val="0"/>
          <w:numId w:val="0"/>
        </w:numPr>
        <w:tabs>
          <w:tab w:val="num" w:pos="1440"/>
        </w:tabs>
        <w:ind w:left="720"/>
        <w:jc w:val="left"/>
        <w:rPr>
          <w:sz w:val="22"/>
          <w:szCs w:val="22"/>
        </w:rPr>
      </w:pPr>
    </w:p>
    <w:p w14:paraId="6958DBEB" w14:textId="77777777" w:rsidR="00147366" w:rsidRDefault="00147366" w:rsidP="00C77853">
      <w:pPr>
        <w:pStyle w:val="Firm3L2"/>
        <w:numPr>
          <w:ilvl w:val="0"/>
          <w:numId w:val="0"/>
        </w:numPr>
        <w:tabs>
          <w:tab w:val="num" w:pos="1440"/>
        </w:tabs>
        <w:ind w:left="720"/>
        <w:jc w:val="left"/>
        <w:rPr>
          <w:sz w:val="22"/>
          <w:szCs w:val="22"/>
        </w:rPr>
      </w:pPr>
    </w:p>
    <w:p w14:paraId="34109942" w14:textId="77777777" w:rsidR="00147366" w:rsidRDefault="00147366" w:rsidP="00C77853">
      <w:pPr>
        <w:pStyle w:val="Firm3L2"/>
        <w:numPr>
          <w:ilvl w:val="0"/>
          <w:numId w:val="0"/>
        </w:numPr>
        <w:tabs>
          <w:tab w:val="num" w:pos="1440"/>
        </w:tabs>
        <w:ind w:left="720"/>
        <w:jc w:val="left"/>
        <w:rPr>
          <w:sz w:val="22"/>
          <w:szCs w:val="22"/>
        </w:rPr>
      </w:pPr>
    </w:p>
    <w:p w14:paraId="030496D5" w14:textId="77777777" w:rsidR="00147366" w:rsidRDefault="00147366" w:rsidP="00C77853">
      <w:pPr>
        <w:pStyle w:val="Firm3L2"/>
        <w:numPr>
          <w:ilvl w:val="0"/>
          <w:numId w:val="0"/>
        </w:numPr>
        <w:tabs>
          <w:tab w:val="num" w:pos="1440"/>
        </w:tabs>
        <w:ind w:left="720"/>
        <w:jc w:val="left"/>
        <w:rPr>
          <w:sz w:val="22"/>
          <w:szCs w:val="22"/>
        </w:rPr>
      </w:pPr>
    </w:p>
    <w:p w14:paraId="4F190798" w14:textId="77777777" w:rsidR="00147366" w:rsidRDefault="00147366" w:rsidP="00C77853">
      <w:pPr>
        <w:pStyle w:val="Firm3L2"/>
        <w:numPr>
          <w:ilvl w:val="0"/>
          <w:numId w:val="0"/>
        </w:numPr>
        <w:tabs>
          <w:tab w:val="num" w:pos="1440"/>
        </w:tabs>
        <w:ind w:left="720"/>
        <w:jc w:val="left"/>
        <w:rPr>
          <w:sz w:val="22"/>
          <w:szCs w:val="22"/>
        </w:rPr>
      </w:pPr>
    </w:p>
    <w:p w14:paraId="7E5A4DAD" w14:textId="77777777" w:rsidR="00147366" w:rsidRDefault="00147366" w:rsidP="00C77853">
      <w:pPr>
        <w:pStyle w:val="Firm3L2"/>
        <w:numPr>
          <w:ilvl w:val="0"/>
          <w:numId w:val="0"/>
        </w:numPr>
        <w:tabs>
          <w:tab w:val="num" w:pos="1440"/>
        </w:tabs>
        <w:ind w:left="720"/>
        <w:jc w:val="left"/>
        <w:rPr>
          <w:sz w:val="22"/>
          <w:szCs w:val="22"/>
        </w:rPr>
      </w:pPr>
    </w:p>
    <w:p w14:paraId="2C619EFC" w14:textId="77777777" w:rsidR="00147366" w:rsidRDefault="00147366" w:rsidP="00C77853">
      <w:pPr>
        <w:pStyle w:val="Firm3L2"/>
        <w:numPr>
          <w:ilvl w:val="0"/>
          <w:numId w:val="0"/>
        </w:numPr>
        <w:tabs>
          <w:tab w:val="num" w:pos="1440"/>
        </w:tabs>
        <w:ind w:left="720"/>
        <w:jc w:val="left"/>
        <w:rPr>
          <w:sz w:val="22"/>
          <w:szCs w:val="22"/>
        </w:rPr>
      </w:pPr>
    </w:p>
    <w:p w14:paraId="3CF34CB7" w14:textId="77777777" w:rsidR="00147366" w:rsidRDefault="00147366" w:rsidP="00C77853">
      <w:pPr>
        <w:pStyle w:val="Firm3L2"/>
        <w:numPr>
          <w:ilvl w:val="0"/>
          <w:numId w:val="0"/>
        </w:numPr>
        <w:tabs>
          <w:tab w:val="num" w:pos="1440"/>
        </w:tabs>
        <w:ind w:left="720"/>
        <w:jc w:val="left"/>
        <w:rPr>
          <w:sz w:val="22"/>
          <w:szCs w:val="22"/>
        </w:rPr>
      </w:pPr>
    </w:p>
    <w:p w14:paraId="5CF25513" w14:textId="77777777" w:rsidR="00147366" w:rsidRDefault="00147366" w:rsidP="00147366">
      <w:pPr>
        <w:pStyle w:val="Firm3L2"/>
        <w:numPr>
          <w:ilvl w:val="0"/>
          <w:numId w:val="0"/>
        </w:numPr>
        <w:tabs>
          <w:tab w:val="num" w:pos="1440"/>
        </w:tabs>
        <w:ind w:left="720"/>
        <w:jc w:val="center"/>
        <w:rPr>
          <w:sz w:val="22"/>
          <w:szCs w:val="22"/>
          <w:lang w:val="en-US"/>
        </w:rPr>
      </w:pPr>
      <w:r>
        <w:rPr>
          <w:sz w:val="22"/>
          <w:szCs w:val="22"/>
          <w:lang w:val="en-US"/>
        </w:rPr>
        <w:lastRenderedPageBreak/>
        <w:t>ANNEX E</w:t>
      </w:r>
    </w:p>
    <w:p w14:paraId="57B6A80C" w14:textId="77777777" w:rsidR="00147366" w:rsidRDefault="00147366" w:rsidP="00147366">
      <w:pPr>
        <w:pStyle w:val="Firm3L2"/>
        <w:numPr>
          <w:ilvl w:val="0"/>
          <w:numId w:val="0"/>
        </w:numPr>
        <w:tabs>
          <w:tab w:val="num" w:pos="1440"/>
        </w:tabs>
        <w:ind w:left="720"/>
        <w:jc w:val="center"/>
        <w:rPr>
          <w:bCs/>
          <w:sz w:val="22"/>
          <w:szCs w:val="22"/>
          <w:lang w:val="en-US"/>
        </w:rPr>
      </w:pPr>
      <w:r w:rsidRPr="00402C99">
        <w:rPr>
          <w:bCs/>
          <w:sz w:val="22"/>
          <w:szCs w:val="22"/>
          <w:lang w:val="en-US"/>
        </w:rPr>
        <w:t>ADDRESS OF THE PARTIES AND NOC</w:t>
      </w:r>
    </w:p>
    <w:p w14:paraId="1F3BCCD3" w14:textId="77777777" w:rsidR="00147366" w:rsidRDefault="00147366" w:rsidP="00147366">
      <w:pPr>
        <w:pStyle w:val="Firm3L2"/>
        <w:numPr>
          <w:ilvl w:val="0"/>
          <w:numId w:val="0"/>
        </w:numPr>
        <w:tabs>
          <w:tab w:val="num" w:pos="1440"/>
        </w:tabs>
        <w:ind w:left="720"/>
        <w:jc w:val="center"/>
        <w:rPr>
          <w:sz w:val="22"/>
          <w:szCs w:val="22"/>
          <w:lang w:val="en-US"/>
        </w:rPr>
      </w:pPr>
    </w:p>
    <w:p w14:paraId="3BEBEB05" w14:textId="77777777" w:rsidR="00147366" w:rsidRDefault="00147366" w:rsidP="00147366">
      <w:pPr>
        <w:rPr>
          <w:rFonts w:ascii="Sylfaen" w:hAnsi="Sylfaen"/>
          <w:b/>
        </w:rPr>
      </w:pPr>
      <w:r>
        <w:rPr>
          <w:rFonts w:ascii="Sylfaen" w:hAnsi="Sylfaen"/>
          <w:b/>
        </w:rPr>
        <w:t>CONTRACTOR</w:t>
      </w:r>
    </w:p>
    <w:p w14:paraId="64A400AC" w14:textId="77777777" w:rsidR="00147366" w:rsidRDefault="00147366" w:rsidP="00147366">
      <w:pPr>
        <w:rPr>
          <w:rFonts w:ascii="Sylfaen" w:hAnsi="Sylfaen"/>
        </w:rPr>
      </w:pPr>
      <w:r>
        <w:rPr>
          <w:rFonts w:ascii="Sylfaen" w:hAnsi="Sylfaen"/>
        </w:rPr>
        <w:t>OMV Petrom SA</w:t>
      </w:r>
    </w:p>
    <w:p w14:paraId="02BAA8DF" w14:textId="77777777" w:rsidR="00147366" w:rsidRDefault="00147366" w:rsidP="00147366">
      <w:pPr>
        <w:rPr>
          <w:rFonts w:ascii="Sylfaen" w:hAnsi="Sylfaen"/>
        </w:rPr>
      </w:pPr>
      <w:r>
        <w:rPr>
          <w:rFonts w:ascii="Sylfaen" w:hAnsi="Sylfaen"/>
        </w:rPr>
        <w:t>Address: Petrom City, 22 Coralilor str., 013329, Bucharest, Romania</w:t>
      </w:r>
    </w:p>
    <w:p w14:paraId="4DED1315" w14:textId="77777777" w:rsidR="00147366" w:rsidRDefault="00147366" w:rsidP="00147366">
      <w:pPr>
        <w:rPr>
          <w:rFonts w:ascii="Sylfaen" w:hAnsi="Sylfaen"/>
        </w:rPr>
      </w:pPr>
    </w:p>
    <w:p w14:paraId="1B01DC95" w14:textId="77777777" w:rsidR="00147366" w:rsidRDefault="00147366" w:rsidP="00147366">
      <w:pPr>
        <w:rPr>
          <w:rFonts w:ascii="Sylfaen" w:hAnsi="Sylfaen"/>
        </w:rPr>
      </w:pPr>
    </w:p>
    <w:p w14:paraId="31780357" w14:textId="77777777" w:rsidR="00147366" w:rsidRDefault="00147366" w:rsidP="00147366">
      <w:pPr>
        <w:rPr>
          <w:rFonts w:ascii="Sylfaen" w:hAnsi="Sylfaen"/>
          <w:b/>
        </w:rPr>
      </w:pPr>
      <w:r>
        <w:rPr>
          <w:rFonts w:ascii="Sylfaen" w:hAnsi="Sylfaen"/>
          <w:b/>
        </w:rPr>
        <w:t>STATE REPRESENTATIVE</w:t>
      </w:r>
    </w:p>
    <w:p w14:paraId="6424F7D2" w14:textId="77777777" w:rsidR="00147366" w:rsidRDefault="00147366" w:rsidP="00147366">
      <w:pPr>
        <w:rPr>
          <w:rFonts w:ascii="Sylfaen" w:hAnsi="Sylfaen"/>
        </w:rPr>
      </w:pPr>
      <w:r>
        <w:rPr>
          <w:rFonts w:ascii="Sylfaen" w:hAnsi="Sylfaen"/>
        </w:rPr>
        <w:t>LEPL STATE AGENCY OF OIL AND GAS</w:t>
      </w:r>
    </w:p>
    <w:p w14:paraId="79441D9C" w14:textId="77777777" w:rsidR="00147366" w:rsidRDefault="00147366" w:rsidP="00147366">
      <w:pPr>
        <w:rPr>
          <w:rFonts w:ascii="Sylfaen" w:hAnsi="Sylfaen"/>
        </w:rPr>
      </w:pPr>
      <w:r>
        <w:rPr>
          <w:rFonts w:ascii="Sylfaen" w:hAnsi="Sylfaen" w:cstheme="minorHAnsi"/>
          <w:iCs/>
        </w:rPr>
        <w:t xml:space="preserve">Address: </w:t>
      </w:r>
      <w:r>
        <w:rPr>
          <w:rFonts w:ascii="Sylfaen" w:hAnsi="Sylfaen"/>
        </w:rPr>
        <w:t>2 Sanapiro str., 0114, Tbilisi, Georgia</w:t>
      </w:r>
    </w:p>
    <w:p w14:paraId="4530E035" w14:textId="77777777" w:rsidR="00147366" w:rsidRDefault="00147366" w:rsidP="00147366">
      <w:pPr>
        <w:rPr>
          <w:rFonts w:ascii="Sylfaen" w:hAnsi="Sylfaen"/>
        </w:rPr>
      </w:pPr>
    </w:p>
    <w:p w14:paraId="7F1638E0" w14:textId="77777777" w:rsidR="00147366" w:rsidRDefault="00147366" w:rsidP="00147366">
      <w:pPr>
        <w:rPr>
          <w:rFonts w:ascii="Sylfaen" w:hAnsi="Sylfaen"/>
        </w:rPr>
      </w:pPr>
    </w:p>
    <w:p w14:paraId="1290F199" w14:textId="77777777" w:rsidR="00147366" w:rsidRDefault="00147366" w:rsidP="00147366">
      <w:pPr>
        <w:rPr>
          <w:rFonts w:ascii="Sylfaen" w:hAnsi="Sylfaen"/>
          <w:b/>
        </w:rPr>
      </w:pPr>
      <w:r>
        <w:rPr>
          <w:rFonts w:ascii="Sylfaen" w:hAnsi="Sylfaen"/>
          <w:b/>
        </w:rPr>
        <w:t>NATIONAL OIL COMPANY</w:t>
      </w:r>
    </w:p>
    <w:p w14:paraId="5D9136BF" w14:textId="77777777" w:rsidR="00147366" w:rsidRDefault="00147366" w:rsidP="00147366">
      <w:pPr>
        <w:rPr>
          <w:rFonts w:ascii="Sylfaen" w:hAnsi="Sylfaen"/>
        </w:rPr>
      </w:pPr>
      <w:r>
        <w:rPr>
          <w:rFonts w:ascii="Sylfaen" w:hAnsi="Sylfaen"/>
        </w:rPr>
        <w:t>JSC GEORGIAN OIL AND GAS CORPORATION</w:t>
      </w:r>
    </w:p>
    <w:p w14:paraId="26EE381F" w14:textId="77777777" w:rsidR="00147366" w:rsidRDefault="00147366" w:rsidP="00147366">
      <w:pPr>
        <w:rPr>
          <w:rFonts w:ascii="Sylfaen" w:hAnsi="Sylfaen" w:cstheme="minorHAnsi"/>
          <w:iCs/>
        </w:rPr>
      </w:pPr>
      <w:r>
        <w:rPr>
          <w:rFonts w:ascii="Sylfaen" w:hAnsi="Sylfaen" w:cstheme="minorHAnsi"/>
          <w:iCs/>
        </w:rPr>
        <w:t>Address: 21 Kakheti highway, 0190, Tbilisi, Georgia</w:t>
      </w:r>
    </w:p>
    <w:p w14:paraId="551F3A19" w14:textId="77777777" w:rsidR="00147366" w:rsidRDefault="00147366" w:rsidP="00147366">
      <w:pPr>
        <w:pStyle w:val="Firm3L2"/>
        <w:numPr>
          <w:ilvl w:val="0"/>
          <w:numId w:val="0"/>
        </w:numPr>
        <w:tabs>
          <w:tab w:val="num" w:pos="1440"/>
        </w:tabs>
        <w:ind w:left="720"/>
        <w:jc w:val="left"/>
        <w:rPr>
          <w:sz w:val="22"/>
          <w:szCs w:val="22"/>
          <w:lang w:val="en-US"/>
        </w:rPr>
      </w:pPr>
    </w:p>
    <w:p w14:paraId="1FA488C0" w14:textId="77777777" w:rsidR="00147366" w:rsidRDefault="00147366" w:rsidP="00147366">
      <w:pPr>
        <w:pStyle w:val="Firm3L2"/>
        <w:numPr>
          <w:ilvl w:val="0"/>
          <w:numId w:val="0"/>
        </w:numPr>
        <w:tabs>
          <w:tab w:val="num" w:pos="1440"/>
        </w:tabs>
        <w:ind w:left="720"/>
        <w:jc w:val="left"/>
        <w:rPr>
          <w:sz w:val="22"/>
          <w:szCs w:val="22"/>
          <w:lang w:val="en-US"/>
        </w:rPr>
      </w:pPr>
    </w:p>
    <w:p w14:paraId="45A9F0B7" w14:textId="77777777" w:rsidR="00147366" w:rsidRDefault="00147366" w:rsidP="00147366">
      <w:pPr>
        <w:pStyle w:val="Firm3L2"/>
        <w:numPr>
          <w:ilvl w:val="0"/>
          <w:numId w:val="0"/>
        </w:numPr>
        <w:tabs>
          <w:tab w:val="num" w:pos="1440"/>
        </w:tabs>
        <w:ind w:left="720"/>
        <w:jc w:val="left"/>
        <w:rPr>
          <w:sz w:val="22"/>
          <w:szCs w:val="22"/>
          <w:lang w:val="en-US"/>
        </w:rPr>
      </w:pPr>
    </w:p>
    <w:p w14:paraId="6113C0B3" w14:textId="77777777" w:rsidR="00147366" w:rsidRDefault="00147366" w:rsidP="00147366">
      <w:pPr>
        <w:pStyle w:val="Firm3L2"/>
        <w:numPr>
          <w:ilvl w:val="0"/>
          <w:numId w:val="0"/>
        </w:numPr>
        <w:tabs>
          <w:tab w:val="num" w:pos="1440"/>
        </w:tabs>
        <w:ind w:left="720"/>
        <w:jc w:val="left"/>
        <w:rPr>
          <w:sz w:val="22"/>
          <w:szCs w:val="22"/>
          <w:lang w:val="en-US"/>
        </w:rPr>
      </w:pPr>
    </w:p>
    <w:p w14:paraId="6EB6D954" w14:textId="77777777" w:rsidR="00147366" w:rsidRDefault="00147366" w:rsidP="00147366">
      <w:pPr>
        <w:pStyle w:val="Firm3L2"/>
        <w:numPr>
          <w:ilvl w:val="0"/>
          <w:numId w:val="0"/>
        </w:numPr>
        <w:tabs>
          <w:tab w:val="num" w:pos="1440"/>
        </w:tabs>
        <w:ind w:left="720"/>
        <w:jc w:val="left"/>
        <w:rPr>
          <w:sz w:val="22"/>
          <w:szCs w:val="22"/>
          <w:lang w:val="en-US"/>
        </w:rPr>
      </w:pPr>
    </w:p>
    <w:p w14:paraId="5978D3B6" w14:textId="77777777" w:rsidR="00147366" w:rsidRDefault="00147366" w:rsidP="00147366">
      <w:pPr>
        <w:pStyle w:val="Firm3L2"/>
        <w:numPr>
          <w:ilvl w:val="0"/>
          <w:numId w:val="0"/>
        </w:numPr>
        <w:tabs>
          <w:tab w:val="num" w:pos="1440"/>
        </w:tabs>
        <w:ind w:left="720"/>
        <w:jc w:val="left"/>
        <w:rPr>
          <w:sz w:val="22"/>
          <w:szCs w:val="22"/>
          <w:lang w:val="en-US"/>
        </w:rPr>
      </w:pPr>
    </w:p>
    <w:p w14:paraId="6D77483B" w14:textId="77777777" w:rsidR="00147366" w:rsidRDefault="00147366" w:rsidP="00147366">
      <w:pPr>
        <w:pStyle w:val="Firm3L2"/>
        <w:numPr>
          <w:ilvl w:val="0"/>
          <w:numId w:val="0"/>
        </w:numPr>
        <w:tabs>
          <w:tab w:val="num" w:pos="1440"/>
        </w:tabs>
        <w:ind w:left="720"/>
        <w:jc w:val="left"/>
        <w:rPr>
          <w:sz w:val="22"/>
          <w:szCs w:val="22"/>
          <w:lang w:val="en-US"/>
        </w:rPr>
      </w:pPr>
    </w:p>
    <w:p w14:paraId="61FA3998" w14:textId="77777777" w:rsidR="00147366" w:rsidRDefault="00147366" w:rsidP="00147366">
      <w:pPr>
        <w:pStyle w:val="Firm3L2"/>
        <w:numPr>
          <w:ilvl w:val="0"/>
          <w:numId w:val="0"/>
        </w:numPr>
        <w:tabs>
          <w:tab w:val="num" w:pos="1440"/>
        </w:tabs>
        <w:ind w:left="720"/>
        <w:jc w:val="left"/>
        <w:rPr>
          <w:sz w:val="22"/>
          <w:szCs w:val="22"/>
          <w:lang w:val="en-US"/>
        </w:rPr>
      </w:pPr>
    </w:p>
    <w:p w14:paraId="022D9F01" w14:textId="77777777" w:rsidR="00147366" w:rsidRDefault="00147366" w:rsidP="00147366">
      <w:pPr>
        <w:pStyle w:val="Firm3L2"/>
        <w:numPr>
          <w:ilvl w:val="0"/>
          <w:numId w:val="0"/>
        </w:numPr>
        <w:tabs>
          <w:tab w:val="num" w:pos="1440"/>
        </w:tabs>
        <w:ind w:left="720"/>
        <w:jc w:val="left"/>
        <w:rPr>
          <w:sz w:val="22"/>
          <w:szCs w:val="22"/>
          <w:lang w:val="en-US"/>
        </w:rPr>
      </w:pPr>
    </w:p>
    <w:p w14:paraId="3F5E2B40" w14:textId="77777777" w:rsidR="00147366" w:rsidRDefault="00147366" w:rsidP="00147366">
      <w:pPr>
        <w:pStyle w:val="Firm3L2"/>
        <w:numPr>
          <w:ilvl w:val="0"/>
          <w:numId w:val="0"/>
        </w:numPr>
        <w:tabs>
          <w:tab w:val="num" w:pos="1440"/>
        </w:tabs>
        <w:ind w:left="720"/>
        <w:jc w:val="left"/>
        <w:rPr>
          <w:sz w:val="22"/>
          <w:szCs w:val="22"/>
          <w:lang w:val="en-US"/>
        </w:rPr>
      </w:pPr>
    </w:p>
    <w:p w14:paraId="781F45EB" w14:textId="77777777" w:rsidR="00147366" w:rsidRDefault="00147366" w:rsidP="00147366">
      <w:pPr>
        <w:pStyle w:val="Firm3L2"/>
        <w:numPr>
          <w:ilvl w:val="0"/>
          <w:numId w:val="0"/>
        </w:numPr>
        <w:tabs>
          <w:tab w:val="num" w:pos="1440"/>
        </w:tabs>
        <w:ind w:left="720"/>
        <w:jc w:val="left"/>
        <w:rPr>
          <w:sz w:val="22"/>
          <w:szCs w:val="22"/>
          <w:lang w:val="en-US"/>
        </w:rPr>
      </w:pPr>
    </w:p>
    <w:p w14:paraId="44B0D640" w14:textId="77777777" w:rsidR="00147366" w:rsidRDefault="00147366" w:rsidP="00147366">
      <w:pPr>
        <w:pStyle w:val="Firm3L2"/>
        <w:numPr>
          <w:ilvl w:val="0"/>
          <w:numId w:val="0"/>
        </w:numPr>
        <w:tabs>
          <w:tab w:val="num" w:pos="1440"/>
        </w:tabs>
        <w:ind w:left="720"/>
        <w:jc w:val="left"/>
        <w:rPr>
          <w:sz w:val="22"/>
          <w:szCs w:val="22"/>
          <w:lang w:val="en-US"/>
        </w:rPr>
      </w:pPr>
    </w:p>
    <w:p w14:paraId="172F7EA6" w14:textId="77777777" w:rsidR="00147366" w:rsidRDefault="00147366" w:rsidP="00147366">
      <w:pPr>
        <w:pStyle w:val="Firm3L2"/>
        <w:numPr>
          <w:ilvl w:val="0"/>
          <w:numId w:val="0"/>
        </w:numPr>
        <w:tabs>
          <w:tab w:val="num" w:pos="1440"/>
        </w:tabs>
        <w:ind w:left="720"/>
        <w:jc w:val="left"/>
        <w:rPr>
          <w:sz w:val="22"/>
          <w:szCs w:val="22"/>
          <w:lang w:val="en-US"/>
        </w:rPr>
      </w:pPr>
    </w:p>
    <w:p w14:paraId="4F868458" w14:textId="77777777" w:rsidR="00147366" w:rsidRDefault="00147366" w:rsidP="00147366">
      <w:pPr>
        <w:pStyle w:val="Firm3L2"/>
        <w:numPr>
          <w:ilvl w:val="0"/>
          <w:numId w:val="0"/>
        </w:numPr>
        <w:tabs>
          <w:tab w:val="num" w:pos="1440"/>
        </w:tabs>
        <w:ind w:left="720"/>
        <w:jc w:val="left"/>
        <w:rPr>
          <w:sz w:val="22"/>
          <w:szCs w:val="22"/>
          <w:lang w:val="en-US"/>
        </w:rPr>
      </w:pPr>
    </w:p>
    <w:p w14:paraId="1997A1A0" w14:textId="77777777" w:rsidR="00147366" w:rsidRDefault="00147366" w:rsidP="00147366">
      <w:pPr>
        <w:pStyle w:val="Firm3L2"/>
        <w:numPr>
          <w:ilvl w:val="0"/>
          <w:numId w:val="0"/>
        </w:numPr>
        <w:tabs>
          <w:tab w:val="num" w:pos="1440"/>
        </w:tabs>
        <w:ind w:left="720"/>
        <w:jc w:val="left"/>
        <w:rPr>
          <w:sz w:val="22"/>
          <w:szCs w:val="22"/>
          <w:lang w:val="en-US"/>
        </w:rPr>
      </w:pPr>
    </w:p>
    <w:p w14:paraId="75F82746" w14:textId="77777777" w:rsidR="00147366" w:rsidRDefault="00147366" w:rsidP="00147366">
      <w:pPr>
        <w:pStyle w:val="Firm3L2"/>
        <w:numPr>
          <w:ilvl w:val="0"/>
          <w:numId w:val="0"/>
        </w:numPr>
        <w:tabs>
          <w:tab w:val="num" w:pos="1440"/>
        </w:tabs>
        <w:ind w:left="720"/>
        <w:jc w:val="left"/>
        <w:rPr>
          <w:sz w:val="22"/>
          <w:szCs w:val="22"/>
          <w:lang w:val="en-US"/>
        </w:rPr>
      </w:pPr>
    </w:p>
    <w:p w14:paraId="126CD452" w14:textId="77777777" w:rsidR="00147366" w:rsidRDefault="00147366" w:rsidP="00147366">
      <w:pPr>
        <w:pStyle w:val="Firm3L2"/>
        <w:numPr>
          <w:ilvl w:val="0"/>
          <w:numId w:val="0"/>
        </w:numPr>
        <w:tabs>
          <w:tab w:val="num" w:pos="1440"/>
        </w:tabs>
        <w:ind w:left="720"/>
        <w:jc w:val="left"/>
        <w:rPr>
          <w:sz w:val="22"/>
          <w:szCs w:val="22"/>
          <w:lang w:val="en-US"/>
        </w:rPr>
      </w:pPr>
    </w:p>
    <w:p w14:paraId="0A2DE21F" w14:textId="77777777" w:rsidR="00147366" w:rsidRDefault="00147366" w:rsidP="00147366">
      <w:pPr>
        <w:pStyle w:val="Firm3L2"/>
        <w:numPr>
          <w:ilvl w:val="0"/>
          <w:numId w:val="0"/>
        </w:numPr>
        <w:tabs>
          <w:tab w:val="num" w:pos="1440"/>
        </w:tabs>
        <w:ind w:left="720"/>
        <w:jc w:val="left"/>
        <w:rPr>
          <w:sz w:val="22"/>
          <w:szCs w:val="22"/>
          <w:lang w:val="en-US"/>
        </w:rPr>
      </w:pPr>
    </w:p>
    <w:p w14:paraId="1E752D71" w14:textId="77777777" w:rsidR="00147366" w:rsidRDefault="00147366" w:rsidP="00147366">
      <w:pPr>
        <w:pStyle w:val="Firm3L2"/>
        <w:numPr>
          <w:ilvl w:val="0"/>
          <w:numId w:val="0"/>
        </w:numPr>
        <w:tabs>
          <w:tab w:val="num" w:pos="1440"/>
        </w:tabs>
        <w:ind w:left="720"/>
        <w:jc w:val="left"/>
        <w:rPr>
          <w:sz w:val="22"/>
          <w:szCs w:val="22"/>
          <w:lang w:val="en-US"/>
        </w:rPr>
      </w:pPr>
    </w:p>
    <w:p w14:paraId="1AC274AB" w14:textId="77777777" w:rsidR="00147366" w:rsidRDefault="00147366" w:rsidP="00147366">
      <w:pPr>
        <w:pStyle w:val="Firm3L2"/>
        <w:numPr>
          <w:ilvl w:val="0"/>
          <w:numId w:val="0"/>
        </w:numPr>
        <w:tabs>
          <w:tab w:val="num" w:pos="1440"/>
        </w:tabs>
        <w:ind w:left="720"/>
        <w:jc w:val="center"/>
        <w:rPr>
          <w:sz w:val="22"/>
          <w:szCs w:val="22"/>
          <w:lang w:val="en-US"/>
        </w:rPr>
      </w:pPr>
      <w:r>
        <w:rPr>
          <w:sz w:val="22"/>
          <w:szCs w:val="22"/>
          <w:lang w:val="en-US"/>
        </w:rPr>
        <w:lastRenderedPageBreak/>
        <w:t>ANNEX F</w:t>
      </w:r>
    </w:p>
    <w:p w14:paraId="310271FA" w14:textId="77777777" w:rsidR="00147366" w:rsidRDefault="00147366" w:rsidP="00147366">
      <w:pPr>
        <w:pStyle w:val="Firm3L2"/>
        <w:numPr>
          <w:ilvl w:val="0"/>
          <w:numId w:val="0"/>
        </w:numPr>
        <w:tabs>
          <w:tab w:val="num" w:pos="1440"/>
        </w:tabs>
        <w:ind w:left="720"/>
        <w:jc w:val="center"/>
        <w:rPr>
          <w:sz w:val="22"/>
          <w:szCs w:val="22"/>
          <w:lang w:val="en-US"/>
        </w:rPr>
      </w:pPr>
      <w:r>
        <w:rPr>
          <w:sz w:val="22"/>
          <w:szCs w:val="22"/>
          <w:lang w:val="en-US"/>
        </w:rPr>
        <w:t>THIRD PARTY INTERESTS IN CONTRACT AREA</w:t>
      </w:r>
    </w:p>
    <w:p w14:paraId="45DB63F4" w14:textId="77777777" w:rsidR="00147366" w:rsidRDefault="00147366" w:rsidP="00147366">
      <w:pPr>
        <w:pStyle w:val="Firm3L2"/>
        <w:numPr>
          <w:ilvl w:val="0"/>
          <w:numId w:val="0"/>
        </w:numPr>
        <w:tabs>
          <w:tab w:val="num" w:pos="1440"/>
        </w:tabs>
        <w:ind w:left="720"/>
        <w:jc w:val="center"/>
        <w:rPr>
          <w:sz w:val="22"/>
          <w:szCs w:val="22"/>
          <w:lang w:val="en-US"/>
        </w:rPr>
      </w:pPr>
      <w:r>
        <w:rPr>
          <w:sz w:val="22"/>
          <w:szCs w:val="22"/>
          <w:lang w:val="en-US"/>
        </w:rPr>
        <w:t>[map to be inserted]</w:t>
      </w:r>
    </w:p>
    <w:p w14:paraId="739165B0" w14:textId="77777777" w:rsidR="00147366" w:rsidRPr="00147366" w:rsidRDefault="00147366" w:rsidP="00147366">
      <w:pPr>
        <w:pStyle w:val="Firm3L2"/>
        <w:numPr>
          <w:ilvl w:val="0"/>
          <w:numId w:val="0"/>
        </w:numPr>
        <w:tabs>
          <w:tab w:val="num" w:pos="1440"/>
        </w:tabs>
        <w:ind w:left="720"/>
        <w:jc w:val="center"/>
        <w:rPr>
          <w:sz w:val="22"/>
          <w:szCs w:val="22"/>
          <w:lang w:val="en-US"/>
        </w:rPr>
      </w:pPr>
    </w:p>
    <w:sectPr w:rsidR="00147366" w:rsidRPr="00147366" w:rsidSect="00A84B38">
      <w:footerReference w:type="default" r:id="rId18"/>
      <w:footerReference w:type="first" r:id="rId19"/>
      <w:pgSz w:w="11909" w:h="16834" w:code="9"/>
      <w:pgMar w:top="1134" w:right="1561" w:bottom="1418" w:left="1418" w:header="709" w:footer="58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52C35" w14:textId="77777777" w:rsidR="0090517F" w:rsidRDefault="0090517F">
      <w:r>
        <w:separator/>
      </w:r>
    </w:p>
  </w:endnote>
  <w:endnote w:type="continuationSeparator" w:id="0">
    <w:p w14:paraId="5881C600" w14:textId="77777777" w:rsidR="0090517F" w:rsidRDefault="0090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tNusx">
    <w:panose1 w:val="00000000000000000000"/>
    <w:charset w:val="00"/>
    <w:family w:val="auto"/>
    <w:pitch w:val="variable"/>
    <w:sig w:usb0="00000087" w:usb1="00000000" w:usb2="00000000" w:usb3="00000000" w:csb0="0000001B" w:csb1="00000000"/>
  </w:font>
  <w:font w:name="LitMtavrPS">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_LitMtavrPS">
    <w:altName w:val="Times New Roman"/>
    <w:charset w:val="00"/>
    <w:family w:val="auto"/>
    <w:pitch w:val="variable"/>
    <w:sig w:usb0="00000003" w:usb1="00000000" w:usb2="00000000" w:usb3="00000000" w:csb0="00000001" w:csb1="00000000"/>
  </w:font>
  <w:font w:name="Journal">
    <w:charset w:val="00"/>
    <w:family w:val="auto"/>
    <w:pitch w:val="variable"/>
    <w:sig w:usb0="00000003" w:usb1="00000000" w:usb2="00000000" w:usb3="00000000" w:csb0="00000001" w:csb1="00000000"/>
  </w:font>
  <w:font w:name="New_LitNusx">
    <w:altName w:val="Times New Roman"/>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C6D86" w14:textId="77777777" w:rsidR="00A24AF6" w:rsidRDefault="00A24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7136F" w14:textId="619F1506" w:rsidR="00A24AF6" w:rsidRPr="00560485" w:rsidRDefault="00A24AF6">
    <w:pPr>
      <w:pStyle w:val="Footer"/>
      <w:rPr>
        <w:noProof/>
        <w:lang w:val="fr-FR"/>
      </w:rPr>
    </w:pPr>
    <w:r>
      <w:tab/>
    </w:r>
    <w:r>
      <w:rPr>
        <w:spacing w:val="6"/>
      </w:rPr>
      <w:fldChar w:fldCharType="begin"/>
    </w:r>
    <w:r w:rsidRPr="00560485">
      <w:rPr>
        <w:spacing w:val="6"/>
        <w:lang w:val="fr-FR"/>
      </w:rPr>
      <w:instrText xml:space="preserve"> PAGE   \* MERGEFORMAT </w:instrText>
    </w:r>
    <w:r>
      <w:rPr>
        <w:spacing w:val="6"/>
      </w:rPr>
      <w:fldChar w:fldCharType="separate"/>
    </w:r>
    <w:r>
      <w:rPr>
        <w:noProof/>
        <w:spacing w:val="6"/>
        <w:lang w:val="fr-FR"/>
      </w:rPr>
      <w:t>26</w:t>
    </w:r>
    <w:r>
      <w:rPr>
        <w:spacing w:val="6"/>
      </w:rPr>
      <w:fldChar w:fldCharType="end"/>
    </w:r>
    <w:r>
      <w:rPr>
        <w:rFonts w:ascii="Symbol" w:hAnsi="Symbol"/>
      </w:rPr>
      <w:sym w:font="Symbol" w:char="F0EF"/>
    </w:r>
    <w:r w:rsidRPr="00560485">
      <w:rPr>
        <w:noProof/>
        <w:lang w:val="fr-FR"/>
      </w:rPr>
      <w:t>28</w:t>
    </w:r>
  </w:p>
  <w:p w14:paraId="33217B37" w14:textId="77777777" w:rsidR="00A24AF6" w:rsidRPr="00560485" w:rsidRDefault="00A24AF6">
    <w:pPr>
      <w:pStyle w:val="Footer"/>
      <w:spacing w:line="20" w:lineRule="exact"/>
      <w:rPr>
        <w:lang w:val="fr-FR"/>
      </w:rPr>
    </w:pPr>
  </w:p>
  <w:p w14:paraId="2680CA6B" w14:textId="77777777" w:rsidR="00A24AF6" w:rsidRPr="00560485" w:rsidRDefault="00A24AF6">
    <w:pPr>
      <w:pStyle w:val="Footer"/>
      <w:spacing w:line="20" w:lineRule="exact"/>
      <w:rPr>
        <w:rFonts w:ascii="Verdana" w:hAnsi="Verdana"/>
        <w:lang w:val="fr-FR"/>
      </w:rPr>
    </w:pPr>
    <w:r w:rsidRPr="00560485">
      <w:rPr>
        <w:rFonts w:ascii="Verdana" w:hAnsi="Verdana"/>
        <w:lang w:val="fr-FR"/>
      </w:rPr>
      <w:t>Tbilisi 1253440.1</w:t>
    </w:r>
  </w:p>
  <w:p w14:paraId="35E231C1" w14:textId="77777777" w:rsidR="00A24AF6" w:rsidRPr="00560485" w:rsidRDefault="00A24AF6">
    <w:pPr>
      <w:pStyle w:val="Footer"/>
      <w:spacing w:line="20" w:lineRule="exact"/>
      <w:rPr>
        <w:rFonts w:ascii="Verdana" w:hAnsi="Verdana"/>
        <w:lang w:val="fr-FR"/>
      </w:rPr>
    </w:pPr>
    <w:r w:rsidRPr="00560485">
      <w:rPr>
        <w:rFonts w:ascii="Verdana" w:hAnsi="Verdana"/>
        <w:lang w:val="fr-FR"/>
      </w:rPr>
      <w:t>Tbilisi 1254131.1</w:t>
    </w:r>
  </w:p>
  <w:p w14:paraId="419B8C82" w14:textId="77777777" w:rsidR="00A24AF6" w:rsidRPr="00560485" w:rsidRDefault="00A24AF6">
    <w:pPr>
      <w:pStyle w:val="Footer"/>
      <w:spacing w:line="20" w:lineRule="exact"/>
      <w:rPr>
        <w:lang w:val="fr-FR"/>
      </w:rPr>
    </w:pPr>
  </w:p>
  <w:p w14:paraId="076A3770" w14:textId="77777777" w:rsidR="00A24AF6" w:rsidRPr="00560485" w:rsidRDefault="00A24AF6">
    <w:pPr>
      <w:pStyle w:val="Footer"/>
      <w:spacing w:line="20" w:lineRule="exact"/>
      <w:rPr>
        <w:rFonts w:ascii="Verdana" w:hAnsi="Verdana"/>
        <w:lang w:val="fr-FR"/>
      </w:rPr>
    </w:pPr>
    <w:r w:rsidRPr="00560485">
      <w:rPr>
        <w:rFonts w:ascii="Verdana" w:hAnsi="Verdana"/>
        <w:lang w:val="fr-FR"/>
      </w:rPr>
      <w:t>Tbilisi 1255016.1</w:t>
    </w:r>
  </w:p>
  <w:p w14:paraId="10DD7FDC" w14:textId="77777777" w:rsidR="00A24AF6" w:rsidRPr="00560485" w:rsidRDefault="00A24AF6">
    <w:pPr>
      <w:pStyle w:val="Footer"/>
      <w:spacing w:line="20" w:lineRule="exact"/>
      <w:rPr>
        <w:lang w:val="fr-FR"/>
      </w:rPr>
    </w:pPr>
  </w:p>
  <w:p w14:paraId="1C7EC8EE" w14:textId="77777777" w:rsidR="00A24AF6" w:rsidRPr="00560485" w:rsidRDefault="00A24AF6">
    <w:pPr>
      <w:pStyle w:val="Footer"/>
      <w:spacing w:line="20" w:lineRule="exact"/>
      <w:rPr>
        <w:rFonts w:ascii="Verdana" w:hAnsi="Verdana"/>
        <w:lang w:val="fr-FR"/>
      </w:rPr>
    </w:pPr>
    <w:r w:rsidRPr="00560485">
      <w:rPr>
        <w:rFonts w:ascii="Verdana" w:hAnsi="Verdana"/>
        <w:lang w:val="fr-FR"/>
      </w:rPr>
      <w:t>Tbilisi 1255511.1</w:t>
    </w:r>
  </w:p>
  <w:p w14:paraId="46EF1A2B" w14:textId="77777777" w:rsidR="00A24AF6" w:rsidRPr="00560485" w:rsidRDefault="00A24AF6">
    <w:pPr>
      <w:pStyle w:val="Footer"/>
      <w:spacing w:line="20" w:lineRule="exact"/>
      <w:rPr>
        <w:rFonts w:ascii="Verdana" w:hAnsi="Verdana"/>
        <w:lang w:val="fr-FR"/>
      </w:rPr>
    </w:pPr>
    <w:r w:rsidRPr="00560485">
      <w:rPr>
        <w:rFonts w:ascii="Verdana" w:hAnsi="Verdana"/>
        <w:lang w:val="fr-FR"/>
      </w:rPr>
      <w:t>Tbilisi 1255578.1</w:t>
    </w:r>
  </w:p>
  <w:p w14:paraId="5DCBB6F1" w14:textId="77777777" w:rsidR="00A24AF6" w:rsidRPr="002E43E8" w:rsidRDefault="00A24AF6">
    <w:pPr>
      <w:pStyle w:val="Footer"/>
      <w:spacing w:line="20" w:lineRule="exact"/>
      <w:rPr>
        <w:lang w:val="de-DE"/>
        <w:rPrChange w:id="1" w:author="Surubaru, Iulia Carmen" w:date="2021-02-05T10:11:00Z">
          <w:rPr/>
        </w:rPrChange>
      </w:rPr>
    </w:pPr>
    <w:r>
      <w:rPr>
        <w:noProof/>
        <w:lang w:val="ka-GE" w:eastAsia="ka-GE"/>
      </w:rPr>
      <mc:AlternateContent>
        <mc:Choice Requires="wps">
          <w:drawing>
            <wp:anchor distT="0" distB="0" distL="114300" distR="114300" simplePos="0" relativeHeight="251657216" behindDoc="1" locked="0" layoutInCell="1" allowOverlap="1" wp14:anchorId="77024E49" wp14:editId="2E822C6C">
              <wp:simplePos x="0" y="0"/>
              <wp:positionH relativeFrom="margin">
                <wp:posOffset>0</wp:posOffset>
              </wp:positionH>
              <wp:positionV relativeFrom="paragraph">
                <wp:posOffset>-126365</wp:posOffset>
              </wp:positionV>
              <wp:extent cx="2560320" cy="255905"/>
              <wp:effectExtent l="0" t="0" r="11430" b="1079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58C30" w14:textId="3DD22488" w:rsidR="00A24AF6" w:rsidRDefault="0090517F">
                          <w:pPr>
                            <w:pStyle w:val="MacPacTrailer"/>
                          </w:pPr>
                          <w:r>
                            <w:fldChar w:fldCharType="begin"/>
                          </w:r>
                          <w:r>
                            <w:instrText xml:space="preserve"> DOCPROPERTY  docId </w:instrText>
                          </w:r>
                          <w:r>
                            <w:fldChar w:fldCharType="separate"/>
                          </w:r>
                          <w:r w:rsidR="00A24AF6">
                            <w:t>LON51908630</w:t>
                          </w:r>
                          <w:r>
                            <w:fldChar w:fldCharType="end"/>
                          </w:r>
                          <w:r w:rsidR="00A24AF6">
                            <w:fldChar w:fldCharType="begin"/>
                          </w:r>
                          <w:r w:rsidR="00A24AF6">
                            <w:instrText xml:space="preserve"> IF </w:instrText>
                          </w:r>
                          <w:r>
                            <w:fldChar w:fldCharType="begin"/>
                          </w:r>
                          <w:r>
                            <w:instrText xml:space="preserve"> DOCPROPERTY  docIncludeVersion </w:instrText>
                          </w:r>
                          <w:r>
                            <w:fldChar w:fldCharType="separate"/>
                          </w:r>
                          <w:r w:rsidR="00A24AF6">
                            <w:instrText>false</w:instrText>
                          </w:r>
                          <w:r>
                            <w:fldChar w:fldCharType="end"/>
                          </w:r>
                          <w:r w:rsidR="00A24AF6">
                            <w:instrText xml:space="preserve"> = true "/</w:instrText>
                          </w:r>
                          <w:r>
                            <w:fldChar w:fldCharType="begin"/>
                          </w:r>
                          <w:r>
                            <w:instrText xml:space="preserve"> DOCPROPERTY  docVersion </w:instrText>
                          </w:r>
                          <w:r>
                            <w:fldChar w:fldCharType="separate"/>
                          </w:r>
                          <w:r w:rsidR="00A24AF6">
                            <w:instrText xml:space="preserve"> </w:instrText>
                          </w:r>
                          <w:r>
                            <w:fldChar w:fldCharType="end"/>
                          </w:r>
                          <w:r w:rsidR="00A24AF6">
                            <w:instrText>"</w:instrText>
                          </w:r>
                          <w:r w:rsidR="00A24AF6">
                            <w:fldChar w:fldCharType="end"/>
                          </w:r>
                          <w:r w:rsidR="00A24AF6">
                            <w:t xml:space="preserve">   </w:t>
                          </w:r>
                          <w:r w:rsidR="00A24AF6">
                            <w:fldChar w:fldCharType="begin"/>
                          </w:r>
                          <w:r w:rsidR="00A24AF6">
                            <w:instrText xml:space="preserve"> IF </w:instrText>
                          </w:r>
                          <w:r>
                            <w:fldChar w:fldCharType="begin"/>
                          </w:r>
                          <w:r>
                            <w:instrText xml:space="preserve"> DOCPROPERTY  docIncludeCliMat </w:instrText>
                          </w:r>
                          <w:r>
                            <w:fldChar w:fldCharType="separate"/>
                          </w:r>
                          <w:r w:rsidR="00A24AF6">
                            <w:instrText>true</w:instrText>
                          </w:r>
                          <w:r>
                            <w:fldChar w:fldCharType="end"/>
                          </w:r>
                          <w:r w:rsidR="00A24AF6">
                            <w:instrText xml:space="preserve"> = true </w:instrText>
                          </w:r>
                          <w:r>
                            <w:fldChar w:fldCharType="begin"/>
                          </w:r>
                          <w:r>
                            <w:instrText xml:space="preserve"> DOCPROPERTY  docCliMat </w:instrText>
                          </w:r>
                          <w:r>
                            <w:fldChar w:fldCharType="separate"/>
                          </w:r>
                          <w:r w:rsidR="00A24AF6">
                            <w:instrText>161004-0006</w:instrText>
                          </w:r>
                          <w:r>
                            <w:fldChar w:fldCharType="end"/>
                          </w:r>
                          <w:r w:rsidR="00A24AF6">
                            <w:instrText xml:space="preserve">  </w:instrText>
                          </w:r>
                          <w:r w:rsidR="00A24AF6">
                            <w:fldChar w:fldCharType="separate"/>
                          </w:r>
                          <w:r w:rsidR="00A24AF6">
                            <w:rPr>
                              <w:noProof/>
                            </w:rPr>
                            <w:t>161004-0006</w:t>
                          </w:r>
                          <w:r w:rsidR="00A24AF6">
                            <w:fldChar w:fldCharType="end"/>
                          </w:r>
                        </w:p>
                        <w:p w14:paraId="402FEF98" w14:textId="77777777" w:rsidR="00A24AF6" w:rsidRDefault="00A24AF6">
                          <w:pPr>
                            <w:pStyle w:val="MacPacTrail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024E49" id="_x0000_t202" coordsize="21600,21600" o:spt="202" path="m,l,21600r21600,l21600,xe">
              <v:stroke joinstyle="miter"/>
              <v:path gradientshapeok="t" o:connecttype="rect"/>
            </v:shapetype>
            <v:shape id="Text Box 3" o:spid="_x0000_s1026" type="#_x0000_t202" style="position:absolute;left:0;text-align:left;margin-left:0;margin-top:-9.95pt;width:201.6pt;height:20.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" filled="f" stroked="f">
              <v:textbox inset="0,0,0,0">
                <w:txbxContent>
                  <w:p w14:paraId="6C958C30" w14:textId="3DD22488" w:rsidR="00A24AF6" w:rsidRDefault="0090517F">
                    <w:pPr>
                      <w:pStyle w:val="MacPacTrailer"/>
                    </w:pPr>
                    <w:r>
                      <w:fldChar w:fldCharType="begin"/>
                    </w:r>
                    <w:r>
                      <w:instrText xml:space="preserve"> DOCPROPERTY  docId </w:instrText>
                    </w:r>
                    <w:r>
                      <w:fldChar w:fldCharType="separate"/>
                    </w:r>
                    <w:r w:rsidR="00A24AF6">
                      <w:t>LON51908630</w:t>
                    </w:r>
                    <w:r>
                      <w:fldChar w:fldCharType="end"/>
                    </w:r>
                    <w:r w:rsidR="00A24AF6">
                      <w:fldChar w:fldCharType="begin"/>
                    </w:r>
                    <w:r w:rsidR="00A24AF6">
                      <w:instrText xml:space="preserve"> IF </w:instrText>
                    </w:r>
                    <w:r>
                      <w:fldChar w:fldCharType="begin"/>
                    </w:r>
                    <w:r>
                      <w:instrText xml:space="preserve"> DOCPROPERTY  docIncludeVersion </w:instrText>
                    </w:r>
                    <w:r>
                      <w:fldChar w:fldCharType="separate"/>
                    </w:r>
                    <w:r w:rsidR="00A24AF6">
                      <w:instrText>false</w:instrText>
                    </w:r>
                    <w:r>
                      <w:fldChar w:fldCharType="end"/>
                    </w:r>
                    <w:r w:rsidR="00A24AF6">
                      <w:instrText xml:space="preserve"> = true "/</w:instrText>
                    </w:r>
                    <w:r>
                      <w:fldChar w:fldCharType="begin"/>
                    </w:r>
                    <w:r>
                      <w:instrText xml:space="preserve"> DOCPROPERTY  docVersion </w:instrText>
                    </w:r>
                    <w:r>
                      <w:fldChar w:fldCharType="separate"/>
                    </w:r>
                    <w:r w:rsidR="00A24AF6">
                      <w:instrText xml:space="preserve"> </w:instrText>
                    </w:r>
                    <w:r>
                      <w:fldChar w:fldCharType="end"/>
                    </w:r>
                    <w:r w:rsidR="00A24AF6">
                      <w:instrText>"</w:instrText>
                    </w:r>
                    <w:r w:rsidR="00A24AF6">
                      <w:fldChar w:fldCharType="end"/>
                    </w:r>
                    <w:r w:rsidR="00A24AF6">
                      <w:t xml:space="preserve">   </w:t>
                    </w:r>
                    <w:r w:rsidR="00A24AF6">
                      <w:fldChar w:fldCharType="begin"/>
                    </w:r>
                    <w:r w:rsidR="00A24AF6">
                      <w:instrText xml:space="preserve"> IF </w:instrText>
                    </w:r>
                    <w:r>
                      <w:fldChar w:fldCharType="begin"/>
                    </w:r>
                    <w:r>
                      <w:instrText xml:space="preserve"> DOCPROPERTY  docIncludeCliMat </w:instrText>
                    </w:r>
                    <w:r>
                      <w:fldChar w:fldCharType="separate"/>
                    </w:r>
                    <w:r w:rsidR="00A24AF6">
                      <w:instrText>true</w:instrText>
                    </w:r>
                    <w:r>
                      <w:fldChar w:fldCharType="end"/>
                    </w:r>
                    <w:r w:rsidR="00A24AF6">
                      <w:instrText xml:space="preserve"> = true </w:instrText>
                    </w:r>
                    <w:r>
                      <w:fldChar w:fldCharType="begin"/>
                    </w:r>
                    <w:r>
                      <w:instrText xml:space="preserve"> DOCPROPERTY  docCliMat </w:instrText>
                    </w:r>
                    <w:r>
                      <w:fldChar w:fldCharType="separate"/>
                    </w:r>
                    <w:r w:rsidR="00A24AF6">
                      <w:instrText>161004-0006</w:instrText>
                    </w:r>
                    <w:r>
                      <w:fldChar w:fldCharType="end"/>
                    </w:r>
                    <w:r w:rsidR="00A24AF6">
                      <w:instrText xml:space="preserve">  </w:instrText>
                    </w:r>
                    <w:r w:rsidR="00A24AF6">
                      <w:fldChar w:fldCharType="separate"/>
                    </w:r>
                    <w:r w:rsidR="00A24AF6">
                      <w:rPr>
                        <w:noProof/>
                      </w:rPr>
                      <w:t>161004-0006</w:t>
                    </w:r>
                    <w:r w:rsidR="00A24AF6">
                      <w:fldChar w:fldCharType="end"/>
                    </w:r>
                  </w:p>
                  <w:p w14:paraId="402FEF98" w14:textId="77777777" w:rsidR="00A24AF6" w:rsidRDefault="00A24AF6">
                    <w:pPr>
                      <w:pStyle w:val="MacPacTrailer"/>
                    </w:pPr>
                  </w:p>
                </w:txbxContent>
              </v:textbox>
              <w10:wrap anchorx="margin"/>
            </v:shape>
          </w:pict>
        </mc:Fallback>
      </mc:AlternateContent>
    </w:r>
  </w:p>
  <w:p w14:paraId="6B3614CA" w14:textId="77777777" w:rsidR="00A24AF6" w:rsidRDefault="00A24AF6">
    <w:pPr>
      <w:pStyle w:val="Footer"/>
      <w:spacing w:line="20" w:lineRule="exact"/>
    </w:pPr>
    <w:r>
      <w:fldChar w:fldCharType="begin"/>
    </w:r>
    <w:r w:rsidRPr="00381463">
      <w:rPr>
        <w:rFonts w:ascii="Verdana" w:hAnsi="Verdana"/>
      </w:rPr>
      <w:instrText xml:space="preserve"> DOCPROPERTY ImanageFooterVariable </w:instrText>
    </w:r>
    <w:r>
      <w:fldChar w:fldCharType="separate"/>
    </w:r>
    <w:r>
      <w:rPr>
        <w:rFonts w:ascii="Verdana" w:hAnsi="Verdana"/>
      </w:rPr>
      <w:t>Tbilisi 1255628.1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EDD69" w14:textId="77777777" w:rsidR="00A24AF6" w:rsidRDefault="00A24AF6" w:rsidP="00780073">
    <w:pPr>
      <w:pStyle w:val="Footer"/>
      <w:jc w:val="center"/>
    </w:pPr>
  </w:p>
  <w:p w14:paraId="660104AC" w14:textId="77777777" w:rsidR="00A24AF6" w:rsidRDefault="00A24AF6">
    <w:pPr>
      <w:pStyle w:val="Footer"/>
      <w:spacing w:line="20" w:lineRule="exact"/>
    </w:pPr>
  </w:p>
  <w:p w14:paraId="501D1A2B" w14:textId="77777777" w:rsidR="00A24AF6" w:rsidRDefault="00A24AF6">
    <w:pPr>
      <w:pStyle w:val="Footer"/>
      <w:spacing w:line="20" w:lineRule="exact"/>
    </w:pPr>
    <w:r>
      <w:rPr>
        <w:noProof/>
        <w:lang w:val="ka-GE" w:eastAsia="ka-GE"/>
      </w:rPr>
      <mc:AlternateContent>
        <mc:Choice Requires="wps">
          <w:drawing>
            <wp:anchor distT="0" distB="0" distL="114300" distR="114300" simplePos="0" relativeHeight="251659264" behindDoc="1" locked="0" layoutInCell="1" allowOverlap="1" wp14:anchorId="76D22E0A" wp14:editId="783D3036">
              <wp:simplePos x="0" y="0"/>
              <wp:positionH relativeFrom="margin">
                <wp:posOffset>0</wp:posOffset>
              </wp:positionH>
              <wp:positionV relativeFrom="paragraph">
                <wp:posOffset>433705</wp:posOffset>
              </wp:positionV>
              <wp:extent cx="2560320" cy="255905"/>
              <wp:effectExtent l="0" t="0" r="11430" b="1079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73839" w14:textId="643976FB" w:rsidR="00A24AF6" w:rsidRDefault="0090517F">
                          <w:pPr>
                            <w:pStyle w:val="MacPacTrailer"/>
                          </w:pPr>
                          <w:r>
                            <w:fldChar w:fldCharType="begin"/>
                          </w:r>
                          <w:r>
                            <w:instrText xml:space="preserve"> DOCPROPERTY  docId </w:instrText>
                          </w:r>
                          <w:r>
                            <w:fldChar w:fldCharType="separate"/>
                          </w:r>
                          <w:r w:rsidR="00A24AF6">
                            <w:t>LON51908630</w:t>
                          </w:r>
                          <w:r>
                            <w:fldChar w:fldCharType="end"/>
                          </w:r>
                          <w:r w:rsidR="00A24AF6">
                            <w:fldChar w:fldCharType="begin"/>
                          </w:r>
                          <w:r w:rsidR="00A24AF6">
                            <w:instrText xml:space="preserve"> IF </w:instrText>
                          </w:r>
                          <w:r>
                            <w:fldChar w:fldCharType="begin"/>
                          </w:r>
                          <w:r>
                            <w:instrText xml:space="preserve"> DOCPROPERTY  docIncludeVersion </w:instrText>
                          </w:r>
                          <w:r>
                            <w:fldChar w:fldCharType="separate"/>
                          </w:r>
                          <w:r w:rsidR="00A24AF6">
                            <w:instrText>false</w:instrText>
                          </w:r>
                          <w:r>
                            <w:fldChar w:fldCharType="end"/>
                          </w:r>
                          <w:r w:rsidR="00A24AF6">
                            <w:instrText xml:space="preserve"> = true "/</w:instrText>
                          </w:r>
                          <w:r>
                            <w:fldChar w:fldCharType="begin"/>
                          </w:r>
                          <w:r>
                            <w:instrText xml:space="preserve"> DOCPROPERTY  docVersion </w:instrText>
                          </w:r>
                          <w:r>
                            <w:fldChar w:fldCharType="separate"/>
                          </w:r>
                          <w:r w:rsidR="00A24AF6">
                            <w:instrText xml:space="preserve"> </w:instrText>
                          </w:r>
                          <w:r>
                            <w:fldChar w:fldCharType="end"/>
                          </w:r>
                          <w:r w:rsidR="00A24AF6">
                            <w:instrText>"</w:instrText>
                          </w:r>
                          <w:r w:rsidR="00A24AF6">
                            <w:fldChar w:fldCharType="end"/>
                          </w:r>
                          <w:r w:rsidR="00A24AF6">
                            <w:t xml:space="preserve">   </w:t>
                          </w:r>
                          <w:r w:rsidR="00A24AF6">
                            <w:fldChar w:fldCharType="begin"/>
                          </w:r>
                          <w:r w:rsidR="00A24AF6">
                            <w:instrText xml:space="preserve"> IF </w:instrText>
                          </w:r>
                          <w:r>
                            <w:fldChar w:fldCharType="begin"/>
                          </w:r>
                          <w:r>
                            <w:instrText xml:space="preserve"> DOCPROPERTY  docIncludeCliMat </w:instrText>
                          </w:r>
                          <w:r>
                            <w:fldChar w:fldCharType="separate"/>
                          </w:r>
                          <w:r w:rsidR="00A24AF6">
                            <w:instrText>true</w:instrText>
                          </w:r>
                          <w:r>
                            <w:fldChar w:fldCharType="end"/>
                          </w:r>
                          <w:r w:rsidR="00A24AF6">
                            <w:instrText xml:space="preserve"> = true </w:instrText>
                          </w:r>
                          <w:r>
                            <w:fldChar w:fldCharType="begin"/>
                          </w:r>
                          <w:r>
                            <w:instrText xml:space="preserve"> DOCPROPERTY  docCliMat </w:instrText>
                          </w:r>
                          <w:r>
                            <w:fldChar w:fldCharType="separate"/>
                          </w:r>
                          <w:r w:rsidR="00A24AF6">
                            <w:instrText>161004-0006</w:instrText>
                          </w:r>
                          <w:r>
                            <w:fldChar w:fldCharType="end"/>
                          </w:r>
                          <w:r w:rsidR="00A24AF6">
                            <w:instrText xml:space="preserve">  </w:instrText>
                          </w:r>
                          <w:r w:rsidR="00A24AF6">
                            <w:fldChar w:fldCharType="separate"/>
                          </w:r>
                          <w:r w:rsidR="00A24AF6">
                            <w:rPr>
                              <w:noProof/>
                            </w:rPr>
                            <w:t>161004-0006</w:t>
                          </w:r>
                          <w:r w:rsidR="00A24AF6">
                            <w:fldChar w:fldCharType="end"/>
                          </w:r>
                        </w:p>
                        <w:p w14:paraId="41F4D247" w14:textId="77777777" w:rsidR="00A24AF6" w:rsidRDefault="00A24AF6">
                          <w:pPr>
                            <w:pStyle w:val="MacPacTrail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D22E0A" id="_x0000_t202" coordsize="21600,21600" o:spt="202" path="m,l,21600r21600,l21600,xe">
              <v:stroke joinstyle="miter"/>
              <v:path gradientshapeok="t" o:connecttype="rect"/>
            </v:shapetype>
            <v:shape id="Text Box 1" o:spid="_x0000_s1027" type="#_x0000_t202" style="position:absolute;left:0;text-align:left;margin-left:0;margin-top:34.15pt;width:201.6pt;height:20.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" filled="f" stroked="f">
              <v:textbox inset="0,0,0,0">
                <w:txbxContent>
                  <w:p w14:paraId="5AB73839" w14:textId="643976FB" w:rsidR="00A24AF6" w:rsidRDefault="0090517F">
                    <w:pPr>
                      <w:pStyle w:val="MacPacTrailer"/>
                    </w:pPr>
                    <w:r>
                      <w:fldChar w:fldCharType="begin"/>
                    </w:r>
                    <w:r>
                      <w:instrText xml:space="preserve"> DOCPROPERTY  docId </w:instrText>
                    </w:r>
                    <w:r>
                      <w:fldChar w:fldCharType="separate"/>
                    </w:r>
                    <w:r w:rsidR="00A24AF6">
                      <w:t>LON51908630</w:t>
                    </w:r>
                    <w:r>
                      <w:fldChar w:fldCharType="end"/>
                    </w:r>
                    <w:r w:rsidR="00A24AF6">
                      <w:fldChar w:fldCharType="begin"/>
                    </w:r>
                    <w:r w:rsidR="00A24AF6">
                      <w:instrText xml:space="preserve"> IF </w:instrText>
                    </w:r>
                    <w:r>
                      <w:fldChar w:fldCharType="begin"/>
                    </w:r>
                    <w:r>
                      <w:instrText xml:space="preserve"> DOCPROPERTY  docIncludeVersion </w:instrText>
                    </w:r>
                    <w:r>
                      <w:fldChar w:fldCharType="separate"/>
                    </w:r>
                    <w:r w:rsidR="00A24AF6">
                      <w:instrText>false</w:instrText>
                    </w:r>
                    <w:r>
                      <w:fldChar w:fldCharType="end"/>
                    </w:r>
                    <w:r w:rsidR="00A24AF6">
                      <w:instrText xml:space="preserve"> = true "/</w:instrText>
                    </w:r>
                    <w:r>
                      <w:fldChar w:fldCharType="begin"/>
                    </w:r>
                    <w:r>
                      <w:instrText xml:space="preserve"> DOCPROPERTY  docVersion </w:instrText>
                    </w:r>
                    <w:r>
                      <w:fldChar w:fldCharType="separate"/>
                    </w:r>
                    <w:r w:rsidR="00A24AF6">
                      <w:instrText xml:space="preserve"> </w:instrText>
                    </w:r>
                    <w:r>
                      <w:fldChar w:fldCharType="end"/>
                    </w:r>
                    <w:r w:rsidR="00A24AF6">
                      <w:instrText>"</w:instrText>
                    </w:r>
                    <w:r w:rsidR="00A24AF6">
                      <w:fldChar w:fldCharType="end"/>
                    </w:r>
                    <w:r w:rsidR="00A24AF6">
                      <w:t xml:space="preserve">   </w:t>
                    </w:r>
                    <w:r w:rsidR="00A24AF6">
                      <w:fldChar w:fldCharType="begin"/>
                    </w:r>
                    <w:r w:rsidR="00A24AF6">
                      <w:instrText xml:space="preserve"> IF </w:instrText>
                    </w:r>
                    <w:r>
                      <w:fldChar w:fldCharType="begin"/>
                    </w:r>
                    <w:r>
                      <w:instrText xml:space="preserve"> DOCPROPERTY  docIncludeCliMat </w:instrText>
                    </w:r>
                    <w:r>
                      <w:fldChar w:fldCharType="separate"/>
                    </w:r>
                    <w:r w:rsidR="00A24AF6">
                      <w:instrText>true</w:instrText>
                    </w:r>
                    <w:r>
                      <w:fldChar w:fldCharType="end"/>
                    </w:r>
                    <w:r w:rsidR="00A24AF6">
                      <w:instrText xml:space="preserve"> = true </w:instrText>
                    </w:r>
                    <w:r>
                      <w:fldChar w:fldCharType="begin"/>
                    </w:r>
                    <w:r>
                      <w:instrText xml:space="preserve"> DOCPROPERTY  docCliMat </w:instrText>
                    </w:r>
                    <w:r>
                      <w:fldChar w:fldCharType="separate"/>
                    </w:r>
                    <w:r w:rsidR="00A24AF6">
                      <w:instrText>161004-0006</w:instrText>
                    </w:r>
                    <w:r>
                      <w:fldChar w:fldCharType="end"/>
                    </w:r>
                    <w:r w:rsidR="00A24AF6">
                      <w:instrText xml:space="preserve">  </w:instrText>
                    </w:r>
                    <w:r w:rsidR="00A24AF6">
                      <w:fldChar w:fldCharType="separate"/>
                    </w:r>
                    <w:r w:rsidR="00A24AF6">
                      <w:rPr>
                        <w:noProof/>
                      </w:rPr>
                      <w:t>161004-0006</w:t>
                    </w:r>
                    <w:r w:rsidR="00A24AF6">
                      <w:fldChar w:fldCharType="end"/>
                    </w:r>
                  </w:p>
                  <w:p w14:paraId="41F4D247" w14:textId="77777777" w:rsidR="00A24AF6" w:rsidRDefault="00A24AF6">
                    <w:pPr>
                      <w:pStyle w:val="MacPacTrailer"/>
                    </w:pP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BD64A" w14:textId="63284852" w:rsidR="00A24AF6" w:rsidRPr="004D44B6" w:rsidRDefault="00A24AF6" w:rsidP="004D44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256" w:type="dxa"/>
      <w:jc w:val="center"/>
      <w:tblLayout w:type="fixed"/>
      <w:tblLook w:val="0000" w:firstRow="0" w:lastRow="0" w:firstColumn="0" w:lastColumn="0" w:noHBand="0" w:noVBand="0"/>
    </w:tblPr>
    <w:tblGrid>
      <w:gridCol w:w="3624"/>
      <w:gridCol w:w="1008"/>
      <w:gridCol w:w="3624"/>
    </w:tblGrid>
    <w:tr w:rsidR="00A24AF6" w14:paraId="59204C2C" w14:textId="77777777" w:rsidTr="00780073">
      <w:trPr>
        <w:jc w:val="center"/>
      </w:trPr>
      <w:tc>
        <w:tcPr>
          <w:tcW w:w="3624" w:type="dxa"/>
        </w:tcPr>
        <w:p w14:paraId="1668A5D0" w14:textId="77777777" w:rsidR="00A24AF6" w:rsidRDefault="00A24AF6">
          <w:pPr>
            <w:pStyle w:val="Footer"/>
          </w:pPr>
          <w:bookmarkStart w:id="3" w:name="zzmpTOCFooter"/>
        </w:p>
      </w:tc>
      <w:tc>
        <w:tcPr>
          <w:tcW w:w="1008" w:type="dxa"/>
        </w:tcPr>
        <w:p w14:paraId="47ADD92C" w14:textId="7FEBB5FC" w:rsidR="00A24AF6" w:rsidRDefault="00A24AF6" w:rsidP="00780073">
          <w:pPr>
            <w:pStyle w:val="Footer"/>
            <w:jc w:val="center"/>
            <w:rPr>
              <w:rStyle w:val="PageNumber"/>
            </w:rPr>
          </w:pPr>
          <w:r>
            <w:rPr>
              <w:rStyle w:val="PageNumber"/>
            </w:rPr>
            <w:t>-</w:t>
          </w:r>
          <w:r>
            <w:rPr>
              <w:rStyle w:val="PageNumber"/>
            </w:rPr>
            <w:fldChar w:fldCharType="begin"/>
          </w:r>
          <w:r>
            <w:rPr>
              <w:rStyle w:val="PageNumber"/>
            </w:rPr>
            <w:instrText xml:space="preserve"> PAGE  \* MERGEFORMAT </w:instrText>
          </w:r>
          <w:r>
            <w:rPr>
              <w:rStyle w:val="PageNumber"/>
            </w:rPr>
            <w:fldChar w:fldCharType="separate"/>
          </w:r>
          <w:r w:rsidR="00B53E0E">
            <w:rPr>
              <w:rStyle w:val="PageNumber"/>
              <w:noProof/>
            </w:rPr>
            <w:t>i</w:t>
          </w:r>
          <w:r>
            <w:rPr>
              <w:rStyle w:val="PageNumber"/>
            </w:rPr>
            <w:fldChar w:fldCharType="end"/>
          </w:r>
          <w:r>
            <w:rPr>
              <w:rStyle w:val="PageNumber"/>
            </w:rPr>
            <w:t>-</w:t>
          </w:r>
        </w:p>
      </w:tc>
      <w:tc>
        <w:tcPr>
          <w:tcW w:w="3624" w:type="dxa"/>
        </w:tcPr>
        <w:p w14:paraId="7371358D" w14:textId="77777777" w:rsidR="00A24AF6" w:rsidRDefault="00A24AF6">
          <w:pPr>
            <w:pStyle w:val="Footer"/>
          </w:pPr>
        </w:p>
      </w:tc>
    </w:tr>
    <w:bookmarkEnd w:id="3"/>
  </w:tbl>
  <w:p w14:paraId="471707D4" w14:textId="77777777" w:rsidR="00A24AF6" w:rsidRDefault="00A24AF6" w:rsidP="00803FD6">
    <w:pPr>
      <w:pStyle w:val="Footer"/>
    </w:pPr>
  </w:p>
  <w:p w14:paraId="599433AB" w14:textId="77777777" w:rsidR="00A24AF6" w:rsidRDefault="00A24AF6" w:rsidP="00803FD6">
    <w:pPr>
      <w:pStyle w:val="Footer"/>
    </w:pPr>
    <w:r>
      <w:fldChar w:fldCharType="begin"/>
    </w:r>
    <w:r w:rsidRPr="00381463">
      <w:rPr>
        <w:rFonts w:ascii="Verdana" w:hAnsi="Verdana"/>
      </w:rPr>
      <w:instrText xml:space="preserve"> DOCPROPERTY ImanageFooterVariable </w:instrText>
    </w:r>
    <w:r>
      <w:fldChar w:fldCharType="separate"/>
    </w:r>
    <w:r>
      <w:t>Tbilisi 1255628.1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903195"/>
      <w:docPartObj>
        <w:docPartGallery w:val="Page Numbers (Bottom of Page)"/>
        <w:docPartUnique/>
      </w:docPartObj>
    </w:sdtPr>
    <w:sdtEndPr>
      <w:rPr>
        <w:noProof/>
        <w:sz w:val="22"/>
        <w:szCs w:val="22"/>
      </w:rPr>
    </w:sdtEndPr>
    <w:sdtContent>
      <w:p w14:paraId="0BB79737" w14:textId="626E855E" w:rsidR="00A24AF6" w:rsidRPr="00274C49" w:rsidRDefault="00A24AF6">
        <w:pPr>
          <w:pStyle w:val="Footer"/>
          <w:jc w:val="center"/>
          <w:rPr>
            <w:sz w:val="22"/>
            <w:szCs w:val="22"/>
          </w:rPr>
        </w:pPr>
        <w:r w:rsidRPr="00274C49">
          <w:rPr>
            <w:sz w:val="22"/>
            <w:szCs w:val="22"/>
          </w:rPr>
          <w:fldChar w:fldCharType="begin"/>
        </w:r>
        <w:r w:rsidRPr="00274C49">
          <w:rPr>
            <w:sz w:val="22"/>
            <w:szCs w:val="22"/>
          </w:rPr>
          <w:instrText xml:space="preserve"> PAGE   \* MERGEFORMAT </w:instrText>
        </w:r>
        <w:r w:rsidRPr="00274C49">
          <w:rPr>
            <w:sz w:val="22"/>
            <w:szCs w:val="22"/>
          </w:rPr>
          <w:fldChar w:fldCharType="separate"/>
        </w:r>
        <w:r w:rsidR="00B53E0E">
          <w:rPr>
            <w:noProof/>
            <w:sz w:val="22"/>
            <w:szCs w:val="22"/>
          </w:rPr>
          <w:t>10</w:t>
        </w:r>
        <w:r w:rsidRPr="00274C49">
          <w:rPr>
            <w:noProof/>
            <w:sz w:val="22"/>
            <w:szCs w:val="22"/>
          </w:rPr>
          <w:fldChar w:fldCharType="end"/>
        </w:r>
      </w:p>
    </w:sdtContent>
  </w:sdt>
  <w:p w14:paraId="19552524" w14:textId="38AC610A" w:rsidR="00A24AF6" w:rsidRDefault="00A24AF6">
    <w:pPr>
      <w:pStyle w:val="Footer"/>
      <w:spacing w:line="20" w:lineRule="exac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410492"/>
      <w:docPartObj>
        <w:docPartGallery w:val="Page Numbers (Bottom of Page)"/>
        <w:docPartUnique/>
      </w:docPartObj>
    </w:sdtPr>
    <w:sdtEndPr>
      <w:rPr>
        <w:noProof/>
      </w:rPr>
    </w:sdtEndPr>
    <w:sdtContent>
      <w:p w14:paraId="56AC24C9" w14:textId="071E95FA" w:rsidR="00A24AF6" w:rsidRDefault="00A24AF6">
        <w:pPr>
          <w:pStyle w:val="Footer"/>
          <w:jc w:val="center"/>
        </w:pPr>
        <w:r>
          <w:fldChar w:fldCharType="begin"/>
        </w:r>
        <w:r>
          <w:instrText xml:space="preserve"> PAGE   \* MERGEFORMAT </w:instrText>
        </w:r>
        <w:r>
          <w:fldChar w:fldCharType="separate"/>
        </w:r>
        <w:r w:rsidR="00B53E0E">
          <w:rPr>
            <w:noProof/>
          </w:rPr>
          <w:t>1</w:t>
        </w:r>
        <w:r>
          <w:rPr>
            <w:noProof/>
          </w:rPr>
          <w:fldChar w:fldCharType="end"/>
        </w:r>
      </w:p>
    </w:sdtContent>
  </w:sdt>
  <w:p w14:paraId="10807821" w14:textId="26DF1887" w:rsidR="00A24AF6" w:rsidRPr="004D44B6" w:rsidRDefault="00A24AF6" w:rsidP="004D4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08017" w14:textId="77777777" w:rsidR="0090517F" w:rsidRDefault="0090517F" w:rsidP="00780073">
      <w:r>
        <w:separator/>
      </w:r>
    </w:p>
  </w:footnote>
  <w:footnote w:type="continuationSeparator" w:id="0">
    <w:p w14:paraId="3FED13BA" w14:textId="77777777" w:rsidR="0090517F" w:rsidRDefault="0090517F" w:rsidP="00780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60201" w14:textId="77777777" w:rsidR="00A24AF6" w:rsidRDefault="00A24A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CD9CD" w14:textId="77777777" w:rsidR="00A24AF6" w:rsidRDefault="00A24A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5D123" w14:textId="77777777" w:rsidR="00A24AF6" w:rsidRDefault="00A24A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C0C84" w14:textId="77777777" w:rsidR="00A24AF6" w:rsidRPr="00C201E0" w:rsidRDefault="00A24AF6" w:rsidP="00780073">
    <w:pPr>
      <w:pStyle w:val="Header"/>
      <w:tabs>
        <w:tab w:val="clear" w:pos="8280"/>
        <w:tab w:val="center" w:pos="4158"/>
        <w:tab w:val="right" w:pos="8315"/>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7891D" w14:textId="2587B9BC" w:rsidR="00A24AF6" w:rsidRPr="004D44B6" w:rsidRDefault="00A24AF6" w:rsidP="004D4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6F83"/>
    <w:multiLevelType w:val="multilevel"/>
    <w:tmpl w:val="87DC73A4"/>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u w:val="none"/>
      </w:rPr>
    </w:lvl>
    <w:lvl w:ilvl="2">
      <w:start w:val="1"/>
      <w:numFmt w:val="lowerLetter"/>
      <w:lvlText w:val="(%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1" w15:restartNumberingAfterBreak="0">
    <w:nsid w:val="01ED13DE"/>
    <w:multiLevelType w:val="multilevel"/>
    <w:tmpl w:val="CD6404BA"/>
    <w:lvl w:ilvl="0">
      <w:start w:val="1"/>
      <w:numFmt w:val="decimal"/>
      <w:pStyle w:val="FWParties"/>
      <w:lvlText w:val="(%1)"/>
      <w:lvlJc w:val="left"/>
      <w:pPr>
        <w:ind w:left="720" w:hanging="720"/>
      </w:pPr>
      <w:rPr>
        <w:rFonts w:hint="default"/>
      </w:rPr>
    </w:lvl>
    <w:lvl w:ilvl="1">
      <w:start w:val="1"/>
      <w:numFmt w:val="none"/>
      <w:lvlText w:val="%2."/>
      <w:lvlJc w:val="left"/>
      <w:pPr>
        <w:ind w:left="720" w:hanging="720"/>
      </w:pPr>
      <w:rPr>
        <w:rFonts w:hint="default"/>
      </w:rPr>
    </w:lvl>
    <w:lvl w:ilvl="2">
      <w:start w:val="1"/>
      <w:numFmt w:val="none"/>
      <w:lvlText w:val="%3."/>
      <w:lvlJc w:val="right"/>
      <w:pPr>
        <w:ind w:left="720" w:hanging="720"/>
      </w:pPr>
      <w:rPr>
        <w:rFonts w:hint="default"/>
      </w:rPr>
    </w:lvl>
    <w:lvl w:ilvl="3">
      <w:start w:val="1"/>
      <w:numFmt w:val="none"/>
      <w:lvlText w:val="%4."/>
      <w:lvlJc w:val="left"/>
      <w:pPr>
        <w:ind w:left="720" w:hanging="720"/>
      </w:pPr>
      <w:rPr>
        <w:rFonts w:hint="default"/>
      </w:rPr>
    </w:lvl>
    <w:lvl w:ilvl="4">
      <w:start w:val="1"/>
      <w:numFmt w:val="none"/>
      <w:lvlText w:val="%5."/>
      <w:lvlJc w:val="left"/>
      <w:pPr>
        <w:ind w:left="720" w:hanging="720"/>
      </w:pPr>
      <w:rPr>
        <w:rFonts w:hint="default"/>
      </w:rPr>
    </w:lvl>
    <w:lvl w:ilvl="5">
      <w:start w:val="1"/>
      <w:numFmt w:val="none"/>
      <w:lvlText w:val="%6."/>
      <w:lvlJc w:val="right"/>
      <w:pPr>
        <w:ind w:left="720" w:hanging="720"/>
      </w:pPr>
      <w:rPr>
        <w:rFonts w:hint="default"/>
      </w:rPr>
    </w:lvl>
    <w:lvl w:ilvl="6">
      <w:start w:val="1"/>
      <w:numFmt w:val="none"/>
      <w:lvlText w:val="%7."/>
      <w:lvlJc w:val="left"/>
      <w:pPr>
        <w:ind w:left="720" w:hanging="720"/>
      </w:pPr>
      <w:rPr>
        <w:rFonts w:hint="default"/>
      </w:rPr>
    </w:lvl>
    <w:lvl w:ilvl="7">
      <w:start w:val="1"/>
      <w:numFmt w:val="none"/>
      <w:lvlText w:val="%8."/>
      <w:lvlJc w:val="left"/>
      <w:pPr>
        <w:ind w:left="720" w:hanging="720"/>
      </w:pPr>
      <w:rPr>
        <w:rFonts w:hint="default"/>
      </w:rPr>
    </w:lvl>
    <w:lvl w:ilvl="8">
      <w:start w:val="1"/>
      <w:numFmt w:val="none"/>
      <w:lvlText w:val="%9."/>
      <w:lvlJc w:val="right"/>
      <w:pPr>
        <w:ind w:left="720" w:hanging="720"/>
      </w:pPr>
      <w:rPr>
        <w:rFonts w:hint="default"/>
      </w:rPr>
    </w:lvl>
  </w:abstractNum>
  <w:abstractNum w:abstractNumId="2" w15:restartNumberingAfterBreak="0">
    <w:nsid w:val="02814D04"/>
    <w:multiLevelType w:val="multilevel"/>
    <w:tmpl w:val="EDAC984C"/>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ascii="Times New Roman" w:hAnsi="Times New Roman" w:hint="default"/>
        <w:b w:val="0"/>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783600F"/>
    <w:multiLevelType w:val="multilevel"/>
    <w:tmpl w:val="C7CA0DBC"/>
    <w:lvl w:ilvl="0">
      <w:start w:val="2"/>
      <w:numFmt w:val="decimal"/>
      <w:lvlText w:val="%1."/>
      <w:lvlJc w:val="left"/>
      <w:pPr>
        <w:tabs>
          <w:tab w:val="num" w:pos="360"/>
        </w:tabs>
        <w:ind w:left="360" w:hanging="360"/>
      </w:pPr>
      <w:rPr>
        <w:rFonts w:ascii="LitNusx" w:hAnsi="LitNusx" w:hint="default"/>
      </w:rPr>
    </w:lvl>
    <w:lvl w:ilvl="1">
      <w:start w:val="2"/>
      <w:numFmt w:val="decimal"/>
      <w:lvlText w:val="%1.%2."/>
      <w:lvlJc w:val="left"/>
      <w:pPr>
        <w:tabs>
          <w:tab w:val="num" w:pos="720"/>
        </w:tabs>
        <w:ind w:left="720" w:hanging="720"/>
      </w:pPr>
      <w:rPr>
        <w:rFonts w:ascii="LitNusx" w:hAnsi="LitNusx" w:hint="default"/>
      </w:rPr>
    </w:lvl>
    <w:lvl w:ilvl="2">
      <w:start w:val="3"/>
      <w:numFmt w:val="decimal"/>
      <w:lvlText w:val="%1.%2.%3."/>
      <w:lvlJc w:val="left"/>
      <w:pPr>
        <w:tabs>
          <w:tab w:val="num" w:pos="720"/>
        </w:tabs>
        <w:ind w:left="720" w:hanging="720"/>
      </w:pPr>
      <w:rPr>
        <w:rFonts w:ascii="LitNusx" w:hAnsi="LitNusx" w:hint="default"/>
      </w:rPr>
    </w:lvl>
    <w:lvl w:ilvl="3">
      <w:start w:val="1"/>
      <w:numFmt w:val="decimal"/>
      <w:lvlText w:val="%1.%2.%3.%4."/>
      <w:lvlJc w:val="left"/>
      <w:pPr>
        <w:tabs>
          <w:tab w:val="num" w:pos="1080"/>
        </w:tabs>
        <w:ind w:left="1080" w:hanging="1080"/>
      </w:pPr>
      <w:rPr>
        <w:rFonts w:ascii="LitNusx" w:hAnsi="LitNusx" w:hint="default"/>
      </w:rPr>
    </w:lvl>
    <w:lvl w:ilvl="4">
      <w:start w:val="1"/>
      <w:numFmt w:val="decimal"/>
      <w:lvlText w:val="%1.%2.%3.%4.%5."/>
      <w:lvlJc w:val="left"/>
      <w:pPr>
        <w:tabs>
          <w:tab w:val="num" w:pos="1440"/>
        </w:tabs>
        <w:ind w:left="1440" w:hanging="1440"/>
      </w:pPr>
      <w:rPr>
        <w:rFonts w:ascii="LitNusx" w:hAnsi="LitNusx" w:hint="default"/>
      </w:rPr>
    </w:lvl>
    <w:lvl w:ilvl="5">
      <w:start w:val="1"/>
      <w:numFmt w:val="decimal"/>
      <w:lvlText w:val="%1.%2.%3.%4.%5.%6."/>
      <w:lvlJc w:val="left"/>
      <w:pPr>
        <w:tabs>
          <w:tab w:val="num" w:pos="1440"/>
        </w:tabs>
        <w:ind w:left="1440" w:hanging="1440"/>
      </w:pPr>
      <w:rPr>
        <w:rFonts w:ascii="LitNusx" w:hAnsi="LitNusx" w:hint="default"/>
      </w:rPr>
    </w:lvl>
    <w:lvl w:ilvl="6">
      <w:start w:val="1"/>
      <w:numFmt w:val="decimal"/>
      <w:lvlText w:val="%1.%2.%3.%4.%5.%6.%7."/>
      <w:lvlJc w:val="left"/>
      <w:pPr>
        <w:tabs>
          <w:tab w:val="num" w:pos="1800"/>
        </w:tabs>
        <w:ind w:left="1800" w:hanging="1800"/>
      </w:pPr>
      <w:rPr>
        <w:rFonts w:ascii="LitNusx" w:hAnsi="LitNusx" w:hint="default"/>
      </w:rPr>
    </w:lvl>
    <w:lvl w:ilvl="7">
      <w:start w:val="1"/>
      <w:numFmt w:val="decimal"/>
      <w:lvlText w:val="%1.%2.%3.%4.%5.%6.%7.%8."/>
      <w:lvlJc w:val="left"/>
      <w:pPr>
        <w:tabs>
          <w:tab w:val="num" w:pos="1800"/>
        </w:tabs>
        <w:ind w:left="1800" w:hanging="1800"/>
      </w:pPr>
      <w:rPr>
        <w:rFonts w:ascii="LitNusx" w:hAnsi="LitNusx" w:hint="default"/>
      </w:rPr>
    </w:lvl>
    <w:lvl w:ilvl="8">
      <w:start w:val="1"/>
      <w:numFmt w:val="decimal"/>
      <w:lvlText w:val="%1.%2.%3.%4.%5.%6.%7.%8.%9."/>
      <w:lvlJc w:val="left"/>
      <w:pPr>
        <w:tabs>
          <w:tab w:val="num" w:pos="2160"/>
        </w:tabs>
        <w:ind w:left="2160" w:hanging="2160"/>
      </w:pPr>
      <w:rPr>
        <w:rFonts w:ascii="LitNusx" w:hAnsi="LitNusx" w:hint="default"/>
      </w:rPr>
    </w:lvl>
  </w:abstractNum>
  <w:abstractNum w:abstractNumId="4" w15:restartNumberingAfterBreak="0">
    <w:nsid w:val="0ADE2477"/>
    <w:multiLevelType w:val="multilevel"/>
    <w:tmpl w:val="E3D286F0"/>
    <w:lvl w:ilvl="0">
      <w:start w:val="1"/>
      <w:numFmt w:val="decimal"/>
      <w:pStyle w:val="ListNumber"/>
      <w:lvlText w:val="muxli %1."/>
      <w:lvlJc w:val="left"/>
      <w:pPr>
        <w:ind w:left="1559" w:hanging="1559"/>
      </w:pPr>
      <w:rPr>
        <w:rFonts w:ascii="LitMtavrPS" w:hAnsi="LitMtavrPS" w:hint="default"/>
        <w:b/>
        <w:i w:val="0"/>
        <w:sz w:val="22"/>
      </w:rPr>
    </w:lvl>
    <w:lvl w:ilvl="1">
      <w:start w:val="1"/>
      <w:numFmt w:val="decimal"/>
      <w:pStyle w:val="a"/>
      <w:lvlText w:val="%1.%2."/>
      <w:lvlJc w:val="left"/>
      <w:pPr>
        <w:ind w:left="567" w:hanging="567"/>
      </w:pPr>
      <w:rPr>
        <w:rFonts w:hint="default"/>
        <w:b w:val="0"/>
        <w:i w:val="0"/>
      </w:rPr>
    </w:lvl>
    <w:lvl w:ilvl="2">
      <w:start w:val="1"/>
      <w:numFmt w:val="decimal"/>
      <w:lvlText w:val="%1.%2.%3."/>
      <w:lvlJc w:val="left"/>
      <w:pPr>
        <w:ind w:left="1276" w:hanging="709"/>
      </w:pPr>
      <w:rPr>
        <w:rFonts w:hint="default"/>
      </w:rPr>
    </w:lvl>
    <w:lvl w:ilvl="3">
      <w:start w:val="1"/>
      <w:numFmt w:val="decimal"/>
      <w:lvlText w:val="%1.%2.%3.%4."/>
      <w:lvlJc w:val="left"/>
      <w:pPr>
        <w:ind w:left="1985" w:hanging="709"/>
      </w:pPr>
      <w:rPr>
        <w:rFonts w:hint="default"/>
      </w:rPr>
    </w:lvl>
    <w:lvl w:ilvl="4">
      <w:start w:val="1"/>
      <w:numFmt w:val="decimal"/>
      <w:lvlText w:val="%1.%2.%3.%4.%5."/>
      <w:lvlJc w:val="left"/>
      <w:pPr>
        <w:ind w:left="2693" w:hanging="70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A016EF"/>
    <w:multiLevelType w:val="multilevel"/>
    <w:tmpl w:val="8140E770"/>
    <w:name w:val="zzmpDef||z_Definitions|2|3|1|0|2|3||1|2|32||1|2|32||1|2|32||mpNA||mpNA||mpNA||mpNA||mpNA||"/>
    <w:lvl w:ilvl="0">
      <w:start w:val="1"/>
      <w:numFmt w:val="none"/>
      <w:pStyle w:val="DefL1"/>
      <w:suff w:val="nothing"/>
      <w:lvlText w:val=""/>
      <w:lvlJc w:val="left"/>
      <w:pPr>
        <w:tabs>
          <w:tab w:val="num" w:pos="1440"/>
        </w:tabs>
        <w:ind w:left="720" w:firstLine="0"/>
      </w:pPr>
      <w:rPr>
        <w:b/>
        <w:i/>
        <w:caps w:val="0"/>
        <w:u w:val="none"/>
        <w:lang w:val="en-GB"/>
      </w:rPr>
    </w:lvl>
    <w:lvl w:ilvl="1">
      <w:start w:val="1"/>
      <w:numFmt w:val="lowerLetter"/>
      <w:pStyle w:val="DefL2"/>
      <w:lvlText w:val="(%2)"/>
      <w:lvlJc w:val="left"/>
      <w:pPr>
        <w:tabs>
          <w:tab w:val="num" w:pos="1440"/>
        </w:tabs>
        <w:ind w:left="1440" w:hanging="720"/>
      </w:pPr>
      <w:rPr>
        <w:b w:val="0"/>
        <w:i w:val="0"/>
        <w:caps w:val="0"/>
        <w:u w:val="none"/>
      </w:rPr>
    </w:lvl>
    <w:lvl w:ilvl="2">
      <w:start w:val="1"/>
      <w:numFmt w:val="lowerRoman"/>
      <w:pStyle w:val="DefL3"/>
      <w:lvlText w:val="(%3)"/>
      <w:lvlJc w:val="left"/>
      <w:pPr>
        <w:tabs>
          <w:tab w:val="num" w:pos="2160"/>
        </w:tabs>
        <w:ind w:left="2160" w:hanging="720"/>
      </w:pPr>
      <w:rPr>
        <w:b w:val="0"/>
        <w:i w:val="0"/>
        <w:caps w:val="0"/>
        <w:u w:val="none"/>
      </w:rPr>
    </w:lvl>
    <w:lvl w:ilvl="3">
      <w:start w:val="1"/>
      <w:numFmt w:val="upperLetter"/>
      <w:pStyle w:val="DefL4"/>
      <w:lvlText w:val="(%4)"/>
      <w:lvlJc w:val="left"/>
      <w:pPr>
        <w:tabs>
          <w:tab w:val="num" w:pos="2880"/>
        </w:tabs>
        <w:ind w:left="2880" w:hanging="72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Roman"/>
      <w:lvlText w:val="(%5)"/>
      <w:lvlJc w:val="left"/>
      <w:pPr>
        <w:tabs>
          <w:tab w:val="num" w:pos="3600"/>
        </w:tabs>
        <w:ind w:left="3600" w:hanging="720"/>
      </w:pPr>
      <w:rPr>
        <w:b w:val="0"/>
        <w:i w:val="0"/>
        <w:caps w:val="0"/>
        <w:u w:val="none"/>
      </w:rPr>
    </w:lvl>
    <w:lvl w:ilvl="5">
      <w:start w:val="27"/>
      <w:numFmt w:val="lowerLetter"/>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bullet"/>
      <w:lvlRestart w:val="0"/>
      <w:lvlText w:val="·"/>
      <w:lvlJc w:val="left"/>
      <w:pPr>
        <w:tabs>
          <w:tab w:val="num" w:pos="1440"/>
        </w:tabs>
        <w:ind w:left="1440" w:hanging="720"/>
      </w:pPr>
      <w:rPr>
        <w:rFonts w:ascii="Symbol" w:hAnsi="Symbol" w:hint="default"/>
        <w:b w:val="0"/>
        <w:i w:val="0"/>
        <w:caps w:val="0"/>
        <w:u w:val="none"/>
      </w:rPr>
    </w:lvl>
    <w:lvl w:ilvl="8">
      <w:start w:val="1"/>
      <w:numFmt w:val="bullet"/>
      <w:lvlRestart w:val="0"/>
      <w:lvlText w:val="·"/>
      <w:lvlJc w:val="left"/>
      <w:pPr>
        <w:tabs>
          <w:tab w:val="num" w:pos="2160"/>
        </w:tabs>
        <w:ind w:left="2160" w:hanging="720"/>
      </w:pPr>
      <w:rPr>
        <w:rFonts w:ascii="Symbol" w:hAnsi="Symbol" w:hint="default"/>
        <w:b w:val="0"/>
        <w:i w:val="0"/>
        <w:caps w:val="0"/>
        <w:u w:val="none"/>
      </w:rPr>
    </w:lvl>
  </w:abstractNum>
  <w:abstractNum w:abstractNumId="6" w15:restartNumberingAfterBreak="0">
    <w:nsid w:val="0E3368DF"/>
    <w:multiLevelType w:val="multilevel"/>
    <w:tmpl w:val="CF0A3E58"/>
    <w:name w:val="zzmpSch1||Schedule1|2|3|1|4|2|33||1|2|33||1|2|33||1|2|32||1|2|32||1|2|32||1|2|32||1|2|32||1|2|32||"/>
    <w:lvl w:ilvl="0">
      <w:start w:val="1"/>
      <w:numFmt w:val="decimal"/>
      <w:pStyle w:val="Sch1L1"/>
      <w:suff w:val="nothing"/>
      <w:lvlText w:val="Schedule %1"/>
      <w:lvlJc w:val="left"/>
      <w:pPr>
        <w:tabs>
          <w:tab w:val="num" w:pos="720"/>
        </w:tabs>
        <w:ind w:left="0" w:firstLine="0"/>
      </w:pPr>
      <w:rPr>
        <w:b/>
        <w:i w:val="0"/>
        <w:caps w:val="0"/>
        <w:sz w:val="22"/>
        <w:szCs w:val="22"/>
        <w:u w:val="none"/>
      </w:rPr>
    </w:lvl>
    <w:lvl w:ilvl="1">
      <w:start w:val="1"/>
      <w:numFmt w:val="upperLetter"/>
      <w:pStyle w:val="Sch1L2"/>
      <w:lvlText w:val="Part %2"/>
      <w:lvlJc w:val="left"/>
      <w:pPr>
        <w:tabs>
          <w:tab w:val="num" w:pos="720"/>
        </w:tabs>
        <w:ind w:left="720" w:hanging="720"/>
      </w:pPr>
      <w:rPr>
        <w:b/>
        <w:i w:val="0"/>
        <w:caps w:val="0"/>
        <w:u w:val="none"/>
      </w:rPr>
    </w:lvl>
    <w:lvl w:ilvl="2">
      <w:start w:val="1"/>
      <w:numFmt w:val="decimal"/>
      <w:pStyle w:val="Sch1L3"/>
      <w:lvlText w:val="%3."/>
      <w:lvlJc w:val="left"/>
      <w:pPr>
        <w:tabs>
          <w:tab w:val="num" w:pos="720"/>
        </w:tabs>
        <w:ind w:left="720" w:hanging="720"/>
      </w:pPr>
      <w:rPr>
        <w:b/>
        <w:i w:val="0"/>
        <w:caps w:val="0"/>
        <w:u w:val="none"/>
      </w:rPr>
    </w:lvl>
    <w:lvl w:ilvl="3">
      <w:start w:val="1"/>
      <w:numFmt w:val="decimal"/>
      <w:pStyle w:val="Sch1L4"/>
      <w:lvlText w:val="%4."/>
      <w:lvlJc w:val="left"/>
      <w:pPr>
        <w:tabs>
          <w:tab w:val="num" w:pos="720"/>
        </w:tabs>
        <w:ind w:left="720" w:hanging="720"/>
      </w:pPr>
      <w:rPr>
        <w:b w:val="0"/>
        <w:i w:val="0"/>
        <w:caps w:val="0"/>
        <w:u w:val="none"/>
      </w:rPr>
    </w:lvl>
    <w:lvl w:ilvl="4">
      <w:start w:val="1"/>
      <w:numFmt w:val="decimal"/>
      <w:pStyle w:val="Sch1L5"/>
      <w:lvlText w:val="%3.%5"/>
      <w:lvlJc w:val="left"/>
      <w:pPr>
        <w:tabs>
          <w:tab w:val="num" w:pos="720"/>
        </w:tabs>
        <w:ind w:left="720" w:hanging="720"/>
      </w:pPr>
      <w:rPr>
        <w:b w:val="0"/>
        <w:i w:val="0"/>
        <w:caps w:val="0"/>
        <w:u w:val="none"/>
      </w:rPr>
    </w:lvl>
    <w:lvl w:ilvl="5">
      <w:start w:val="1"/>
      <w:numFmt w:val="lowerLetter"/>
      <w:pStyle w:val="Sch1L6"/>
      <w:lvlText w:val="(%6)"/>
      <w:lvlJc w:val="left"/>
      <w:pPr>
        <w:tabs>
          <w:tab w:val="num" w:pos="1440"/>
        </w:tabs>
        <w:ind w:left="1440" w:hanging="720"/>
      </w:pPr>
      <w:rPr>
        <w:b w:val="0"/>
        <w:i w:val="0"/>
        <w:caps w:val="0"/>
        <w:u w:val="none"/>
      </w:rPr>
    </w:lvl>
    <w:lvl w:ilvl="6">
      <w:start w:val="1"/>
      <w:numFmt w:val="lowerRoman"/>
      <w:pStyle w:val="Sch1L7"/>
      <w:lvlText w:val="(%7)"/>
      <w:lvlJc w:val="left"/>
      <w:pPr>
        <w:tabs>
          <w:tab w:val="num" w:pos="2160"/>
        </w:tabs>
        <w:ind w:left="2160" w:hanging="720"/>
      </w:pPr>
      <w:rPr>
        <w:b w:val="0"/>
        <w:i w:val="0"/>
        <w:caps w:val="0"/>
        <w:u w:val="none"/>
      </w:rPr>
    </w:lvl>
    <w:lvl w:ilvl="7">
      <w:start w:val="1"/>
      <w:numFmt w:val="upperLetter"/>
      <w:pStyle w:val="Sch1L8"/>
      <w:lvlText w:val="(%8)"/>
      <w:lvlJc w:val="left"/>
      <w:pPr>
        <w:tabs>
          <w:tab w:val="num" w:pos="2880"/>
        </w:tabs>
        <w:ind w:left="2880" w:hanging="720"/>
      </w:pPr>
      <w:rPr>
        <w:rFonts w:ascii="Times New Roman" w:hAnsi="Times New Roman" w:cs="Times New Roman" w:hint="default"/>
        <w:b w:val="0"/>
        <w:i w:val="0"/>
        <w:caps w:val="0"/>
        <w:color w:val="auto"/>
        <w:u w:val="none"/>
      </w:rPr>
    </w:lvl>
    <w:lvl w:ilvl="8">
      <w:start w:val="1"/>
      <w:numFmt w:val="upperRoman"/>
      <w:pStyle w:val="Sch1L9"/>
      <w:lvlText w:val="(%9)"/>
      <w:lvlJc w:val="left"/>
      <w:pPr>
        <w:tabs>
          <w:tab w:val="num" w:pos="3600"/>
        </w:tabs>
        <w:ind w:left="3594" w:hanging="714"/>
      </w:pPr>
      <w:rPr>
        <w:rFonts w:ascii="Times New Roman" w:hAnsi="Times New Roman" w:cs="Times New Roman" w:hint="default"/>
        <w:b w:val="0"/>
        <w:i w:val="0"/>
        <w:caps w:val="0"/>
        <w:color w:val="auto"/>
        <w:u w:val="none"/>
      </w:rPr>
    </w:lvl>
  </w:abstractNum>
  <w:abstractNum w:abstractNumId="7" w15:restartNumberingAfterBreak="0">
    <w:nsid w:val="0EBC794D"/>
    <w:multiLevelType w:val="multilevel"/>
    <w:tmpl w:val="B38E0242"/>
    <w:name w:val="zzmpFirm3||Firm3|2|3|1|1|2|33||1|2|1||1|2|32||1|2|32||1|2|32||1|2|32||1|2|32||1|2|32||1|2|32||"/>
    <w:lvl w:ilvl="0">
      <w:start w:val="1"/>
      <w:numFmt w:val="decimal"/>
      <w:lvlText w:val="%1."/>
      <w:lvlJc w:val="left"/>
      <w:pPr>
        <w:tabs>
          <w:tab w:val="num" w:pos="720"/>
        </w:tabs>
        <w:ind w:left="720" w:hanging="720"/>
      </w:pPr>
      <w:rPr>
        <w:b/>
        <w:i w:val="0"/>
        <w:caps w:val="0"/>
        <w:u w:val="none"/>
      </w:rPr>
    </w:lvl>
    <w:lvl w:ilvl="1">
      <w:start w:val="1"/>
      <w:numFmt w:val="decimal"/>
      <w:lvlText w:val="%1.%2"/>
      <w:lvlJc w:val="left"/>
      <w:pPr>
        <w:tabs>
          <w:tab w:val="num" w:pos="720"/>
        </w:tabs>
        <w:ind w:left="720" w:hanging="720"/>
      </w:pPr>
      <w:rPr>
        <w:b w:val="0"/>
        <w:i w:val="0"/>
        <w:caps w:val="0"/>
        <w:u w:val="none"/>
      </w:rPr>
    </w:lvl>
    <w:lvl w:ilvl="2">
      <w:start w:val="1"/>
      <w:numFmt w:val="lowerLetter"/>
      <w:lvlText w:val="(%3)"/>
      <w:lvlJc w:val="left"/>
      <w:pPr>
        <w:tabs>
          <w:tab w:val="num" w:pos="1440"/>
        </w:tabs>
        <w:ind w:left="1440" w:hanging="720"/>
      </w:pPr>
      <w:rPr>
        <w:b w:val="0"/>
        <w:i w:val="0"/>
        <w:caps w:val="0"/>
        <w:u w:val="none"/>
      </w:rPr>
    </w:lvl>
    <w:lvl w:ilvl="3">
      <w:start w:val="1"/>
      <w:numFmt w:val="lowerRoman"/>
      <w:lvlText w:val="(%4)"/>
      <w:lvlJc w:val="left"/>
      <w:pPr>
        <w:tabs>
          <w:tab w:val="num" w:pos="2160"/>
        </w:tabs>
        <w:ind w:left="2160" w:hanging="720"/>
      </w:pPr>
      <w:rPr>
        <w:b w:val="0"/>
        <w:i w:val="0"/>
        <w:caps w:val="0"/>
        <w:u w:val="none"/>
      </w:rPr>
    </w:lvl>
    <w:lvl w:ilvl="4">
      <w:start w:val="1"/>
      <w:numFmt w:val="upperLetter"/>
      <w:lvlText w:val="(%5)"/>
      <w:lvlJc w:val="left"/>
      <w:pPr>
        <w:tabs>
          <w:tab w:val="num" w:pos="2880"/>
        </w:tabs>
        <w:ind w:left="2880" w:hanging="720"/>
      </w:pPr>
      <w:rPr>
        <w:b w:val="0"/>
        <w:i w:val="0"/>
        <w:caps w:val="0"/>
        <w:u w:val="none"/>
      </w:rPr>
    </w:lvl>
    <w:lvl w:ilvl="5">
      <w:start w:val="1"/>
      <w:numFmt w:val="upperRoman"/>
      <w:lvlText w:val="(%6)"/>
      <w:lvlJc w:val="left"/>
      <w:pPr>
        <w:tabs>
          <w:tab w:val="num" w:pos="3600"/>
        </w:tabs>
        <w:ind w:left="3600" w:hanging="720"/>
      </w:pPr>
      <w:rPr>
        <w:b w:val="0"/>
        <w:i w:val="0"/>
        <w:caps w:val="0"/>
        <w:u w:val="none"/>
      </w:rPr>
    </w:lvl>
    <w:lvl w:ilvl="6">
      <w:start w:val="27"/>
      <w:numFmt w:val="lowerLetter"/>
      <w:lvlText w:val="(%7)"/>
      <w:lvlJc w:val="left"/>
      <w:pPr>
        <w:tabs>
          <w:tab w:val="num" w:pos="4320"/>
        </w:tabs>
        <w:ind w:left="4320" w:hanging="720"/>
      </w:pPr>
      <w:rPr>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8" w15:restartNumberingAfterBreak="0">
    <w:nsid w:val="11825EA9"/>
    <w:multiLevelType w:val="multilevel"/>
    <w:tmpl w:val="B5EA651E"/>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color w:val="000000"/>
      </w:rPr>
    </w:lvl>
    <w:lvl w:ilvl="3">
      <w:start w:val="1"/>
      <w:numFmt w:val="decimal"/>
      <w:pStyle w:val="ScheduleUntitledsubclause1"/>
      <w:lvlText w:val="%3.%4"/>
      <w:lvlJc w:val="left"/>
      <w:pPr>
        <w:tabs>
          <w:tab w:val="num" w:pos="720"/>
        </w:tabs>
        <w:ind w:left="720" w:hanging="720"/>
      </w:pPr>
      <w:rPr>
        <w:rFonts w:hint="default"/>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25321A1"/>
    <w:multiLevelType w:val="hybridMultilevel"/>
    <w:tmpl w:val="D6F89B22"/>
    <w:lvl w:ilvl="0" w:tplc="A53A0D68">
      <w:start w:val="1"/>
      <w:numFmt w:val="lowerRoman"/>
      <w:lvlText w:val="(%1)"/>
      <w:lvlJc w:val="left"/>
      <w:pPr>
        <w:ind w:left="720" w:hanging="360"/>
      </w:pPr>
      <w:rPr>
        <w:rFonts w:hint="default"/>
      </w:rPr>
    </w:lvl>
    <w:lvl w:ilvl="1" w:tplc="977E3368" w:tentative="1">
      <w:start w:val="1"/>
      <w:numFmt w:val="lowerLetter"/>
      <w:lvlText w:val="%2."/>
      <w:lvlJc w:val="left"/>
      <w:pPr>
        <w:ind w:left="1440" w:hanging="360"/>
      </w:pPr>
    </w:lvl>
    <w:lvl w:ilvl="2" w:tplc="839454B4" w:tentative="1">
      <w:start w:val="1"/>
      <w:numFmt w:val="lowerRoman"/>
      <w:lvlText w:val="%3."/>
      <w:lvlJc w:val="right"/>
      <w:pPr>
        <w:ind w:left="2160" w:hanging="180"/>
      </w:pPr>
    </w:lvl>
    <w:lvl w:ilvl="3" w:tplc="FD5EC39C" w:tentative="1">
      <w:start w:val="1"/>
      <w:numFmt w:val="decimal"/>
      <w:lvlText w:val="%4."/>
      <w:lvlJc w:val="left"/>
      <w:pPr>
        <w:ind w:left="2880" w:hanging="360"/>
      </w:pPr>
    </w:lvl>
    <w:lvl w:ilvl="4" w:tplc="EC3EB400" w:tentative="1">
      <w:start w:val="1"/>
      <w:numFmt w:val="lowerLetter"/>
      <w:lvlText w:val="%5."/>
      <w:lvlJc w:val="left"/>
      <w:pPr>
        <w:ind w:left="3600" w:hanging="360"/>
      </w:pPr>
    </w:lvl>
    <w:lvl w:ilvl="5" w:tplc="0E589BDC" w:tentative="1">
      <w:start w:val="1"/>
      <w:numFmt w:val="lowerRoman"/>
      <w:lvlText w:val="%6."/>
      <w:lvlJc w:val="right"/>
      <w:pPr>
        <w:ind w:left="4320" w:hanging="180"/>
      </w:pPr>
    </w:lvl>
    <w:lvl w:ilvl="6" w:tplc="F4F4C7F2" w:tentative="1">
      <w:start w:val="1"/>
      <w:numFmt w:val="decimal"/>
      <w:lvlText w:val="%7."/>
      <w:lvlJc w:val="left"/>
      <w:pPr>
        <w:ind w:left="5040" w:hanging="360"/>
      </w:pPr>
    </w:lvl>
    <w:lvl w:ilvl="7" w:tplc="25D6DA42" w:tentative="1">
      <w:start w:val="1"/>
      <w:numFmt w:val="lowerLetter"/>
      <w:lvlText w:val="%8."/>
      <w:lvlJc w:val="left"/>
      <w:pPr>
        <w:ind w:left="5760" w:hanging="360"/>
      </w:pPr>
    </w:lvl>
    <w:lvl w:ilvl="8" w:tplc="DA161106" w:tentative="1">
      <w:start w:val="1"/>
      <w:numFmt w:val="lowerRoman"/>
      <w:lvlText w:val="%9."/>
      <w:lvlJc w:val="right"/>
      <w:pPr>
        <w:ind w:left="6480" w:hanging="180"/>
      </w:pPr>
    </w:lvl>
  </w:abstractNum>
  <w:abstractNum w:abstractNumId="10" w15:restartNumberingAfterBreak="0">
    <w:nsid w:val="18343188"/>
    <w:multiLevelType w:val="hybridMultilevel"/>
    <w:tmpl w:val="D9C635C8"/>
    <w:name w:val="zzmpFirm3||Firm 3|2|3|1|1|2|33||1|2|1||1|2|32||1|2|32||1|2|32||1|2|32||1|2|32||1|2|32||1|2|32||22"/>
    <w:lvl w:ilvl="0" w:tplc="2D1611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D035D"/>
    <w:multiLevelType w:val="hybridMultilevel"/>
    <w:tmpl w:val="52726C0C"/>
    <w:name w:val="zzmpFirm3||Firm 3|2|3|1|1|2|33||1|2|1||1|2|32||1|2|32||1|2|32||1|2|32||1|2|32||1|2|32||1|2|32||2"/>
    <w:lvl w:ilvl="0" w:tplc="2D16119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E501307"/>
    <w:multiLevelType w:val="hybridMultilevel"/>
    <w:tmpl w:val="8CC254CC"/>
    <w:lvl w:ilvl="0" w:tplc="A53A0D6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E567F01"/>
    <w:multiLevelType w:val="multilevel"/>
    <w:tmpl w:val="E17E2B0A"/>
    <w:lvl w:ilvl="0">
      <w:start w:val="1"/>
      <w:numFmt w:val="upperLetter"/>
      <w:pStyle w:val="FWRecitals"/>
      <w:lvlText w:val="(%1)"/>
      <w:lvlJc w:val="left"/>
      <w:pPr>
        <w:tabs>
          <w:tab w:val="num" w:pos="720"/>
        </w:tabs>
        <w:ind w:left="720" w:hanging="720"/>
      </w:pPr>
      <w:rPr>
        <w:b w:val="0"/>
        <w:i w:val="0"/>
        <w:caps w:val="0"/>
        <w:u w:val="none"/>
      </w:rPr>
    </w:lvl>
    <w:lvl w:ilvl="1">
      <w:start w:val="1"/>
      <w:numFmt w:val="none"/>
      <w:suff w:val="nothing"/>
      <w:lvlText w:val=""/>
      <w:lvlJc w:val="left"/>
      <w:pPr>
        <w:tabs>
          <w:tab w:val="num" w:pos="720"/>
        </w:tabs>
        <w:ind w:left="0" w:firstLine="0"/>
      </w:pPr>
      <w:rPr>
        <w:b w:val="0"/>
        <w:i w:val="0"/>
        <w:caps w:val="0"/>
        <w:color w:val="auto"/>
        <w:u w:val="none"/>
      </w:rPr>
    </w:lvl>
    <w:lvl w:ilvl="2">
      <w:start w:val="1"/>
      <w:numFmt w:val="none"/>
      <w:suff w:val="nothing"/>
      <w:lvlText w:val=""/>
      <w:lvlJc w:val="left"/>
      <w:pPr>
        <w:tabs>
          <w:tab w:val="num" w:pos="720"/>
        </w:tabs>
        <w:ind w:left="0" w:firstLine="0"/>
      </w:pPr>
      <w:rPr>
        <w:b w:val="0"/>
        <w:i w:val="0"/>
        <w:caps w:val="0"/>
        <w:color w:val="auto"/>
        <w:u w:val="none"/>
      </w:rPr>
    </w:lvl>
    <w:lvl w:ilvl="3">
      <w:start w:val="1"/>
      <w:numFmt w:val="none"/>
      <w:suff w:val="nothing"/>
      <w:lvlText w:val=""/>
      <w:lvlJc w:val="left"/>
      <w:pPr>
        <w:tabs>
          <w:tab w:val="num" w:pos="720"/>
        </w:tabs>
        <w:ind w:left="0" w:firstLine="0"/>
      </w:pPr>
      <w:rPr>
        <w:b w:val="0"/>
        <w:i w:val="0"/>
        <w:caps w:val="0"/>
        <w:color w:val="auto"/>
        <w:u w:val="none"/>
      </w:rPr>
    </w:lvl>
    <w:lvl w:ilvl="4">
      <w:start w:val="1"/>
      <w:numFmt w:val="none"/>
      <w:suff w:val="nothing"/>
      <w:lvlText w:val=""/>
      <w:lvlJc w:val="left"/>
      <w:pPr>
        <w:tabs>
          <w:tab w:val="num" w:pos="720"/>
        </w:tabs>
        <w:ind w:left="0" w:firstLine="0"/>
      </w:pPr>
      <w:rPr>
        <w:rFonts w:ascii="Symbol" w:hAnsi="Symbol" w:hint="default"/>
        <w:b w:val="0"/>
        <w:i w:val="0"/>
        <w:caps w:val="0"/>
        <w:color w:val="auto"/>
        <w:u w:val="none"/>
      </w:rPr>
    </w:lvl>
    <w:lvl w:ilvl="5">
      <w:start w:val="1"/>
      <w:numFmt w:val="none"/>
      <w:suff w:val="nothing"/>
      <w:lvlText w:val=""/>
      <w:lvlJc w:val="left"/>
      <w:pPr>
        <w:tabs>
          <w:tab w:val="num" w:pos="720"/>
        </w:tabs>
        <w:ind w:left="0" w:firstLine="0"/>
      </w:pPr>
      <w:rPr>
        <w:rFonts w:ascii="Symbol" w:hAnsi="Symbol" w:hint="default"/>
        <w:b w:val="0"/>
        <w:i w:val="0"/>
        <w:caps w:val="0"/>
        <w:color w:val="auto"/>
        <w:u w:val="none"/>
      </w:rPr>
    </w:lvl>
    <w:lvl w:ilvl="6">
      <w:start w:val="1"/>
      <w:numFmt w:val="none"/>
      <w:suff w:val="nothing"/>
      <w:lvlText w:val=""/>
      <w:lvlJc w:val="left"/>
      <w:pPr>
        <w:tabs>
          <w:tab w:val="num" w:pos="720"/>
        </w:tabs>
        <w:ind w:left="0" w:firstLine="0"/>
      </w:pPr>
      <w:rPr>
        <w:rFonts w:ascii="Symbol" w:hAnsi="Symbol" w:hint="default"/>
        <w:b w:val="0"/>
        <w:i w:val="0"/>
        <w:caps w:val="0"/>
        <w:color w:val="auto"/>
        <w:u w:val="none"/>
      </w:rPr>
    </w:lvl>
    <w:lvl w:ilvl="7">
      <w:start w:val="1"/>
      <w:numFmt w:val="none"/>
      <w:suff w:val="nothing"/>
      <w:lvlText w:val=""/>
      <w:lvlJc w:val="left"/>
      <w:pPr>
        <w:tabs>
          <w:tab w:val="num" w:pos="720"/>
        </w:tabs>
        <w:ind w:left="0" w:firstLine="0"/>
      </w:pPr>
      <w:rPr>
        <w:rFonts w:ascii="Symbol" w:hAnsi="Symbol" w:hint="default"/>
        <w:b w:val="0"/>
        <w:i w:val="0"/>
        <w:caps w:val="0"/>
        <w:color w:val="auto"/>
        <w:u w:val="none"/>
      </w:rPr>
    </w:lvl>
    <w:lvl w:ilvl="8">
      <w:start w:val="1"/>
      <w:numFmt w:val="none"/>
      <w:suff w:val="nothing"/>
      <w:lvlText w:val=""/>
      <w:lvlJc w:val="left"/>
      <w:pPr>
        <w:tabs>
          <w:tab w:val="num" w:pos="720"/>
        </w:tabs>
        <w:ind w:left="0" w:firstLine="0"/>
      </w:pPr>
      <w:rPr>
        <w:rFonts w:ascii="Symbol" w:hAnsi="Symbol" w:hint="default"/>
        <w:b w:val="0"/>
        <w:i w:val="0"/>
        <w:caps w:val="0"/>
        <w:color w:val="auto"/>
        <w:u w:val="none"/>
      </w:rPr>
    </w:lvl>
  </w:abstractNum>
  <w:abstractNum w:abstractNumId="14" w15:restartNumberingAfterBreak="0">
    <w:nsid w:val="1E8F7C68"/>
    <w:multiLevelType w:val="multilevel"/>
    <w:tmpl w:val="0130E650"/>
    <w:lvl w:ilvl="0">
      <w:start w:val="1"/>
      <w:numFmt w:val="decimal"/>
      <w:pStyle w:val="MarginNo"/>
      <w:lvlText w:val="%1."/>
      <w:lvlJc w:val="left"/>
      <w:pPr>
        <w:ind w:left="720" w:hanging="720"/>
      </w:pPr>
      <w:rPr>
        <w:rFonts w:hint="default"/>
      </w:rPr>
    </w:lvl>
    <w:lvl w:ilvl="1">
      <w:start w:val="1"/>
      <w:numFmt w:val="none"/>
      <w:lvlText w:val="%2"/>
      <w:lvlJc w:val="left"/>
      <w:pPr>
        <w:ind w:left="720" w:hanging="720"/>
      </w:pPr>
      <w:rPr>
        <w:rFonts w:hint="default"/>
      </w:rPr>
    </w:lvl>
    <w:lvl w:ilvl="2">
      <w:start w:val="1"/>
      <w:numFmt w:val="none"/>
      <w:lvlText w:val="%3"/>
      <w:lvlJc w:val="right"/>
      <w:pPr>
        <w:ind w:left="720" w:hanging="720"/>
      </w:pPr>
      <w:rPr>
        <w:rFonts w:hint="default"/>
      </w:rPr>
    </w:lvl>
    <w:lvl w:ilvl="3">
      <w:start w:val="1"/>
      <w:numFmt w:val="none"/>
      <w:lvlText w:val="%4"/>
      <w:lvlJc w:val="left"/>
      <w:pPr>
        <w:ind w:left="720" w:hanging="720"/>
      </w:pPr>
      <w:rPr>
        <w:rFonts w:hint="default"/>
      </w:rPr>
    </w:lvl>
    <w:lvl w:ilvl="4">
      <w:start w:val="1"/>
      <w:numFmt w:val="none"/>
      <w:lvlText w:val="%5"/>
      <w:lvlJc w:val="left"/>
      <w:pPr>
        <w:ind w:left="720" w:hanging="720"/>
      </w:pPr>
      <w:rPr>
        <w:rFonts w:hint="default"/>
      </w:rPr>
    </w:lvl>
    <w:lvl w:ilvl="5">
      <w:start w:val="1"/>
      <w:numFmt w:val="none"/>
      <w:lvlText w:val="%6"/>
      <w:lvlJc w:val="right"/>
      <w:pPr>
        <w:ind w:left="720" w:hanging="720"/>
      </w:pPr>
      <w:rPr>
        <w:rFonts w:hint="default"/>
      </w:rPr>
    </w:lvl>
    <w:lvl w:ilvl="6">
      <w:start w:val="1"/>
      <w:numFmt w:val="none"/>
      <w:lvlText w:val="%7"/>
      <w:lvlJc w:val="left"/>
      <w:pPr>
        <w:ind w:left="720" w:hanging="720"/>
      </w:pPr>
      <w:rPr>
        <w:rFonts w:hint="default"/>
      </w:rPr>
    </w:lvl>
    <w:lvl w:ilvl="7">
      <w:start w:val="1"/>
      <w:numFmt w:val="none"/>
      <w:lvlText w:val="%8"/>
      <w:lvlJc w:val="left"/>
      <w:pPr>
        <w:ind w:left="720" w:hanging="720"/>
      </w:pPr>
      <w:rPr>
        <w:rFonts w:hint="default"/>
      </w:rPr>
    </w:lvl>
    <w:lvl w:ilvl="8">
      <w:start w:val="1"/>
      <w:numFmt w:val="none"/>
      <w:lvlText w:val="%9"/>
      <w:lvlJc w:val="right"/>
      <w:pPr>
        <w:ind w:left="720" w:hanging="720"/>
      </w:pPr>
      <w:rPr>
        <w:rFonts w:hint="default"/>
      </w:rPr>
    </w:lvl>
  </w:abstractNum>
  <w:abstractNum w:abstractNumId="15" w15:restartNumberingAfterBreak="0">
    <w:nsid w:val="20E82F3A"/>
    <w:multiLevelType w:val="hybridMultilevel"/>
    <w:tmpl w:val="1DF80854"/>
    <w:lvl w:ilvl="0" w:tplc="4522821C">
      <w:start w:val="1"/>
      <w:numFmt w:val="decimal"/>
      <w:pStyle w:val="ScheduleHeading-Single"/>
      <w:lvlText w:val="Schedule"/>
      <w:lvlJc w:val="left"/>
      <w:pPr>
        <w:tabs>
          <w:tab w:val="num" w:pos="720"/>
        </w:tabs>
        <w:ind w:left="720" w:hanging="720"/>
      </w:pPr>
      <w:rPr>
        <w:color w:val="000000"/>
      </w:rPr>
    </w:lvl>
    <w:lvl w:ilvl="1" w:tplc="D10E8C5E" w:tentative="1">
      <w:start w:val="1"/>
      <w:numFmt w:val="lowerLetter"/>
      <w:lvlText w:val="%2."/>
      <w:lvlJc w:val="left"/>
      <w:pPr>
        <w:tabs>
          <w:tab w:val="num" w:pos="1440"/>
        </w:tabs>
        <w:ind w:left="1440" w:hanging="360"/>
      </w:pPr>
    </w:lvl>
    <w:lvl w:ilvl="2" w:tplc="825228E0" w:tentative="1">
      <w:start w:val="1"/>
      <w:numFmt w:val="lowerRoman"/>
      <w:lvlText w:val="%3."/>
      <w:lvlJc w:val="right"/>
      <w:pPr>
        <w:tabs>
          <w:tab w:val="num" w:pos="2160"/>
        </w:tabs>
        <w:ind w:left="2160" w:hanging="180"/>
      </w:pPr>
    </w:lvl>
    <w:lvl w:ilvl="3" w:tplc="7528F122" w:tentative="1">
      <w:start w:val="1"/>
      <w:numFmt w:val="decimal"/>
      <w:lvlText w:val="%4."/>
      <w:lvlJc w:val="left"/>
      <w:pPr>
        <w:tabs>
          <w:tab w:val="num" w:pos="2880"/>
        </w:tabs>
        <w:ind w:left="2880" w:hanging="360"/>
      </w:pPr>
    </w:lvl>
    <w:lvl w:ilvl="4" w:tplc="6F0A7140" w:tentative="1">
      <w:start w:val="1"/>
      <w:numFmt w:val="lowerLetter"/>
      <w:lvlText w:val="%5."/>
      <w:lvlJc w:val="left"/>
      <w:pPr>
        <w:tabs>
          <w:tab w:val="num" w:pos="3600"/>
        </w:tabs>
        <w:ind w:left="3600" w:hanging="360"/>
      </w:pPr>
    </w:lvl>
    <w:lvl w:ilvl="5" w:tplc="429E22B2" w:tentative="1">
      <w:start w:val="1"/>
      <w:numFmt w:val="lowerRoman"/>
      <w:lvlText w:val="%6."/>
      <w:lvlJc w:val="right"/>
      <w:pPr>
        <w:tabs>
          <w:tab w:val="num" w:pos="4320"/>
        </w:tabs>
        <w:ind w:left="4320" w:hanging="180"/>
      </w:pPr>
    </w:lvl>
    <w:lvl w:ilvl="6" w:tplc="66C89EBA" w:tentative="1">
      <w:start w:val="1"/>
      <w:numFmt w:val="decimal"/>
      <w:lvlText w:val="%7."/>
      <w:lvlJc w:val="left"/>
      <w:pPr>
        <w:tabs>
          <w:tab w:val="num" w:pos="5040"/>
        </w:tabs>
        <w:ind w:left="5040" w:hanging="360"/>
      </w:pPr>
    </w:lvl>
    <w:lvl w:ilvl="7" w:tplc="E59E9A9C" w:tentative="1">
      <w:start w:val="1"/>
      <w:numFmt w:val="lowerLetter"/>
      <w:lvlText w:val="%8."/>
      <w:lvlJc w:val="left"/>
      <w:pPr>
        <w:tabs>
          <w:tab w:val="num" w:pos="5760"/>
        </w:tabs>
        <w:ind w:left="5760" w:hanging="360"/>
      </w:pPr>
    </w:lvl>
    <w:lvl w:ilvl="8" w:tplc="FBB8853C" w:tentative="1">
      <w:start w:val="1"/>
      <w:numFmt w:val="lowerRoman"/>
      <w:lvlText w:val="%9."/>
      <w:lvlJc w:val="right"/>
      <w:pPr>
        <w:tabs>
          <w:tab w:val="num" w:pos="6480"/>
        </w:tabs>
        <w:ind w:left="6480" w:hanging="180"/>
      </w:pPr>
    </w:lvl>
  </w:abstractNum>
  <w:abstractNum w:abstractNumId="16" w15:restartNumberingAfterBreak="0">
    <w:nsid w:val="227B09BB"/>
    <w:multiLevelType w:val="multilevel"/>
    <w:tmpl w:val="EF4481B6"/>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u w:val="none"/>
      </w:rPr>
    </w:lvl>
    <w:lvl w:ilvl="2">
      <w:start w:val="1"/>
      <w:numFmt w:val="lowerLetter"/>
      <w:lvlText w:val="(%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17" w15:restartNumberingAfterBreak="0">
    <w:nsid w:val="238679F7"/>
    <w:multiLevelType w:val="hybridMultilevel"/>
    <w:tmpl w:val="92CACA68"/>
    <w:lvl w:ilvl="0" w:tplc="0284C7A8">
      <w:start w:val="1"/>
      <w:numFmt w:val="decimal"/>
      <w:pStyle w:val="tarigixml"/>
      <w:lvlText w:val="21.%1"/>
      <w:lvlJc w:val="left"/>
      <w:pPr>
        <w:tabs>
          <w:tab w:val="num" w:pos="735"/>
        </w:tabs>
        <w:ind w:left="735" w:hanging="360"/>
      </w:pPr>
      <w:rPr>
        <w:rFonts w:hint="default"/>
      </w:rPr>
    </w:lvl>
    <w:lvl w:ilvl="1" w:tplc="0419000F">
      <w:start w:val="1"/>
      <w:numFmt w:val="decimal"/>
      <w:lvlText w:val="%2."/>
      <w:lvlJc w:val="left"/>
      <w:pPr>
        <w:tabs>
          <w:tab w:val="num" w:pos="1455"/>
        </w:tabs>
        <w:ind w:left="1455" w:hanging="360"/>
      </w:pPr>
      <w:rPr>
        <w:rFonts w:hint="default"/>
      </w:rPr>
    </w:lvl>
    <w:lvl w:ilvl="2" w:tplc="0419001B" w:tentative="1">
      <w:start w:val="1"/>
      <w:numFmt w:val="lowerRoman"/>
      <w:lvlText w:val="%3."/>
      <w:lvlJc w:val="right"/>
      <w:pPr>
        <w:tabs>
          <w:tab w:val="num" w:pos="2175"/>
        </w:tabs>
        <w:ind w:left="2175" w:hanging="180"/>
      </w:pPr>
    </w:lvl>
    <w:lvl w:ilvl="3" w:tplc="0419000F" w:tentative="1">
      <w:start w:val="1"/>
      <w:numFmt w:val="decimal"/>
      <w:lvlText w:val="%4."/>
      <w:lvlJc w:val="left"/>
      <w:pPr>
        <w:tabs>
          <w:tab w:val="num" w:pos="2895"/>
        </w:tabs>
        <w:ind w:left="2895" w:hanging="360"/>
      </w:pPr>
    </w:lvl>
    <w:lvl w:ilvl="4" w:tplc="04190019" w:tentative="1">
      <w:start w:val="1"/>
      <w:numFmt w:val="lowerLetter"/>
      <w:lvlText w:val="%5."/>
      <w:lvlJc w:val="left"/>
      <w:pPr>
        <w:tabs>
          <w:tab w:val="num" w:pos="3615"/>
        </w:tabs>
        <w:ind w:left="3615" w:hanging="360"/>
      </w:pPr>
    </w:lvl>
    <w:lvl w:ilvl="5" w:tplc="0419001B" w:tentative="1">
      <w:start w:val="1"/>
      <w:numFmt w:val="lowerRoman"/>
      <w:lvlText w:val="%6."/>
      <w:lvlJc w:val="right"/>
      <w:pPr>
        <w:tabs>
          <w:tab w:val="num" w:pos="4335"/>
        </w:tabs>
        <w:ind w:left="4335" w:hanging="180"/>
      </w:pPr>
    </w:lvl>
    <w:lvl w:ilvl="6" w:tplc="0419000F" w:tentative="1">
      <w:start w:val="1"/>
      <w:numFmt w:val="decimal"/>
      <w:lvlText w:val="%7."/>
      <w:lvlJc w:val="left"/>
      <w:pPr>
        <w:tabs>
          <w:tab w:val="num" w:pos="5055"/>
        </w:tabs>
        <w:ind w:left="5055" w:hanging="360"/>
      </w:pPr>
    </w:lvl>
    <w:lvl w:ilvl="7" w:tplc="04190019" w:tentative="1">
      <w:start w:val="1"/>
      <w:numFmt w:val="lowerLetter"/>
      <w:lvlText w:val="%8."/>
      <w:lvlJc w:val="left"/>
      <w:pPr>
        <w:tabs>
          <w:tab w:val="num" w:pos="5775"/>
        </w:tabs>
        <w:ind w:left="5775" w:hanging="360"/>
      </w:pPr>
    </w:lvl>
    <w:lvl w:ilvl="8" w:tplc="0419001B" w:tentative="1">
      <w:start w:val="1"/>
      <w:numFmt w:val="lowerRoman"/>
      <w:lvlText w:val="%9."/>
      <w:lvlJc w:val="right"/>
      <w:pPr>
        <w:tabs>
          <w:tab w:val="num" w:pos="6495"/>
        </w:tabs>
        <w:ind w:left="6495" w:hanging="180"/>
      </w:pPr>
    </w:lvl>
  </w:abstractNum>
  <w:abstractNum w:abstractNumId="18" w15:restartNumberingAfterBreak="0">
    <w:nsid w:val="248373D2"/>
    <w:multiLevelType w:val="multilevel"/>
    <w:tmpl w:val="412A4F5C"/>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sz w:val="22"/>
        <w:szCs w:val="22"/>
        <w:u w:val="none"/>
      </w:rPr>
    </w:lvl>
    <w:lvl w:ilvl="2">
      <w:start w:val="1"/>
      <w:numFmt w:val="lowerRoman"/>
      <w:lvlText w:val="(%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19" w15:restartNumberingAfterBreak="0">
    <w:nsid w:val="2611031A"/>
    <w:multiLevelType w:val="multilevel"/>
    <w:tmpl w:val="72DAB2EE"/>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u w:val="none"/>
      </w:rPr>
    </w:lvl>
    <w:lvl w:ilvl="2">
      <w:start w:val="1"/>
      <w:numFmt w:val="lowerLetter"/>
      <w:lvlText w:val="(%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20" w15:restartNumberingAfterBreak="0">
    <w:nsid w:val="283521C9"/>
    <w:multiLevelType w:val="hybridMultilevel"/>
    <w:tmpl w:val="DCF2CC1C"/>
    <w:lvl w:ilvl="0" w:tplc="926248B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B6C0A91"/>
    <w:multiLevelType w:val="multilevel"/>
    <w:tmpl w:val="05F84478"/>
    <w:lvl w:ilvl="0">
      <w:start w:val="1"/>
      <w:numFmt w:val="decimal"/>
      <w:lvlText w:val="%1."/>
      <w:lvlJc w:val="left"/>
      <w:pPr>
        <w:tabs>
          <w:tab w:val="num" w:pos="720"/>
        </w:tabs>
        <w:ind w:left="720" w:hanging="720"/>
      </w:pPr>
      <w:rPr>
        <w:b/>
        <w:i w:val="0"/>
        <w:caps w:val="0"/>
        <w:u w:val="none"/>
      </w:rPr>
    </w:lvl>
    <w:lvl w:ilvl="1">
      <w:start w:val="1"/>
      <w:numFmt w:val="decimal"/>
      <w:lvlText w:val="%1.%2"/>
      <w:lvlJc w:val="left"/>
      <w:pPr>
        <w:tabs>
          <w:tab w:val="num" w:pos="720"/>
        </w:tabs>
        <w:ind w:left="720" w:hanging="720"/>
      </w:pPr>
      <w:rPr>
        <w:b w:val="0"/>
        <w:i w:val="0"/>
        <w:caps w:val="0"/>
        <w:u w:val="none"/>
      </w:rPr>
    </w:lvl>
    <w:lvl w:ilvl="2">
      <w:start w:val="1"/>
      <w:numFmt w:val="lowerRoman"/>
      <w:lvlText w:val="(%3)"/>
      <w:lvlJc w:val="left"/>
      <w:pPr>
        <w:tabs>
          <w:tab w:val="num" w:pos="1440"/>
        </w:tabs>
        <w:ind w:left="1440" w:hanging="720"/>
      </w:pPr>
      <w:rPr>
        <w:rFonts w:hint="default"/>
        <w:b w:val="0"/>
        <w:i w:val="0"/>
        <w:caps w:val="0"/>
        <w:u w:val="none"/>
      </w:rPr>
    </w:lvl>
    <w:lvl w:ilvl="3">
      <w:start w:val="1"/>
      <w:numFmt w:val="lowerRoman"/>
      <w:lvlText w:val="(%4)"/>
      <w:lvlJc w:val="left"/>
      <w:pPr>
        <w:tabs>
          <w:tab w:val="num" w:pos="2160"/>
        </w:tabs>
        <w:ind w:left="2160" w:hanging="720"/>
      </w:pPr>
      <w:rPr>
        <w:b w:val="0"/>
        <w:i w:val="0"/>
        <w:caps w:val="0"/>
        <w:u w:val="none"/>
      </w:rPr>
    </w:lvl>
    <w:lvl w:ilvl="4">
      <w:start w:val="1"/>
      <w:numFmt w:val="upperLetter"/>
      <w:lvlText w:val="(%5)"/>
      <w:lvlJc w:val="left"/>
      <w:pPr>
        <w:tabs>
          <w:tab w:val="num" w:pos="2880"/>
        </w:tabs>
        <w:ind w:left="2880" w:hanging="720"/>
      </w:pPr>
      <w:rPr>
        <w:b w:val="0"/>
        <w:i w:val="0"/>
        <w:caps w:val="0"/>
        <w:u w:val="none"/>
      </w:rPr>
    </w:lvl>
    <w:lvl w:ilvl="5">
      <w:start w:val="1"/>
      <w:numFmt w:val="upperRoman"/>
      <w:lvlText w:val="(%6)"/>
      <w:lvlJc w:val="left"/>
      <w:pPr>
        <w:tabs>
          <w:tab w:val="num" w:pos="3600"/>
        </w:tabs>
        <w:ind w:left="3600" w:hanging="720"/>
      </w:pPr>
      <w:rPr>
        <w:b w:val="0"/>
        <w:i w:val="0"/>
        <w:caps w:val="0"/>
        <w:u w:val="none"/>
      </w:rPr>
    </w:lvl>
    <w:lvl w:ilvl="6">
      <w:start w:val="27"/>
      <w:numFmt w:val="lowerLetter"/>
      <w:lvlText w:val="(%7)"/>
      <w:lvlJc w:val="left"/>
      <w:pPr>
        <w:tabs>
          <w:tab w:val="num" w:pos="4320"/>
        </w:tabs>
        <w:ind w:left="4320" w:hanging="720"/>
      </w:pPr>
      <w:rPr>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22" w15:restartNumberingAfterBreak="0">
    <w:nsid w:val="2FB9186D"/>
    <w:multiLevelType w:val="hybridMultilevel"/>
    <w:tmpl w:val="D5EA0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D30841"/>
    <w:multiLevelType w:val="multilevel"/>
    <w:tmpl w:val="D8F27EB6"/>
    <w:lvl w:ilvl="0">
      <w:start w:val="1"/>
      <w:numFmt w:val="decimal"/>
      <w:lvlText w:val="%1."/>
      <w:lvlJc w:val="left"/>
      <w:pPr>
        <w:ind w:left="1440" w:hanging="360"/>
      </w:p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24" w15:restartNumberingAfterBreak="0">
    <w:nsid w:val="358150BB"/>
    <w:multiLevelType w:val="multilevel"/>
    <w:tmpl w:val="CB80A0CC"/>
    <w:lvl w:ilvl="0">
      <w:start w:val="1"/>
      <w:numFmt w:val="decimal"/>
      <w:lvlText w:val="%1."/>
      <w:lvlJc w:val="left"/>
      <w:pPr>
        <w:tabs>
          <w:tab w:val="num" w:pos="720"/>
        </w:tabs>
        <w:ind w:left="720" w:hanging="720"/>
      </w:pPr>
      <w:rPr>
        <w:rFonts w:hint="default"/>
        <w:b/>
        <w:i w:val="0"/>
        <w:caps w:val="0"/>
        <w:u w:val="none"/>
      </w:rPr>
    </w:lvl>
    <w:lvl w:ilvl="1">
      <w:start w:val="1"/>
      <w:numFmt w:val="lowerRoman"/>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25" w15:restartNumberingAfterBreak="0">
    <w:nsid w:val="367266A1"/>
    <w:multiLevelType w:val="multilevel"/>
    <w:tmpl w:val="D5141A44"/>
    <w:name w:val="zzmpFirm3||Firm 3|2|3|1|1|2|33||1|2|1||1|2|32||1|2|32||1|2|32||1|2|32||1|2|32||1|2|32||1|2|32||"/>
    <w:lvl w:ilvl="0">
      <w:start w:val="1"/>
      <w:numFmt w:val="decimal"/>
      <w:pStyle w:val="Firm3L1"/>
      <w:lvlText w:val="%1."/>
      <w:lvlJc w:val="left"/>
      <w:pPr>
        <w:tabs>
          <w:tab w:val="num" w:pos="720"/>
        </w:tabs>
        <w:ind w:left="720" w:hanging="720"/>
      </w:pPr>
      <w:rPr>
        <w:rFonts w:hint="default"/>
        <w:b/>
        <w:i w:val="0"/>
        <w:caps w:val="0"/>
        <w:u w:val="none"/>
      </w:rPr>
    </w:lvl>
    <w:lvl w:ilvl="1">
      <w:start w:val="1"/>
      <w:numFmt w:val="decimal"/>
      <w:pStyle w:val="Firm3L2"/>
      <w:lvlText w:val="%1.%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26" w15:restartNumberingAfterBreak="0">
    <w:nsid w:val="3B806602"/>
    <w:multiLevelType w:val="multilevel"/>
    <w:tmpl w:val="745EA066"/>
    <w:lvl w:ilvl="0">
      <w:start w:val="5"/>
      <w:numFmt w:val="decimal"/>
      <w:lvlText w:val="%1."/>
      <w:lvlJc w:val="left"/>
      <w:pPr>
        <w:tabs>
          <w:tab w:val="num" w:pos="540"/>
        </w:tabs>
        <w:ind w:left="540" w:hanging="540"/>
      </w:pPr>
      <w:rPr>
        <w:rFonts w:hint="default"/>
        <w:i w:val="0"/>
      </w:rPr>
    </w:lvl>
    <w:lvl w:ilvl="1">
      <w:start w:val="1"/>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440"/>
        </w:tabs>
        <w:ind w:left="1440" w:hanging="144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27" w15:restartNumberingAfterBreak="0">
    <w:nsid w:val="3DE35BF0"/>
    <w:multiLevelType w:val="hybridMultilevel"/>
    <w:tmpl w:val="B6E05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B741BB"/>
    <w:multiLevelType w:val="multilevel"/>
    <w:tmpl w:val="BA1A163E"/>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sz w:val="22"/>
        <w:szCs w:val="22"/>
        <w:u w:val="none"/>
      </w:rPr>
    </w:lvl>
    <w:lvl w:ilvl="2">
      <w:start w:val="1"/>
      <w:numFmt w:val="lowerRoman"/>
      <w:lvlText w:val="(%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29" w15:restartNumberingAfterBreak="0">
    <w:nsid w:val="3EB9751B"/>
    <w:multiLevelType w:val="multilevel"/>
    <w:tmpl w:val="C2F83A6C"/>
    <w:lvl w:ilvl="0">
      <w:start w:val="1"/>
      <w:numFmt w:val="decimal"/>
      <w:lvlText w:val="%1."/>
      <w:lvlJc w:val="left"/>
      <w:pPr>
        <w:tabs>
          <w:tab w:val="num" w:pos="720"/>
        </w:tabs>
        <w:ind w:left="720" w:hanging="720"/>
      </w:pPr>
      <w:rPr>
        <w:rFonts w:hint="default"/>
        <w:b/>
        <w:i w:val="0"/>
        <w:caps w:val="0"/>
        <w:u w:val="none"/>
      </w:rPr>
    </w:lvl>
    <w:lvl w:ilvl="1">
      <w:start w:val="1"/>
      <w:numFmt w:val="lowerLetter"/>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30" w15:restartNumberingAfterBreak="0">
    <w:nsid w:val="42B67DE8"/>
    <w:multiLevelType w:val="hybridMultilevel"/>
    <w:tmpl w:val="FFB8E5C8"/>
    <w:lvl w:ilvl="0" w:tplc="472851B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D75BC1"/>
    <w:multiLevelType w:val="multilevel"/>
    <w:tmpl w:val="A9A8FE48"/>
    <w:lvl w:ilvl="0">
      <w:start w:val="1"/>
      <w:numFmt w:val="decimal"/>
      <w:lvlText w:val="%1."/>
      <w:lvlJc w:val="left"/>
      <w:pPr>
        <w:tabs>
          <w:tab w:val="num" w:pos="720"/>
        </w:tabs>
        <w:ind w:left="720" w:hanging="720"/>
      </w:pPr>
      <w:rPr>
        <w:rFonts w:hint="default"/>
        <w:b/>
        <w:i w:val="0"/>
        <w:caps w:val="0"/>
        <w:u w:val="none"/>
      </w:rPr>
    </w:lvl>
    <w:lvl w:ilvl="1">
      <w:start w:val="1"/>
      <w:numFmt w:val="lowerRoman"/>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32" w15:restartNumberingAfterBreak="0">
    <w:nsid w:val="48E3698F"/>
    <w:multiLevelType w:val="multilevel"/>
    <w:tmpl w:val="A4524892"/>
    <w:lvl w:ilvl="0">
      <w:start w:val="1"/>
      <w:numFmt w:val="decimal"/>
      <w:lvlText w:val="%1."/>
      <w:lvlJc w:val="left"/>
      <w:pPr>
        <w:tabs>
          <w:tab w:val="num" w:pos="720"/>
        </w:tabs>
        <w:ind w:left="720" w:hanging="720"/>
      </w:pPr>
      <w:rPr>
        <w:rFonts w:hint="default"/>
        <w:b/>
        <w:i w:val="0"/>
        <w:caps w:val="0"/>
        <w:u w:val="none"/>
      </w:rPr>
    </w:lvl>
    <w:lvl w:ilvl="1">
      <w:start w:val="1"/>
      <w:numFmt w:val="lowerLetter"/>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33" w15:restartNumberingAfterBreak="0">
    <w:nsid w:val="4A17270D"/>
    <w:multiLevelType w:val="multilevel"/>
    <w:tmpl w:val="A192CC14"/>
    <w:lvl w:ilvl="0">
      <w:start w:val="1"/>
      <w:numFmt w:val="decimal"/>
      <w:lvlText w:val="%1."/>
      <w:lvlJc w:val="left"/>
      <w:pPr>
        <w:tabs>
          <w:tab w:val="num" w:pos="720"/>
        </w:tabs>
        <w:ind w:left="720" w:hanging="720"/>
      </w:pPr>
      <w:rPr>
        <w:rFonts w:hint="default"/>
        <w:b/>
        <w:i w:val="0"/>
        <w:caps w:val="0"/>
        <w:u w:val="none"/>
      </w:rPr>
    </w:lvl>
    <w:lvl w:ilvl="1">
      <w:start w:val="1"/>
      <w:numFmt w:val="lowerLetter"/>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34" w15:restartNumberingAfterBreak="0">
    <w:nsid w:val="4B9029C9"/>
    <w:multiLevelType w:val="multilevel"/>
    <w:tmpl w:val="8FCAC96A"/>
    <w:lvl w:ilvl="0">
      <w:start w:val="1"/>
      <w:numFmt w:val="decimal"/>
      <w:lvlText w:val="%1."/>
      <w:lvlJc w:val="left"/>
      <w:pPr>
        <w:tabs>
          <w:tab w:val="num" w:pos="720"/>
        </w:tabs>
        <w:ind w:left="720" w:hanging="720"/>
      </w:pPr>
      <w:rPr>
        <w:rFonts w:hint="default"/>
        <w:b/>
        <w:i w:val="0"/>
        <w:caps w:val="0"/>
        <w:u w:val="none"/>
      </w:rPr>
    </w:lvl>
    <w:lvl w:ilvl="1">
      <w:start w:val="1"/>
      <w:numFmt w:val="lowerRoman"/>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35" w15:restartNumberingAfterBreak="0">
    <w:nsid w:val="4D167948"/>
    <w:multiLevelType w:val="multilevel"/>
    <w:tmpl w:val="29ECADAA"/>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u w:val="none"/>
      </w:rPr>
    </w:lvl>
    <w:lvl w:ilvl="2">
      <w:start w:val="1"/>
      <w:numFmt w:val="decimal"/>
      <w:lvlText w:val="%1.%2.%3"/>
      <w:lvlJc w:val="left"/>
      <w:pPr>
        <w:tabs>
          <w:tab w:val="num" w:pos="1440"/>
        </w:tabs>
        <w:ind w:left="1440" w:hanging="720"/>
      </w:pPr>
      <w:rPr>
        <w:rFonts w:ascii="Times New Roman" w:hAnsi="Times New Roman" w:cs="Times New Roman" w:hint="default"/>
        <w:b w:val="0"/>
        <w:i w:val="0"/>
        <w:caps w:val="0"/>
        <w:sz w:val="22"/>
        <w:szCs w:val="22"/>
        <w:u w:val="none"/>
      </w:rPr>
    </w:lvl>
    <w:lvl w:ilvl="3">
      <w:start w:val="1"/>
      <w:numFmt w:val="lowerLetter"/>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36" w15:restartNumberingAfterBreak="0">
    <w:nsid w:val="50FC27EB"/>
    <w:multiLevelType w:val="multilevel"/>
    <w:tmpl w:val="40CC312C"/>
    <w:lvl w:ilvl="0">
      <w:start w:val="1"/>
      <w:numFmt w:val="decimal"/>
      <w:lvlText w:val="%1."/>
      <w:lvlJc w:val="left"/>
      <w:pPr>
        <w:tabs>
          <w:tab w:val="num" w:pos="720"/>
        </w:tabs>
        <w:ind w:left="720" w:hanging="720"/>
      </w:pPr>
      <w:rPr>
        <w:rFonts w:hint="default"/>
        <w:b/>
        <w:i w:val="0"/>
        <w:caps w:val="0"/>
        <w:u w:val="none"/>
      </w:rPr>
    </w:lvl>
    <w:lvl w:ilvl="1">
      <w:start w:val="1"/>
      <w:numFmt w:val="lowerLetter"/>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37" w15:restartNumberingAfterBreak="0">
    <w:nsid w:val="513101ED"/>
    <w:multiLevelType w:val="multilevel"/>
    <w:tmpl w:val="2436AFCC"/>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2A96B24"/>
    <w:multiLevelType w:val="multilevel"/>
    <w:tmpl w:val="691241E2"/>
    <w:lvl w:ilvl="0">
      <w:start w:val="1"/>
      <w:numFmt w:val="bullet"/>
      <w:pStyle w:val="ListBullet"/>
      <w:lvlText w:val=""/>
      <w:lvlJc w:val="left"/>
      <w:pPr>
        <w:ind w:left="720" w:hanging="720"/>
      </w:pPr>
      <w:rPr>
        <w:rFonts w:ascii="Symbol" w:hAnsi="Symbol" w:hint="default"/>
      </w:rPr>
    </w:lvl>
    <w:lvl w:ilvl="1">
      <w:start w:val="1"/>
      <w:numFmt w:val="bullet"/>
      <w:pStyle w:val="ListBullet2"/>
      <w:lvlText w:val=""/>
      <w:lvlJc w:val="left"/>
      <w:pPr>
        <w:ind w:left="1440" w:hanging="720"/>
      </w:pPr>
      <w:rPr>
        <w:rFonts w:ascii="Symbol" w:hAnsi="Symbol" w:hint="default"/>
        <w:color w:val="auto"/>
      </w:rPr>
    </w:lvl>
    <w:lvl w:ilvl="2">
      <w:start w:val="1"/>
      <w:numFmt w:val="bullet"/>
      <w:pStyle w:val="ListBullet3"/>
      <w:lvlText w:val=""/>
      <w:lvlJc w:val="left"/>
      <w:pPr>
        <w:ind w:left="2160" w:hanging="720"/>
      </w:pPr>
      <w:rPr>
        <w:rFonts w:ascii="Symbol" w:hAnsi="Symbol" w:hint="default"/>
        <w:color w:val="auto"/>
      </w:rPr>
    </w:lvl>
    <w:lvl w:ilvl="3">
      <w:start w:val="1"/>
      <w:numFmt w:val="bullet"/>
      <w:pStyle w:val="ListBullet4"/>
      <w:lvlText w:val=""/>
      <w:lvlJc w:val="left"/>
      <w:pPr>
        <w:ind w:left="2880" w:hanging="720"/>
      </w:pPr>
      <w:rPr>
        <w:rFonts w:ascii="Symbol" w:hAnsi="Symbol" w:hint="default"/>
        <w:color w:val="auto"/>
      </w:rPr>
    </w:lvl>
    <w:lvl w:ilvl="4">
      <w:start w:val="1"/>
      <w:numFmt w:val="bullet"/>
      <w:pStyle w:val="ListBullet5"/>
      <w:lvlText w:val=""/>
      <w:lvlJc w:val="left"/>
      <w:pPr>
        <w:ind w:left="3600" w:hanging="720"/>
      </w:pPr>
      <w:rPr>
        <w:rFonts w:ascii="Symbol" w:hAnsi="Symbol" w:hint="default"/>
        <w:color w:val="auto"/>
      </w:rPr>
    </w:lvl>
    <w:lvl w:ilvl="5">
      <w:start w:val="1"/>
      <w:numFmt w:val="bullet"/>
      <w:pStyle w:val="ListBullet6"/>
      <w:lvlText w:val=""/>
      <w:lvlJc w:val="left"/>
      <w:pPr>
        <w:ind w:left="4320" w:hanging="720"/>
      </w:pPr>
      <w:rPr>
        <w:rFonts w:ascii="Wingdings" w:hAnsi="Wingdings" w:hint="default"/>
      </w:rPr>
    </w:lvl>
    <w:lvl w:ilvl="6">
      <w:start w:val="1"/>
      <w:numFmt w:val="bullet"/>
      <w:pStyle w:val="ListBullet7"/>
      <w:lvlText w:val=""/>
      <w:lvlJc w:val="left"/>
      <w:pPr>
        <w:ind w:left="5040" w:hanging="720"/>
      </w:pPr>
      <w:rPr>
        <w:rFonts w:ascii="Symbol" w:hAnsi="Symbol" w:hint="default"/>
      </w:rPr>
    </w:lvl>
    <w:lvl w:ilvl="7">
      <w:start w:val="1"/>
      <w:numFmt w:val="bullet"/>
      <w:pStyle w:val="ListBullet8"/>
      <w:lvlText w:val="o"/>
      <w:lvlJc w:val="left"/>
      <w:pPr>
        <w:ind w:left="5760" w:hanging="720"/>
      </w:pPr>
      <w:rPr>
        <w:rFonts w:ascii="Courier New" w:hAnsi="Courier New" w:hint="default"/>
      </w:rPr>
    </w:lvl>
    <w:lvl w:ilvl="8">
      <w:start w:val="1"/>
      <w:numFmt w:val="bullet"/>
      <w:pStyle w:val="ListBullet9"/>
      <w:lvlText w:val=""/>
      <w:lvlJc w:val="left"/>
      <w:pPr>
        <w:ind w:left="6480" w:hanging="720"/>
      </w:pPr>
      <w:rPr>
        <w:rFonts w:ascii="Wingdings" w:hAnsi="Wingdings" w:hint="default"/>
      </w:rPr>
    </w:lvl>
  </w:abstractNum>
  <w:abstractNum w:abstractNumId="39" w15:restartNumberingAfterBreak="0">
    <w:nsid w:val="52B65104"/>
    <w:multiLevelType w:val="multilevel"/>
    <w:tmpl w:val="9606D01C"/>
    <w:lvl w:ilvl="0">
      <w:start w:val="1"/>
      <w:numFmt w:val="decimal"/>
      <w:lvlText w:val="%1."/>
      <w:lvlJc w:val="left"/>
      <w:pPr>
        <w:tabs>
          <w:tab w:val="num" w:pos="720"/>
        </w:tabs>
        <w:ind w:left="720" w:hanging="720"/>
      </w:pPr>
      <w:rPr>
        <w:b/>
        <w:i w:val="0"/>
        <w:caps w:val="0"/>
        <w:u w:val="none"/>
      </w:rPr>
    </w:lvl>
    <w:lvl w:ilvl="1">
      <w:start w:val="1"/>
      <w:numFmt w:val="decimal"/>
      <w:lvlText w:val="%1.%2"/>
      <w:lvlJc w:val="left"/>
      <w:pPr>
        <w:tabs>
          <w:tab w:val="num" w:pos="720"/>
        </w:tabs>
        <w:ind w:left="720" w:hanging="720"/>
      </w:pPr>
      <w:rPr>
        <w:b w:val="0"/>
        <w:i w:val="0"/>
        <w:caps w:val="0"/>
        <w:u w:val="none"/>
      </w:rPr>
    </w:lvl>
    <w:lvl w:ilvl="2">
      <w:start w:val="1"/>
      <w:numFmt w:val="lowerRoman"/>
      <w:lvlText w:val="(%3)"/>
      <w:lvlJc w:val="left"/>
      <w:pPr>
        <w:tabs>
          <w:tab w:val="num" w:pos="1440"/>
        </w:tabs>
        <w:ind w:left="1440" w:hanging="720"/>
      </w:pPr>
      <w:rPr>
        <w:rFonts w:hint="default"/>
        <w:b w:val="0"/>
        <w:i w:val="0"/>
        <w:caps w:val="0"/>
        <w:u w:val="none"/>
      </w:rPr>
    </w:lvl>
    <w:lvl w:ilvl="3">
      <w:start w:val="1"/>
      <w:numFmt w:val="lowerRoman"/>
      <w:lvlText w:val="(%4)"/>
      <w:lvlJc w:val="left"/>
      <w:pPr>
        <w:tabs>
          <w:tab w:val="num" w:pos="2160"/>
        </w:tabs>
        <w:ind w:left="2160" w:hanging="720"/>
      </w:pPr>
      <w:rPr>
        <w:b w:val="0"/>
        <w:i w:val="0"/>
        <w:caps w:val="0"/>
        <w:u w:val="none"/>
      </w:rPr>
    </w:lvl>
    <w:lvl w:ilvl="4">
      <w:start w:val="1"/>
      <w:numFmt w:val="upperLetter"/>
      <w:lvlText w:val="(%5)"/>
      <w:lvlJc w:val="left"/>
      <w:pPr>
        <w:tabs>
          <w:tab w:val="num" w:pos="2880"/>
        </w:tabs>
        <w:ind w:left="2880" w:hanging="720"/>
      </w:pPr>
      <w:rPr>
        <w:b w:val="0"/>
        <w:i w:val="0"/>
        <w:caps w:val="0"/>
        <w:u w:val="none"/>
      </w:rPr>
    </w:lvl>
    <w:lvl w:ilvl="5">
      <w:start w:val="1"/>
      <w:numFmt w:val="upperRoman"/>
      <w:lvlText w:val="(%6)"/>
      <w:lvlJc w:val="left"/>
      <w:pPr>
        <w:tabs>
          <w:tab w:val="num" w:pos="3600"/>
        </w:tabs>
        <w:ind w:left="3600" w:hanging="720"/>
      </w:pPr>
      <w:rPr>
        <w:b w:val="0"/>
        <w:i w:val="0"/>
        <w:caps w:val="0"/>
        <w:u w:val="none"/>
      </w:rPr>
    </w:lvl>
    <w:lvl w:ilvl="6">
      <w:start w:val="27"/>
      <w:numFmt w:val="lowerLetter"/>
      <w:lvlText w:val="(%7)"/>
      <w:lvlJc w:val="left"/>
      <w:pPr>
        <w:tabs>
          <w:tab w:val="num" w:pos="4320"/>
        </w:tabs>
        <w:ind w:left="4320" w:hanging="720"/>
      </w:pPr>
      <w:rPr>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40" w15:restartNumberingAfterBreak="0">
    <w:nsid w:val="52F837BD"/>
    <w:multiLevelType w:val="multilevel"/>
    <w:tmpl w:val="C9FED34A"/>
    <w:lvl w:ilvl="0">
      <w:start w:val="1"/>
      <w:numFmt w:val="decimal"/>
      <w:pStyle w:val="Randziffer"/>
      <w:lvlText w:val="(%1)"/>
      <w:lvlJc w:val="left"/>
      <w:pPr>
        <w:ind w:left="720" w:hanging="720"/>
      </w:pPr>
      <w:rPr>
        <w:rFonts w:hint="default"/>
      </w:rPr>
    </w:lvl>
    <w:lvl w:ilvl="1">
      <w:start w:val="1"/>
      <w:numFmt w:val="none"/>
      <w:lvlText w:val="%2"/>
      <w:lvlJc w:val="left"/>
      <w:pPr>
        <w:ind w:left="720" w:hanging="720"/>
      </w:pPr>
      <w:rPr>
        <w:rFonts w:hint="default"/>
      </w:rPr>
    </w:lvl>
    <w:lvl w:ilvl="2">
      <w:start w:val="1"/>
      <w:numFmt w:val="none"/>
      <w:lvlText w:val="%3"/>
      <w:lvlJc w:val="left"/>
      <w:pPr>
        <w:ind w:left="720" w:hanging="720"/>
      </w:pPr>
      <w:rPr>
        <w:rFonts w:hint="default"/>
      </w:rPr>
    </w:lvl>
    <w:lvl w:ilvl="3">
      <w:start w:val="1"/>
      <w:numFmt w:val="none"/>
      <w:lvlText w:val=""/>
      <w:lvlJc w:val="left"/>
      <w:pPr>
        <w:ind w:left="720" w:hanging="720"/>
      </w:pPr>
      <w:rPr>
        <w:rFonts w:hint="default"/>
      </w:rPr>
    </w:lvl>
    <w:lvl w:ilvl="4">
      <w:start w:val="1"/>
      <w:numFmt w:val="none"/>
      <w:lvlText w:val=""/>
      <w:lvlJc w:val="left"/>
      <w:pPr>
        <w:ind w:left="720" w:hanging="720"/>
      </w:pPr>
      <w:rPr>
        <w:rFonts w:hint="default"/>
      </w:rPr>
    </w:lvl>
    <w:lvl w:ilvl="5">
      <w:start w:val="1"/>
      <w:numFmt w:val="none"/>
      <w:lvlText w:val=""/>
      <w:lvlJc w:val="left"/>
      <w:pPr>
        <w:ind w:left="720" w:hanging="720"/>
      </w:pPr>
      <w:rPr>
        <w:rFonts w:hint="default"/>
      </w:rPr>
    </w:lvl>
    <w:lvl w:ilvl="6">
      <w:start w:val="1"/>
      <w:numFmt w:val="none"/>
      <w:lvlText w:val=""/>
      <w:lvlJc w:val="left"/>
      <w:pPr>
        <w:ind w:left="720" w:hanging="720"/>
      </w:pPr>
      <w:rPr>
        <w:rFonts w:hint="default"/>
      </w:rPr>
    </w:lvl>
    <w:lvl w:ilvl="7">
      <w:start w:val="1"/>
      <w:numFmt w:val="none"/>
      <w:lvlText w:val=""/>
      <w:lvlJc w:val="left"/>
      <w:pPr>
        <w:ind w:left="720" w:hanging="720"/>
      </w:pPr>
      <w:rPr>
        <w:rFonts w:hint="default"/>
      </w:rPr>
    </w:lvl>
    <w:lvl w:ilvl="8">
      <w:start w:val="1"/>
      <w:numFmt w:val="none"/>
      <w:lvlText w:val=""/>
      <w:lvlJc w:val="left"/>
      <w:pPr>
        <w:ind w:left="720" w:hanging="720"/>
      </w:pPr>
      <w:rPr>
        <w:rFonts w:hint="default"/>
      </w:rPr>
    </w:lvl>
  </w:abstractNum>
  <w:abstractNum w:abstractNumId="41" w15:restartNumberingAfterBreak="0">
    <w:nsid w:val="53D4282E"/>
    <w:multiLevelType w:val="multilevel"/>
    <w:tmpl w:val="534866A4"/>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u w:val="none"/>
      </w:rPr>
    </w:lvl>
    <w:lvl w:ilvl="2">
      <w:start w:val="1"/>
      <w:numFmt w:val="lowerLetter"/>
      <w:lvlText w:val="(%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42" w15:restartNumberingAfterBreak="0">
    <w:nsid w:val="54EE76A0"/>
    <w:multiLevelType w:val="multilevel"/>
    <w:tmpl w:val="35A6824C"/>
    <w:lvl w:ilvl="0">
      <w:start w:val="1"/>
      <w:numFmt w:val="decimal"/>
      <w:lvlText w:val="%1."/>
      <w:lvlJc w:val="left"/>
      <w:pPr>
        <w:tabs>
          <w:tab w:val="num" w:pos="720"/>
        </w:tabs>
        <w:ind w:left="720" w:hanging="720"/>
      </w:pPr>
      <w:rPr>
        <w:rFonts w:hint="default"/>
        <w:b/>
        <w:i w:val="0"/>
        <w:caps w:val="0"/>
        <w:u w:val="none"/>
      </w:rPr>
    </w:lvl>
    <w:lvl w:ilvl="1">
      <w:start w:val="1"/>
      <w:numFmt w:val="lowerLetter"/>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43" w15:restartNumberingAfterBreak="0">
    <w:nsid w:val="596F5373"/>
    <w:multiLevelType w:val="multilevel"/>
    <w:tmpl w:val="4CBC1606"/>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u w:val="none"/>
      </w:rPr>
    </w:lvl>
    <w:lvl w:ilvl="2">
      <w:start w:val="1"/>
      <w:numFmt w:val="lowerLetter"/>
      <w:lvlText w:val="(%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44" w15:restartNumberingAfterBreak="0">
    <w:nsid w:val="61B4098D"/>
    <w:multiLevelType w:val="multilevel"/>
    <w:tmpl w:val="3E140DFC"/>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u w:val="none"/>
      </w:rPr>
    </w:lvl>
    <w:lvl w:ilvl="2">
      <w:start w:val="1"/>
      <w:numFmt w:val="decimal"/>
      <w:lvlText w:val="%1.%2.%3"/>
      <w:lvlJc w:val="left"/>
      <w:pPr>
        <w:tabs>
          <w:tab w:val="num" w:pos="1440"/>
        </w:tabs>
        <w:ind w:left="1440" w:hanging="720"/>
      </w:pPr>
      <w:rPr>
        <w:rFonts w:ascii="Times New Roman" w:hAnsi="Times New Roman" w:cs="Times New Roman" w:hint="default"/>
        <w:b w:val="0"/>
        <w:i w:val="0"/>
        <w:caps w:val="0"/>
        <w:sz w:val="22"/>
        <w:szCs w:val="22"/>
        <w:u w:val="none"/>
      </w:rPr>
    </w:lvl>
    <w:lvl w:ilvl="3">
      <w:start w:val="1"/>
      <w:numFmt w:val="lowerLetter"/>
      <w:lvlText w:val="(%4)"/>
      <w:lvlJc w:val="left"/>
      <w:pPr>
        <w:tabs>
          <w:tab w:val="num" w:pos="2160"/>
        </w:tabs>
        <w:ind w:left="2160" w:hanging="720"/>
      </w:pPr>
      <w:rPr>
        <w:rFonts w:hint="default"/>
        <w:b w:val="0"/>
        <w:i w:val="0"/>
        <w:caps w:val="0"/>
        <w:u w:val="none"/>
      </w:rPr>
    </w:lvl>
    <w:lvl w:ilvl="4">
      <w:start w:val="1"/>
      <w:numFmt w:val="lowerRoman"/>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45" w15:restartNumberingAfterBreak="0">
    <w:nsid w:val="644F0918"/>
    <w:multiLevelType w:val="multilevel"/>
    <w:tmpl w:val="1A26A9B0"/>
    <w:lvl w:ilvl="0">
      <w:start w:val="1"/>
      <w:numFmt w:val="decimal"/>
      <w:lvlText w:val="%1."/>
      <w:lvlJc w:val="left"/>
      <w:pPr>
        <w:tabs>
          <w:tab w:val="num" w:pos="720"/>
        </w:tabs>
        <w:ind w:left="720" w:hanging="720"/>
      </w:pPr>
      <w:rPr>
        <w:rFonts w:hint="default"/>
        <w:b/>
        <w:i w:val="0"/>
        <w:caps w:val="0"/>
        <w:u w:val="none"/>
      </w:rPr>
    </w:lvl>
    <w:lvl w:ilvl="1">
      <w:start w:val="1"/>
      <w:numFmt w:val="lowerRoman"/>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46" w15:restartNumberingAfterBreak="0">
    <w:nsid w:val="64A66EF4"/>
    <w:multiLevelType w:val="multilevel"/>
    <w:tmpl w:val="BF9E9298"/>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u w:val="none"/>
      </w:rPr>
    </w:lvl>
    <w:lvl w:ilvl="2">
      <w:start w:val="1"/>
      <w:numFmt w:val="decimal"/>
      <w:lvlText w:val="%1.%2.%3"/>
      <w:lvlJc w:val="left"/>
      <w:pPr>
        <w:tabs>
          <w:tab w:val="num" w:pos="1440"/>
        </w:tabs>
        <w:ind w:left="1440" w:hanging="720"/>
      </w:pPr>
      <w:rPr>
        <w:rFonts w:ascii="Times New Roman" w:hAnsi="Times New Roman" w:cs="Times New Roman" w:hint="default"/>
        <w:b w:val="0"/>
        <w:i w:val="0"/>
        <w:caps w:val="0"/>
        <w:sz w:val="22"/>
        <w:szCs w:val="22"/>
        <w:u w:val="none"/>
      </w:rPr>
    </w:lvl>
    <w:lvl w:ilvl="3">
      <w:start w:val="1"/>
      <w:numFmt w:val="lowerLetter"/>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47" w15:restartNumberingAfterBreak="0">
    <w:nsid w:val="64D62247"/>
    <w:multiLevelType w:val="multilevel"/>
    <w:tmpl w:val="758876D8"/>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u w:val="none"/>
      </w:rPr>
    </w:lvl>
    <w:lvl w:ilvl="2">
      <w:start w:val="1"/>
      <w:numFmt w:val="lowerLetter"/>
      <w:lvlText w:val="(%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48" w15:restartNumberingAfterBreak="0">
    <w:nsid w:val="66EA785D"/>
    <w:multiLevelType w:val="multilevel"/>
    <w:tmpl w:val="A418DE96"/>
    <w:lvl w:ilvl="0">
      <w:start w:val="1"/>
      <w:numFmt w:val="decimal"/>
      <w:lvlText w:val="%1."/>
      <w:lvlJc w:val="left"/>
      <w:pPr>
        <w:tabs>
          <w:tab w:val="num" w:pos="720"/>
        </w:tabs>
        <w:ind w:left="720" w:hanging="720"/>
      </w:pPr>
      <w:rPr>
        <w:rFonts w:hint="default"/>
        <w:b/>
        <w:i w:val="0"/>
        <w:caps w:val="0"/>
        <w:u w:val="none"/>
      </w:rPr>
    </w:lvl>
    <w:lvl w:ilvl="1">
      <w:start w:val="1"/>
      <w:numFmt w:val="lowerLetter"/>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49" w15:restartNumberingAfterBreak="0">
    <w:nsid w:val="6D1A4866"/>
    <w:multiLevelType w:val="multilevel"/>
    <w:tmpl w:val="7EFA9B3E"/>
    <w:lvl w:ilvl="0">
      <w:start w:val="1"/>
      <w:numFmt w:val="decimal"/>
      <w:lvlText w:val="%1."/>
      <w:lvlJc w:val="left"/>
      <w:pPr>
        <w:tabs>
          <w:tab w:val="num" w:pos="720"/>
        </w:tabs>
        <w:ind w:left="720" w:hanging="720"/>
      </w:pPr>
      <w:rPr>
        <w:rFonts w:hint="default"/>
        <w:b/>
        <w:i w:val="0"/>
        <w:caps w:val="0"/>
        <w:u w:val="none"/>
      </w:rPr>
    </w:lvl>
    <w:lvl w:ilvl="1">
      <w:start w:val="1"/>
      <w:numFmt w:val="decimal"/>
      <w:lvlText w:val="%1.%2"/>
      <w:lvlJc w:val="left"/>
      <w:pPr>
        <w:tabs>
          <w:tab w:val="num" w:pos="720"/>
        </w:tabs>
        <w:ind w:left="720" w:hanging="720"/>
      </w:pPr>
      <w:rPr>
        <w:rFonts w:hint="default"/>
        <w:b w:val="0"/>
        <w:i w:val="0"/>
        <w:caps w:val="0"/>
        <w:u w:val="none"/>
      </w:rPr>
    </w:lvl>
    <w:lvl w:ilvl="2">
      <w:start w:val="1"/>
      <w:numFmt w:val="lowerLetter"/>
      <w:lvlText w:val="(%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50" w15:restartNumberingAfterBreak="0">
    <w:nsid w:val="729812A6"/>
    <w:multiLevelType w:val="hybridMultilevel"/>
    <w:tmpl w:val="D6F89B22"/>
    <w:lvl w:ilvl="0" w:tplc="A53A0D68">
      <w:start w:val="1"/>
      <w:numFmt w:val="lowerRoman"/>
      <w:lvlText w:val="(%1)"/>
      <w:lvlJc w:val="left"/>
      <w:pPr>
        <w:ind w:left="720" w:hanging="360"/>
      </w:pPr>
      <w:rPr>
        <w:rFonts w:hint="default"/>
      </w:rPr>
    </w:lvl>
    <w:lvl w:ilvl="1" w:tplc="977E3368" w:tentative="1">
      <w:start w:val="1"/>
      <w:numFmt w:val="lowerLetter"/>
      <w:lvlText w:val="%2."/>
      <w:lvlJc w:val="left"/>
      <w:pPr>
        <w:ind w:left="1440" w:hanging="360"/>
      </w:pPr>
    </w:lvl>
    <w:lvl w:ilvl="2" w:tplc="839454B4" w:tentative="1">
      <w:start w:val="1"/>
      <w:numFmt w:val="lowerRoman"/>
      <w:lvlText w:val="%3."/>
      <w:lvlJc w:val="right"/>
      <w:pPr>
        <w:ind w:left="2160" w:hanging="180"/>
      </w:pPr>
    </w:lvl>
    <w:lvl w:ilvl="3" w:tplc="FD5EC39C" w:tentative="1">
      <w:start w:val="1"/>
      <w:numFmt w:val="decimal"/>
      <w:lvlText w:val="%4."/>
      <w:lvlJc w:val="left"/>
      <w:pPr>
        <w:ind w:left="2880" w:hanging="360"/>
      </w:pPr>
    </w:lvl>
    <w:lvl w:ilvl="4" w:tplc="EC3EB400" w:tentative="1">
      <w:start w:val="1"/>
      <w:numFmt w:val="lowerLetter"/>
      <w:lvlText w:val="%5."/>
      <w:lvlJc w:val="left"/>
      <w:pPr>
        <w:ind w:left="3600" w:hanging="360"/>
      </w:pPr>
    </w:lvl>
    <w:lvl w:ilvl="5" w:tplc="0E589BDC" w:tentative="1">
      <w:start w:val="1"/>
      <w:numFmt w:val="lowerRoman"/>
      <w:lvlText w:val="%6."/>
      <w:lvlJc w:val="right"/>
      <w:pPr>
        <w:ind w:left="4320" w:hanging="180"/>
      </w:pPr>
    </w:lvl>
    <w:lvl w:ilvl="6" w:tplc="F4F4C7F2" w:tentative="1">
      <w:start w:val="1"/>
      <w:numFmt w:val="decimal"/>
      <w:lvlText w:val="%7."/>
      <w:lvlJc w:val="left"/>
      <w:pPr>
        <w:ind w:left="5040" w:hanging="360"/>
      </w:pPr>
    </w:lvl>
    <w:lvl w:ilvl="7" w:tplc="25D6DA42" w:tentative="1">
      <w:start w:val="1"/>
      <w:numFmt w:val="lowerLetter"/>
      <w:lvlText w:val="%8."/>
      <w:lvlJc w:val="left"/>
      <w:pPr>
        <w:ind w:left="5760" w:hanging="360"/>
      </w:pPr>
    </w:lvl>
    <w:lvl w:ilvl="8" w:tplc="DA161106" w:tentative="1">
      <w:start w:val="1"/>
      <w:numFmt w:val="lowerRoman"/>
      <w:lvlText w:val="%9."/>
      <w:lvlJc w:val="right"/>
      <w:pPr>
        <w:ind w:left="6480" w:hanging="180"/>
      </w:pPr>
    </w:lvl>
  </w:abstractNum>
  <w:abstractNum w:abstractNumId="51" w15:restartNumberingAfterBreak="0">
    <w:nsid w:val="7A9F6EA8"/>
    <w:multiLevelType w:val="multilevel"/>
    <w:tmpl w:val="E9AC30F0"/>
    <w:lvl w:ilvl="0">
      <w:start w:val="1"/>
      <w:numFmt w:val="decimal"/>
      <w:lvlText w:val="%1."/>
      <w:lvlJc w:val="left"/>
      <w:pPr>
        <w:tabs>
          <w:tab w:val="num" w:pos="720"/>
        </w:tabs>
        <w:ind w:left="720" w:hanging="720"/>
      </w:pPr>
      <w:rPr>
        <w:rFonts w:hint="default"/>
        <w:b/>
        <w:i w:val="0"/>
        <w:caps w:val="0"/>
        <w:u w:val="none"/>
      </w:rPr>
    </w:lvl>
    <w:lvl w:ilvl="1">
      <w:start w:val="1"/>
      <w:numFmt w:val="lowerLetter"/>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52" w15:restartNumberingAfterBreak="0">
    <w:nsid w:val="7B1E071D"/>
    <w:multiLevelType w:val="hybridMultilevel"/>
    <w:tmpl w:val="023278B2"/>
    <w:lvl w:ilvl="0" w:tplc="A53A0D68">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3" w15:restartNumberingAfterBreak="0">
    <w:nsid w:val="7BB238D9"/>
    <w:multiLevelType w:val="multilevel"/>
    <w:tmpl w:val="51EAF1D2"/>
    <w:lvl w:ilvl="0">
      <w:start w:val="1"/>
      <w:numFmt w:val="decimal"/>
      <w:lvlText w:val="%1."/>
      <w:lvlJc w:val="left"/>
      <w:pPr>
        <w:tabs>
          <w:tab w:val="num" w:pos="720"/>
        </w:tabs>
        <w:ind w:left="720" w:hanging="720"/>
      </w:pPr>
      <w:rPr>
        <w:rFonts w:hint="default"/>
        <w:b/>
        <w:i w:val="0"/>
        <w:caps w:val="0"/>
        <w:u w:val="none"/>
      </w:rPr>
    </w:lvl>
    <w:lvl w:ilvl="1">
      <w:start w:val="1"/>
      <w:numFmt w:val="lowerRoman"/>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abstractNum w:abstractNumId="54" w15:restartNumberingAfterBreak="0">
    <w:nsid w:val="7E2764C9"/>
    <w:multiLevelType w:val="multilevel"/>
    <w:tmpl w:val="99D893CE"/>
    <w:lvl w:ilvl="0">
      <w:start w:val="1"/>
      <w:numFmt w:val="decimal"/>
      <w:lvlText w:val="%1."/>
      <w:lvlJc w:val="left"/>
      <w:pPr>
        <w:tabs>
          <w:tab w:val="num" w:pos="720"/>
        </w:tabs>
        <w:ind w:left="720" w:hanging="720"/>
      </w:pPr>
      <w:rPr>
        <w:rFonts w:hint="default"/>
        <w:b/>
        <w:i w:val="0"/>
        <w:caps w:val="0"/>
        <w:u w:val="none"/>
      </w:rPr>
    </w:lvl>
    <w:lvl w:ilvl="1">
      <w:start w:val="1"/>
      <w:numFmt w:val="lowerRoman"/>
      <w:lvlText w:val="(%2)"/>
      <w:lvlJc w:val="left"/>
      <w:pPr>
        <w:tabs>
          <w:tab w:val="num" w:pos="720"/>
        </w:tabs>
        <w:ind w:left="720" w:hanging="720"/>
      </w:pPr>
      <w:rPr>
        <w:rFonts w:hint="default"/>
        <w:b w:val="0"/>
        <w:i w:val="0"/>
        <w:caps w:val="0"/>
        <w:sz w:val="22"/>
        <w:szCs w:val="22"/>
        <w:u w:val="none"/>
      </w:rPr>
    </w:lvl>
    <w:lvl w:ilvl="2">
      <w:start w:val="1"/>
      <w:numFmt w:val="decimal"/>
      <w:lvlText w:val="%1.%2.%3"/>
      <w:lvlJc w:val="left"/>
      <w:pPr>
        <w:tabs>
          <w:tab w:val="num" w:pos="1440"/>
        </w:tabs>
        <w:ind w:left="1440" w:hanging="720"/>
      </w:pPr>
      <w:rPr>
        <w:rFonts w:hint="default"/>
        <w:b w:val="0"/>
        <w:i w:val="0"/>
        <w:caps w:val="0"/>
        <w:sz w:val="22"/>
        <w:szCs w:val="22"/>
        <w:u w:val="none"/>
      </w:rPr>
    </w:lvl>
    <w:lvl w:ilvl="3">
      <w:start w:val="1"/>
      <w:numFmt w:val="lowerRoman"/>
      <w:lvlText w:val="(%4)"/>
      <w:lvlJc w:val="left"/>
      <w:pPr>
        <w:tabs>
          <w:tab w:val="num" w:pos="2160"/>
        </w:tabs>
        <w:ind w:left="2160" w:hanging="720"/>
      </w:pPr>
      <w:rPr>
        <w:rFonts w:hint="default"/>
        <w:b w:val="0"/>
        <w:i w:val="0"/>
        <w:caps w:val="0"/>
        <w:u w:val="none"/>
      </w:rPr>
    </w:lvl>
    <w:lvl w:ilvl="4">
      <w:start w:val="1"/>
      <w:numFmt w:val="upperLetter"/>
      <w:lvlText w:val="(%5)"/>
      <w:lvlJc w:val="left"/>
      <w:pPr>
        <w:tabs>
          <w:tab w:val="num" w:pos="2880"/>
        </w:tabs>
        <w:ind w:left="2880" w:hanging="720"/>
      </w:pPr>
      <w:rPr>
        <w:rFonts w:hint="default"/>
        <w:b w:val="0"/>
        <w:i w:val="0"/>
        <w:caps w:val="0"/>
        <w:u w:val="none"/>
      </w:rPr>
    </w:lvl>
    <w:lvl w:ilvl="5">
      <w:start w:val="1"/>
      <w:numFmt w:val="upperRoman"/>
      <w:lvlText w:val="(%6)"/>
      <w:lvlJc w:val="left"/>
      <w:pPr>
        <w:tabs>
          <w:tab w:val="num" w:pos="3600"/>
        </w:tabs>
        <w:ind w:left="3600" w:hanging="720"/>
      </w:pPr>
      <w:rPr>
        <w:rFonts w:hint="default"/>
        <w:b w:val="0"/>
        <w:i w:val="0"/>
        <w:caps w:val="0"/>
        <w:u w:val="none"/>
      </w:rPr>
    </w:lvl>
    <w:lvl w:ilvl="6">
      <w:start w:val="27"/>
      <w:numFmt w:val="lowerLetter"/>
      <w:lvlText w:val="(%7)"/>
      <w:lvlJc w:val="left"/>
      <w:pPr>
        <w:tabs>
          <w:tab w:val="num" w:pos="4320"/>
        </w:tabs>
        <w:ind w:left="4320" w:hanging="720"/>
      </w:pPr>
      <w:rPr>
        <w:rFonts w:hint="default"/>
        <w:b w:val="0"/>
        <w:i w:val="0"/>
        <w:caps w:val="0"/>
        <w:u w:val="none"/>
      </w:rPr>
    </w:lvl>
    <w:lvl w:ilvl="7">
      <w:start w:val="1"/>
      <w:numFmt w:val="bullet"/>
      <w:lvlRestart w:val="0"/>
      <w:lvlText w:val="·"/>
      <w:lvlJc w:val="left"/>
      <w:pPr>
        <w:tabs>
          <w:tab w:val="num" w:pos="720"/>
        </w:tabs>
        <w:ind w:left="720" w:hanging="720"/>
      </w:pPr>
      <w:rPr>
        <w:rFonts w:ascii="Symbol" w:hAnsi="Symbol" w:hint="default"/>
        <w:b w:val="0"/>
        <w:i w:val="0"/>
        <w:caps w:val="0"/>
        <w:u w:val="none"/>
      </w:rPr>
    </w:lvl>
    <w:lvl w:ilvl="8">
      <w:start w:val="1"/>
      <w:numFmt w:val="bullet"/>
      <w:lvlRestart w:val="0"/>
      <w:lvlText w:val="·"/>
      <w:lvlJc w:val="left"/>
      <w:pPr>
        <w:tabs>
          <w:tab w:val="num" w:pos="1440"/>
        </w:tabs>
        <w:ind w:left="1440" w:hanging="720"/>
      </w:pPr>
      <w:rPr>
        <w:rFonts w:ascii="Symbol" w:hAnsi="Symbol" w:hint="default"/>
        <w:b w:val="0"/>
        <w:i w:val="0"/>
        <w:caps w:val="0"/>
        <w:u w:val="none"/>
      </w:rPr>
    </w:lvl>
  </w:abstractNum>
  <w:num w:numId="1">
    <w:abstractNumId w:val="13"/>
  </w:num>
  <w:num w:numId="2">
    <w:abstractNumId w:val="1"/>
  </w:num>
  <w:num w:numId="3">
    <w:abstractNumId w:val="14"/>
  </w:num>
  <w:num w:numId="4">
    <w:abstractNumId w:val="38"/>
  </w:num>
  <w:num w:numId="5">
    <w:abstractNumId w:val="40"/>
  </w:num>
  <w:num w:numId="6">
    <w:abstractNumId w:val="25"/>
  </w:num>
  <w:num w:numId="7">
    <w:abstractNumId w:val="5"/>
  </w:num>
  <w:num w:numId="8">
    <w:abstractNumId w:val="6"/>
  </w:num>
  <w:num w:numId="9">
    <w:abstractNumId w:val="1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50"/>
  </w:num>
  <w:num w:numId="13">
    <w:abstractNumId w:val="21"/>
  </w:num>
  <w:num w:numId="14">
    <w:abstractNumId w:val="39"/>
  </w:num>
  <w:num w:numId="15">
    <w:abstractNumId w:val="12"/>
  </w:num>
  <w:num w:numId="16">
    <w:abstractNumId w:val="35"/>
  </w:num>
  <w:num w:numId="17">
    <w:abstractNumId w:val="46"/>
  </w:num>
  <w:num w:numId="18">
    <w:abstractNumId w:val="44"/>
  </w:num>
  <w:num w:numId="19">
    <w:abstractNumId w:val="0"/>
  </w:num>
  <w:num w:numId="20">
    <w:abstractNumId w:val="9"/>
  </w:num>
  <w:num w:numId="21">
    <w:abstractNumId w:val="49"/>
  </w:num>
  <w:num w:numId="22">
    <w:abstractNumId w:val="47"/>
  </w:num>
  <w:num w:numId="23">
    <w:abstractNumId w:val="19"/>
  </w:num>
  <w:num w:numId="24">
    <w:abstractNumId w:val="16"/>
  </w:num>
  <w:num w:numId="25">
    <w:abstractNumId w:val="43"/>
  </w:num>
  <w:num w:numId="26">
    <w:abstractNumId w:val="41"/>
  </w:num>
  <w:num w:numId="27">
    <w:abstractNumId w:val="52"/>
  </w:num>
  <w:num w:numId="28">
    <w:abstractNumId w:val="10"/>
  </w:num>
  <w:num w:numId="29">
    <w:abstractNumId w:val="29"/>
  </w:num>
  <w:num w:numId="30">
    <w:abstractNumId w:val="31"/>
  </w:num>
  <w:num w:numId="31">
    <w:abstractNumId w:val="36"/>
  </w:num>
  <w:num w:numId="32">
    <w:abstractNumId w:val="34"/>
  </w:num>
  <w:num w:numId="33">
    <w:abstractNumId w:val="24"/>
  </w:num>
  <w:num w:numId="34">
    <w:abstractNumId w:val="45"/>
  </w:num>
  <w:num w:numId="35">
    <w:abstractNumId w:val="54"/>
  </w:num>
  <w:num w:numId="36">
    <w:abstractNumId w:val="33"/>
  </w:num>
  <w:num w:numId="37">
    <w:abstractNumId w:val="42"/>
  </w:num>
  <w:num w:numId="38">
    <w:abstractNumId w:val="53"/>
  </w:num>
  <w:num w:numId="39">
    <w:abstractNumId w:val="51"/>
  </w:num>
  <w:num w:numId="40">
    <w:abstractNumId w:val="32"/>
  </w:num>
  <w:num w:numId="41">
    <w:abstractNumId w:val="48"/>
  </w:num>
  <w:num w:numId="42">
    <w:abstractNumId w:val="18"/>
  </w:num>
  <w:num w:numId="43">
    <w:abstractNumId w:val="28"/>
  </w:num>
  <w:num w:numId="44">
    <w:abstractNumId w:val="4"/>
  </w:num>
  <w:num w:numId="45">
    <w:abstractNumId w:val="17"/>
  </w:num>
  <w:num w:numId="46">
    <w:abstractNumId w:val="3"/>
  </w:num>
  <w:num w:numId="47">
    <w:abstractNumId w:val="26"/>
  </w:num>
  <w:num w:numId="48">
    <w:abstractNumId w:val="30"/>
  </w:num>
  <w:num w:numId="49">
    <w:abstractNumId w:val="22"/>
  </w:num>
  <w:num w:numId="50">
    <w:abstractNumId w:val="20"/>
  </w:num>
  <w:num w:numId="51">
    <w:abstractNumId w:val="37"/>
  </w:num>
  <w:num w:numId="52">
    <w:abstractNumId w:val="27"/>
  </w:num>
  <w:num w:numId="53">
    <w:abstractNumId w:val="2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rubaru, Iulia Carmen">
    <w15:presenceInfo w15:providerId="AD" w15:userId="S-1-5-21-1343024091-1770027372-682003330-101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B01" w:allStyles="1" w:customStyles="0" w:latentStyles="0" w:stylesInUse="0" w:headingStyles="0" w:numberingStyles="0" w:tableStyles="0" w:directFormattingOnRuns="1" w:directFormattingOnParagraphs="1" w:directFormattingOnNumbering="0" w:directFormattingOnTables="1" w:clearFormatting="1" w:top3HeadingStyles="1" w:visibleStyles="0" w:alternateStyleNames="0"/>
  <w:stylePaneSortMethod w:val="00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zzmp10LastTrailerInserted" w:val="^`~#mp!@&amp;I⌕#\┛┥&lt;71ŔmÒ⌕‡1⌟‧ÀPpà_IS*õ9⌕*·&lt;!òeËK7‧?æÉðùZ@⌅âF⌟ˍœ¦t⌂⌄⌇´Ì1PÉQPˇˏ¸ÇŪ⌜&gt;`AG'w;]½f9c⌏ê⌞⌎¶{UëTÕFzÝ´Öâê:⁂ù[(öE®⌋?/Ayê&gt;~rt|ôY²Zn1þY⌇ceeïÂ²⌟­⌝¢ØUÏhåŢ?[ø⌔ç⌚\?ó6‡ř¯⌜LRL½⌌Ce⌔CÁ7ARNY011"/>
    <w:docVar w:name="zzmp10LastTrailerInserted_2832" w:val="^`~#mp!@&amp;I⌕#\┛┥&lt;71ŔmÒ⌕‡1⌟‧ÀPpà_IS*õ9⌕*·&lt;!òeËK7‧?æÉðùZ@⌅âF⌟ˍœ¦t⌂⌄⌇´Ì1PÉQPˇˏ¸ÇŪ⌜&gt;`AG'w;]½f9c⌏ê⌞⌎¶{UëTÕFzÝ´Öâê:⁂ù[(öE®⌋?/Ayê&gt;~rt|ôY²Zn1þY⌇ceeïÂ²⌟­⌝¢ØUÏhåŢ?[ø⌔ç⌚\?ó6‡ř¯⌜LRL½⌌Ce⌔CÁ7ARNY011"/>
    <w:docVar w:name="zzmp10mSEGsValidated" w:val="1"/>
    <w:docVar w:name="zzmpLegacyTrailerRemoved" w:val="True"/>
  </w:docVars>
  <w:rsids>
    <w:rsidRoot w:val="00AB38DA"/>
    <w:rsid w:val="00003144"/>
    <w:rsid w:val="0004108B"/>
    <w:rsid w:val="00066534"/>
    <w:rsid w:val="000A1858"/>
    <w:rsid w:val="000B0287"/>
    <w:rsid w:val="000B6FBF"/>
    <w:rsid w:val="000C7E31"/>
    <w:rsid w:val="000D1E98"/>
    <w:rsid w:val="000E0B33"/>
    <w:rsid w:val="000F5D2E"/>
    <w:rsid w:val="000F5FFC"/>
    <w:rsid w:val="001363AA"/>
    <w:rsid w:val="00147366"/>
    <w:rsid w:val="00147CBC"/>
    <w:rsid w:val="00153F21"/>
    <w:rsid w:val="00156B66"/>
    <w:rsid w:val="00167FD4"/>
    <w:rsid w:val="00176105"/>
    <w:rsid w:val="001A7CCA"/>
    <w:rsid w:val="001C2DB5"/>
    <w:rsid w:val="001D196E"/>
    <w:rsid w:val="001D3011"/>
    <w:rsid w:val="001F2BD0"/>
    <w:rsid w:val="002124B0"/>
    <w:rsid w:val="00212BF2"/>
    <w:rsid w:val="002317F7"/>
    <w:rsid w:val="00243B0A"/>
    <w:rsid w:val="00247A2B"/>
    <w:rsid w:val="0025360A"/>
    <w:rsid w:val="002552D3"/>
    <w:rsid w:val="00274C49"/>
    <w:rsid w:val="00286788"/>
    <w:rsid w:val="0028719D"/>
    <w:rsid w:val="00297B1E"/>
    <w:rsid w:val="002A627D"/>
    <w:rsid w:val="002B6E57"/>
    <w:rsid w:val="002C3006"/>
    <w:rsid w:val="002E008F"/>
    <w:rsid w:val="002E38E8"/>
    <w:rsid w:val="002E43E8"/>
    <w:rsid w:val="002E6758"/>
    <w:rsid w:val="002F170B"/>
    <w:rsid w:val="002F782F"/>
    <w:rsid w:val="00343806"/>
    <w:rsid w:val="00350F96"/>
    <w:rsid w:val="003578CC"/>
    <w:rsid w:val="0037001C"/>
    <w:rsid w:val="00381463"/>
    <w:rsid w:val="0038365E"/>
    <w:rsid w:val="0039417B"/>
    <w:rsid w:val="003A7692"/>
    <w:rsid w:val="003B0048"/>
    <w:rsid w:val="003C1289"/>
    <w:rsid w:val="003C39F8"/>
    <w:rsid w:val="003D2177"/>
    <w:rsid w:val="003D5700"/>
    <w:rsid w:val="003E0306"/>
    <w:rsid w:val="004177C1"/>
    <w:rsid w:val="00417D4C"/>
    <w:rsid w:val="00420448"/>
    <w:rsid w:val="00453AAE"/>
    <w:rsid w:val="00475237"/>
    <w:rsid w:val="004836D3"/>
    <w:rsid w:val="00490118"/>
    <w:rsid w:val="004C22CE"/>
    <w:rsid w:val="004D44B6"/>
    <w:rsid w:val="004D5329"/>
    <w:rsid w:val="004F7430"/>
    <w:rsid w:val="004F7D99"/>
    <w:rsid w:val="00503DF4"/>
    <w:rsid w:val="00507474"/>
    <w:rsid w:val="005337CF"/>
    <w:rsid w:val="00537330"/>
    <w:rsid w:val="005400C6"/>
    <w:rsid w:val="00544EE9"/>
    <w:rsid w:val="00560485"/>
    <w:rsid w:val="00573F98"/>
    <w:rsid w:val="00594694"/>
    <w:rsid w:val="005B6952"/>
    <w:rsid w:val="005C7E31"/>
    <w:rsid w:val="005D5A15"/>
    <w:rsid w:val="00602BDD"/>
    <w:rsid w:val="0060732F"/>
    <w:rsid w:val="00625C30"/>
    <w:rsid w:val="00672B51"/>
    <w:rsid w:val="00694339"/>
    <w:rsid w:val="00694728"/>
    <w:rsid w:val="006A2273"/>
    <w:rsid w:val="006B792E"/>
    <w:rsid w:val="006C025B"/>
    <w:rsid w:val="006D2A5E"/>
    <w:rsid w:val="006E7662"/>
    <w:rsid w:val="0070078F"/>
    <w:rsid w:val="0070164C"/>
    <w:rsid w:val="0077582C"/>
    <w:rsid w:val="00780073"/>
    <w:rsid w:val="007B0A00"/>
    <w:rsid w:val="007C255E"/>
    <w:rsid w:val="007C43CB"/>
    <w:rsid w:val="007C7632"/>
    <w:rsid w:val="007D6302"/>
    <w:rsid w:val="007E338D"/>
    <w:rsid w:val="007F56C4"/>
    <w:rsid w:val="007F628C"/>
    <w:rsid w:val="008008D1"/>
    <w:rsid w:val="00803FD6"/>
    <w:rsid w:val="008053D6"/>
    <w:rsid w:val="00826AA5"/>
    <w:rsid w:val="008375E5"/>
    <w:rsid w:val="00840244"/>
    <w:rsid w:val="00846E0C"/>
    <w:rsid w:val="00857DDF"/>
    <w:rsid w:val="00862901"/>
    <w:rsid w:val="008737EE"/>
    <w:rsid w:val="00873AB5"/>
    <w:rsid w:val="00885374"/>
    <w:rsid w:val="00894C81"/>
    <w:rsid w:val="008B485B"/>
    <w:rsid w:val="008C72E2"/>
    <w:rsid w:val="008D1896"/>
    <w:rsid w:val="008D23F5"/>
    <w:rsid w:val="008E066A"/>
    <w:rsid w:val="008E33CE"/>
    <w:rsid w:val="008E5A84"/>
    <w:rsid w:val="008F1F3C"/>
    <w:rsid w:val="0090517F"/>
    <w:rsid w:val="0091255D"/>
    <w:rsid w:val="00913A10"/>
    <w:rsid w:val="00916F39"/>
    <w:rsid w:val="00945EBC"/>
    <w:rsid w:val="00946483"/>
    <w:rsid w:val="00957F4A"/>
    <w:rsid w:val="009635A1"/>
    <w:rsid w:val="00986963"/>
    <w:rsid w:val="00994B24"/>
    <w:rsid w:val="009C1729"/>
    <w:rsid w:val="009C5E62"/>
    <w:rsid w:val="009D1314"/>
    <w:rsid w:val="009E3C06"/>
    <w:rsid w:val="00A24AF6"/>
    <w:rsid w:val="00A364AC"/>
    <w:rsid w:val="00A41070"/>
    <w:rsid w:val="00A50E0C"/>
    <w:rsid w:val="00A67C75"/>
    <w:rsid w:val="00A67E3B"/>
    <w:rsid w:val="00A84B38"/>
    <w:rsid w:val="00AB38DA"/>
    <w:rsid w:val="00AC71CD"/>
    <w:rsid w:val="00AD5ECB"/>
    <w:rsid w:val="00AF25E6"/>
    <w:rsid w:val="00AF5D68"/>
    <w:rsid w:val="00B20A61"/>
    <w:rsid w:val="00B41511"/>
    <w:rsid w:val="00B53E0E"/>
    <w:rsid w:val="00B7140E"/>
    <w:rsid w:val="00B900D7"/>
    <w:rsid w:val="00B94622"/>
    <w:rsid w:val="00BA3144"/>
    <w:rsid w:val="00BC7201"/>
    <w:rsid w:val="00BD4618"/>
    <w:rsid w:val="00C07B6A"/>
    <w:rsid w:val="00C12F3F"/>
    <w:rsid w:val="00C43403"/>
    <w:rsid w:val="00C55EFE"/>
    <w:rsid w:val="00C77853"/>
    <w:rsid w:val="00C827F8"/>
    <w:rsid w:val="00CA45FC"/>
    <w:rsid w:val="00CA61A5"/>
    <w:rsid w:val="00CB63D0"/>
    <w:rsid w:val="00CC4B74"/>
    <w:rsid w:val="00CC7FA8"/>
    <w:rsid w:val="00CE0351"/>
    <w:rsid w:val="00CE14BD"/>
    <w:rsid w:val="00CF3DFA"/>
    <w:rsid w:val="00CF505D"/>
    <w:rsid w:val="00D04E39"/>
    <w:rsid w:val="00D164D2"/>
    <w:rsid w:val="00D30BC3"/>
    <w:rsid w:val="00DF15DC"/>
    <w:rsid w:val="00E03B2D"/>
    <w:rsid w:val="00E115E8"/>
    <w:rsid w:val="00E11C31"/>
    <w:rsid w:val="00E22951"/>
    <w:rsid w:val="00E24CD8"/>
    <w:rsid w:val="00E42CC6"/>
    <w:rsid w:val="00E63286"/>
    <w:rsid w:val="00E63B7C"/>
    <w:rsid w:val="00EA4BD4"/>
    <w:rsid w:val="00EA672F"/>
    <w:rsid w:val="00EA673A"/>
    <w:rsid w:val="00EA6B93"/>
    <w:rsid w:val="00EB15AA"/>
    <w:rsid w:val="00EB576A"/>
    <w:rsid w:val="00EC2AFC"/>
    <w:rsid w:val="00ED3D46"/>
    <w:rsid w:val="00EF51EB"/>
    <w:rsid w:val="00F0539B"/>
    <w:rsid w:val="00F108E1"/>
    <w:rsid w:val="00F1585B"/>
    <w:rsid w:val="00F2608F"/>
    <w:rsid w:val="00F40833"/>
    <w:rsid w:val="00F6077B"/>
    <w:rsid w:val="00F60A60"/>
    <w:rsid w:val="00F73AFB"/>
    <w:rsid w:val="00F7481A"/>
    <w:rsid w:val="00F816EA"/>
    <w:rsid w:val="00FD3CD2"/>
    <w:rsid w:val="00FD4949"/>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9C0BA"/>
  <w15:docId w15:val="{3EFA80BC-B935-4EDB-96E8-4A4844B25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4"/>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4" w:unhideWhenUsed="1"/>
    <w:lsdException w:name="toc 3" w:semiHidden="1" w:uiPriority="4"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7"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7"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iPriority="0" w:unhideWhenUsed="1"/>
    <w:lsdException w:name="List" w:semiHidden="1" w:unhideWhenUsed="1"/>
    <w:lsdException w:name="List Bullet" w:semiHidden="1" w:uiPriority="0"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uiPriority="11"/>
    <w:lsdException w:name="Salutation" w:semiHidden="1" w:uiPriority="7" w:unhideWhenUsed="1"/>
    <w:lsdException w:name="Date" w:semiHidden="1" w:uiPriority="0" w:unhideWhenUsed="1"/>
    <w:lsdException w:name="Body Text First Indent" w:semiHidden="1" w:uiPriority="0"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semiHidden="1" w:uiPriority="2"/>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
    <w:rsid w:val="00C14073"/>
    <w:rPr>
      <w:rFonts w:eastAsia="Times New Roman"/>
      <w:lang w:val="en-GB"/>
    </w:rPr>
  </w:style>
  <w:style w:type="paragraph" w:styleId="Heading1">
    <w:name w:val="heading 1"/>
    <w:aliases w:val="h1,Mukhli"/>
    <w:basedOn w:val="BodyText"/>
    <w:next w:val="BodyText"/>
    <w:link w:val="Heading1Char"/>
    <w:qFormat/>
    <w:rsid w:val="004C670F"/>
    <w:pPr>
      <w:keepNext/>
      <w:keepLines/>
      <w:jc w:val="left"/>
      <w:outlineLvl w:val="0"/>
    </w:pPr>
    <w:rPr>
      <w:b/>
      <w:caps/>
    </w:rPr>
  </w:style>
  <w:style w:type="paragraph" w:styleId="Heading2">
    <w:name w:val="heading 2"/>
    <w:aliases w:val="Satauri"/>
    <w:basedOn w:val="BodyText"/>
    <w:next w:val="BodyText"/>
    <w:link w:val="Heading2Char"/>
    <w:qFormat/>
    <w:rsid w:val="004C670F"/>
    <w:pPr>
      <w:keepNext/>
      <w:keepLines/>
      <w:jc w:val="left"/>
      <w:outlineLvl w:val="1"/>
    </w:pPr>
    <w:rPr>
      <w:b/>
      <w:smallCaps/>
    </w:rPr>
  </w:style>
  <w:style w:type="paragraph" w:styleId="Heading3">
    <w:name w:val="heading 3"/>
    <w:aliases w:val="h3"/>
    <w:basedOn w:val="BodyText"/>
    <w:next w:val="BodyText"/>
    <w:link w:val="Heading3Char"/>
    <w:qFormat/>
    <w:rsid w:val="004C670F"/>
    <w:pPr>
      <w:keepNext/>
      <w:keepLines/>
      <w:jc w:val="left"/>
      <w:outlineLvl w:val="2"/>
    </w:pPr>
    <w:rPr>
      <w:b/>
    </w:rPr>
  </w:style>
  <w:style w:type="paragraph" w:styleId="Heading4">
    <w:name w:val="heading 4"/>
    <w:basedOn w:val="Heading3"/>
    <w:next w:val="BodyText"/>
    <w:link w:val="Heading4Char"/>
    <w:qFormat/>
    <w:rsid w:val="004C670F"/>
    <w:pPr>
      <w:outlineLvl w:val="3"/>
    </w:pPr>
  </w:style>
  <w:style w:type="paragraph" w:styleId="Heading5">
    <w:name w:val="heading 5"/>
    <w:aliases w:val="h5"/>
    <w:basedOn w:val="BodyText"/>
    <w:next w:val="BodyText"/>
    <w:link w:val="Heading5Char"/>
    <w:qFormat/>
    <w:rsid w:val="004C670F"/>
    <w:pPr>
      <w:keepNext/>
      <w:keepLines/>
      <w:jc w:val="center"/>
      <w:outlineLvl w:val="4"/>
    </w:pPr>
    <w:rPr>
      <w:b/>
      <w:caps/>
    </w:rPr>
  </w:style>
  <w:style w:type="paragraph" w:styleId="Heading6">
    <w:name w:val="heading 6"/>
    <w:aliases w:val="h6"/>
    <w:basedOn w:val="BodyText"/>
    <w:next w:val="BodyText"/>
    <w:link w:val="Heading6Char"/>
    <w:qFormat/>
    <w:rsid w:val="004C670F"/>
    <w:pPr>
      <w:keepNext/>
      <w:jc w:val="center"/>
      <w:outlineLvl w:val="5"/>
    </w:pPr>
    <w:rPr>
      <w:b/>
    </w:rPr>
  </w:style>
  <w:style w:type="paragraph" w:styleId="Heading7">
    <w:name w:val="heading 7"/>
    <w:aliases w:val="h7"/>
    <w:basedOn w:val="BodyText"/>
    <w:next w:val="BodyText"/>
    <w:link w:val="Heading7Char"/>
    <w:qFormat/>
    <w:rsid w:val="004C670F"/>
    <w:pPr>
      <w:keepNext/>
      <w:keepLines/>
      <w:outlineLvl w:val="6"/>
    </w:pPr>
  </w:style>
  <w:style w:type="paragraph" w:styleId="Heading8">
    <w:name w:val="heading 8"/>
    <w:basedOn w:val="BodyText"/>
    <w:next w:val="BodyText"/>
    <w:link w:val="Heading8Char"/>
    <w:semiHidden/>
    <w:rsid w:val="004C670F"/>
    <w:pPr>
      <w:jc w:val="left"/>
      <w:outlineLvl w:val="7"/>
    </w:pPr>
  </w:style>
  <w:style w:type="paragraph" w:styleId="Heading9">
    <w:name w:val="heading 9"/>
    <w:basedOn w:val="BodyText"/>
    <w:next w:val="Normal"/>
    <w:link w:val="Heading9Char"/>
    <w:semiHidden/>
    <w:rsid w:val="004C670F"/>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311C1"/>
    <w:pPr>
      <w:spacing w:after="180" w:line="280" w:lineRule="atLeast"/>
      <w:jc w:val="both"/>
    </w:pPr>
  </w:style>
  <w:style w:type="character" w:customStyle="1" w:styleId="BodyTextChar">
    <w:name w:val="Body Text Char"/>
    <w:basedOn w:val="DefaultParagraphFont"/>
    <w:link w:val="BodyText"/>
    <w:rsid w:val="007311C1"/>
    <w:rPr>
      <w:rFonts w:eastAsia="Times New Roman"/>
      <w:lang w:val="en-GB"/>
    </w:rPr>
  </w:style>
  <w:style w:type="paragraph" w:customStyle="1" w:styleId="Address">
    <w:name w:val="Address"/>
    <w:basedOn w:val="BodyText"/>
    <w:uiPriority w:val="7"/>
    <w:unhideWhenUsed/>
    <w:rsid w:val="004C670F"/>
    <w:pPr>
      <w:spacing w:after="720"/>
    </w:pPr>
    <w:rPr>
      <w:noProof/>
    </w:rPr>
  </w:style>
  <w:style w:type="paragraph" w:styleId="Date">
    <w:name w:val="Date"/>
    <w:basedOn w:val="Normal"/>
    <w:next w:val="Normal"/>
    <w:link w:val="DateChar"/>
    <w:uiPriority w:val="9"/>
    <w:unhideWhenUsed/>
    <w:rsid w:val="004C670F"/>
  </w:style>
  <w:style w:type="character" w:customStyle="1" w:styleId="DateChar">
    <w:name w:val="Date Char"/>
    <w:basedOn w:val="DefaultParagraphFont"/>
    <w:link w:val="Date"/>
    <w:uiPriority w:val="9"/>
    <w:rsid w:val="00953526"/>
    <w:rPr>
      <w:rFonts w:eastAsia="Times New Roman"/>
      <w:lang w:val="en-GB"/>
    </w:rPr>
  </w:style>
  <w:style w:type="paragraph" w:styleId="Footer">
    <w:name w:val="footer"/>
    <w:basedOn w:val="BodyText"/>
    <w:link w:val="FooterChar"/>
    <w:uiPriority w:val="99"/>
    <w:unhideWhenUsed/>
    <w:rsid w:val="004C670F"/>
    <w:pPr>
      <w:tabs>
        <w:tab w:val="right" w:pos="8280"/>
      </w:tabs>
      <w:spacing w:after="0"/>
    </w:pPr>
    <w:rPr>
      <w:sz w:val="16"/>
    </w:rPr>
  </w:style>
  <w:style w:type="character" w:customStyle="1" w:styleId="FooterChar">
    <w:name w:val="Footer Char"/>
    <w:basedOn w:val="DefaultParagraphFont"/>
    <w:link w:val="Footer"/>
    <w:uiPriority w:val="99"/>
    <w:rsid w:val="002E5C48"/>
    <w:rPr>
      <w:rFonts w:eastAsia="Times New Roman"/>
      <w:sz w:val="16"/>
      <w:lang w:val="en-GB"/>
    </w:rPr>
  </w:style>
  <w:style w:type="character" w:styleId="FootnoteReference">
    <w:name w:val="footnote reference"/>
    <w:basedOn w:val="DefaultParagraphFont"/>
    <w:uiPriority w:val="7"/>
    <w:unhideWhenUsed/>
    <w:rsid w:val="002E5C48"/>
    <w:rPr>
      <w:vertAlign w:val="superscript"/>
      <w:lang w:val="en-GB"/>
    </w:rPr>
  </w:style>
  <w:style w:type="paragraph" w:customStyle="1" w:styleId="FootNoteSeparator">
    <w:name w:val="FootNote Separator"/>
    <w:basedOn w:val="Normal"/>
    <w:uiPriority w:val="7"/>
    <w:unhideWhenUsed/>
    <w:rsid w:val="004C670F"/>
    <w:pPr>
      <w:pBdr>
        <w:top w:val="single" w:sz="4" w:space="1" w:color="auto"/>
      </w:pBdr>
    </w:pPr>
  </w:style>
  <w:style w:type="paragraph" w:styleId="FootnoteText">
    <w:name w:val="footnote text"/>
    <w:basedOn w:val="BodyText"/>
    <w:link w:val="FootnoteTextChar"/>
    <w:uiPriority w:val="7"/>
    <w:rsid w:val="002E5C48"/>
    <w:pPr>
      <w:spacing w:after="120"/>
      <w:ind w:left="187" w:hanging="187"/>
    </w:pPr>
    <w:rPr>
      <w:sz w:val="20"/>
      <w:szCs w:val="20"/>
    </w:rPr>
  </w:style>
  <w:style w:type="character" w:customStyle="1" w:styleId="FootnoteTextChar">
    <w:name w:val="Footnote Text Char"/>
    <w:basedOn w:val="DefaultParagraphFont"/>
    <w:link w:val="FootnoteText"/>
    <w:uiPriority w:val="7"/>
    <w:rsid w:val="002E5C48"/>
    <w:rPr>
      <w:rFonts w:eastAsia="Times New Roman"/>
      <w:sz w:val="20"/>
      <w:szCs w:val="20"/>
      <w:lang w:val="en-GB"/>
    </w:rPr>
  </w:style>
  <w:style w:type="paragraph" w:customStyle="1" w:styleId="FsTable">
    <w:name w:val="FsTable"/>
    <w:basedOn w:val="BodyText"/>
    <w:link w:val="FsTableChar"/>
    <w:uiPriority w:val="1"/>
    <w:qFormat/>
    <w:rsid w:val="004C670F"/>
    <w:pPr>
      <w:spacing w:before="120" w:after="120"/>
      <w:jc w:val="left"/>
    </w:pPr>
  </w:style>
  <w:style w:type="paragraph" w:customStyle="1" w:styleId="FsTableHeading">
    <w:name w:val="FsTableHeading"/>
    <w:basedOn w:val="BodyText"/>
    <w:next w:val="FsTable"/>
    <w:uiPriority w:val="1"/>
    <w:qFormat/>
    <w:rsid w:val="004C670F"/>
    <w:pPr>
      <w:keepNext/>
      <w:keepLines/>
      <w:spacing w:before="120" w:after="120"/>
      <w:jc w:val="left"/>
    </w:pPr>
    <w:rPr>
      <w:b/>
    </w:rPr>
  </w:style>
  <w:style w:type="paragraph" w:customStyle="1" w:styleId="FWRecitals">
    <w:name w:val="FWRecitals"/>
    <w:basedOn w:val="Normal"/>
    <w:link w:val="FWRecitalsChar"/>
    <w:qFormat/>
    <w:rsid w:val="001B66EA"/>
    <w:pPr>
      <w:numPr>
        <w:numId w:val="1"/>
      </w:numPr>
      <w:spacing w:after="180" w:line="280" w:lineRule="atLeast"/>
      <w:jc w:val="both"/>
    </w:pPr>
    <w:rPr>
      <w:rFonts w:eastAsia="SimSun"/>
      <w:szCs w:val="20"/>
    </w:rPr>
  </w:style>
  <w:style w:type="paragraph" w:styleId="Header">
    <w:name w:val="header"/>
    <w:basedOn w:val="BodyText"/>
    <w:link w:val="HeaderChar"/>
    <w:uiPriority w:val="99"/>
    <w:semiHidden/>
    <w:rsid w:val="004C670F"/>
    <w:pPr>
      <w:tabs>
        <w:tab w:val="right" w:pos="8280"/>
      </w:tabs>
      <w:spacing w:after="0"/>
      <w:jc w:val="right"/>
    </w:pPr>
    <w:rPr>
      <w:sz w:val="16"/>
    </w:rPr>
  </w:style>
  <w:style w:type="character" w:customStyle="1" w:styleId="HeaderChar">
    <w:name w:val="Header Char"/>
    <w:basedOn w:val="DefaultParagraphFont"/>
    <w:link w:val="Header"/>
    <w:uiPriority w:val="99"/>
    <w:semiHidden/>
    <w:rsid w:val="00953526"/>
    <w:rPr>
      <w:rFonts w:eastAsia="Times New Roman"/>
      <w:sz w:val="16"/>
      <w:lang w:val="en-GB"/>
    </w:rPr>
  </w:style>
  <w:style w:type="paragraph" w:customStyle="1" w:styleId="HeaderFPCSLogo">
    <w:name w:val="HeaderFPCSLogo"/>
    <w:basedOn w:val="Header"/>
    <w:semiHidden/>
    <w:rsid w:val="004C670F"/>
    <w:pPr>
      <w:tabs>
        <w:tab w:val="clear" w:pos="8280"/>
      </w:tabs>
      <w:jc w:val="center"/>
    </w:pPr>
  </w:style>
  <w:style w:type="paragraph" w:customStyle="1" w:styleId="HeaderCPCSLogo">
    <w:name w:val="HeaderCPCSLogo"/>
    <w:basedOn w:val="HeaderFPCSLogo"/>
    <w:semiHidden/>
    <w:rsid w:val="004C670F"/>
    <w:pPr>
      <w:spacing w:before="360"/>
    </w:pPr>
  </w:style>
  <w:style w:type="paragraph" w:customStyle="1" w:styleId="HeaderCPN">
    <w:name w:val="HeaderCPN"/>
    <w:basedOn w:val="BodyText"/>
    <w:semiHidden/>
    <w:rsid w:val="004C670F"/>
    <w:pPr>
      <w:spacing w:before="360" w:after="0"/>
      <w:jc w:val="right"/>
    </w:pPr>
  </w:style>
  <w:style w:type="paragraph" w:customStyle="1" w:styleId="HeaderFPN">
    <w:name w:val="HeaderFPN"/>
    <w:basedOn w:val="HeaderCPN"/>
    <w:semiHidden/>
    <w:rsid w:val="004C670F"/>
    <w:pPr>
      <w:spacing w:before="0"/>
    </w:pPr>
  </w:style>
  <w:style w:type="character" w:customStyle="1" w:styleId="Heading1Char">
    <w:name w:val="Heading 1 Char"/>
    <w:aliases w:val="h1 Char,Mukhli Char"/>
    <w:basedOn w:val="DefaultParagraphFont"/>
    <w:link w:val="Heading1"/>
    <w:rsid w:val="002E5C48"/>
    <w:rPr>
      <w:rFonts w:eastAsia="Times New Roman"/>
      <w:b/>
      <w:caps/>
      <w:lang w:val="en-GB"/>
    </w:rPr>
  </w:style>
  <w:style w:type="character" w:customStyle="1" w:styleId="Heading2Char">
    <w:name w:val="Heading 2 Char"/>
    <w:aliases w:val="Satauri Char"/>
    <w:basedOn w:val="DefaultParagraphFont"/>
    <w:link w:val="Heading2"/>
    <w:rsid w:val="002E5C48"/>
    <w:rPr>
      <w:rFonts w:eastAsia="Times New Roman"/>
      <w:b/>
      <w:smallCaps/>
      <w:lang w:val="en-GB"/>
    </w:rPr>
  </w:style>
  <w:style w:type="character" w:customStyle="1" w:styleId="Heading3Char">
    <w:name w:val="Heading 3 Char"/>
    <w:aliases w:val="h3 Char"/>
    <w:basedOn w:val="DefaultParagraphFont"/>
    <w:link w:val="Heading3"/>
    <w:rsid w:val="002E5C48"/>
    <w:rPr>
      <w:rFonts w:eastAsia="Times New Roman"/>
      <w:b/>
      <w:lang w:val="en-GB"/>
    </w:rPr>
  </w:style>
  <w:style w:type="character" w:customStyle="1" w:styleId="Heading4Char">
    <w:name w:val="Heading 4 Char"/>
    <w:basedOn w:val="DefaultParagraphFont"/>
    <w:link w:val="Heading4"/>
    <w:rsid w:val="002E5C48"/>
    <w:rPr>
      <w:rFonts w:eastAsia="Times New Roman"/>
      <w:b/>
      <w:lang w:val="en-GB"/>
    </w:rPr>
  </w:style>
  <w:style w:type="character" w:customStyle="1" w:styleId="Heading5Char">
    <w:name w:val="Heading 5 Char"/>
    <w:aliases w:val="h5 Char"/>
    <w:basedOn w:val="DefaultParagraphFont"/>
    <w:link w:val="Heading5"/>
    <w:rsid w:val="002E5C48"/>
    <w:rPr>
      <w:rFonts w:eastAsia="Times New Roman"/>
      <w:b/>
      <w:caps/>
      <w:lang w:val="en-GB"/>
    </w:rPr>
  </w:style>
  <w:style w:type="character" w:customStyle="1" w:styleId="Heading6Char">
    <w:name w:val="Heading 6 Char"/>
    <w:aliases w:val="h6 Char"/>
    <w:basedOn w:val="DefaultParagraphFont"/>
    <w:link w:val="Heading6"/>
    <w:rsid w:val="002E5C48"/>
    <w:rPr>
      <w:rFonts w:eastAsia="Times New Roman"/>
      <w:b/>
      <w:lang w:val="en-GB"/>
    </w:rPr>
  </w:style>
  <w:style w:type="character" w:customStyle="1" w:styleId="Heading7Char">
    <w:name w:val="Heading 7 Char"/>
    <w:aliases w:val="h7 Char"/>
    <w:basedOn w:val="DefaultParagraphFont"/>
    <w:link w:val="Heading7"/>
    <w:rsid w:val="00953526"/>
    <w:rPr>
      <w:rFonts w:eastAsia="Times New Roman"/>
      <w:lang w:val="en-GB"/>
    </w:rPr>
  </w:style>
  <w:style w:type="character" w:customStyle="1" w:styleId="Heading8Char">
    <w:name w:val="Heading 8 Char"/>
    <w:basedOn w:val="DefaultParagraphFont"/>
    <w:link w:val="Heading8"/>
    <w:semiHidden/>
    <w:rsid w:val="00953526"/>
    <w:rPr>
      <w:rFonts w:eastAsia="Times New Roman"/>
      <w:lang w:val="en-GB"/>
    </w:rPr>
  </w:style>
  <w:style w:type="character" w:customStyle="1" w:styleId="Heading9Char">
    <w:name w:val="Heading 9 Char"/>
    <w:basedOn w:val="DefaultParagraphFont"/>
    <w:link w:val="Heading9"/>
    <w:semiHidden/>
    <w:rsid w:val="00953526"/>
    <w:rPr>
      <w:rFonts w:eastAsia="Times New Roman" w:cs="Arial"/>
      <w:szCs w:val="22"/>
      <w:lang w:val="en-GB"/>
    </w:rPr>
  </w:style>
  <w:style w:type="paragraph" w:customStyle="1" w:styleId="MarginalNote">
    <w:name w:val="Marginal Note"/>
    <w:basedOn w:val="BodyText"/>
    <w:next w:val="BodyText"/>
    <w:uiPriority w:val="2"/>
    <w:rsid w:val="004C670F"/>
    <w:pPr>
      <w:keepNext/>
      <w:keepLines/>
      <w:framePr w:w="1152" w:hSpace="144" w:wrap="around" w:vAnchor="text" w:hAnchor="page" w:y="1"/>
      <w:spacing w:before="40" w:line="180" w:lineRule="exact"/>
    </w:pPr>
    <w:rPr>
      <w:b/>
      <w:sz w:val="16"/>
    </w:rPr>
  </w:style>
  <w:style w:type="character" w:styleId="PageNumber">
    <w:name w:val="page number"/>
    <w:basedOn w:val="DefaultParagraphFont"/>
    <w:unhideWhenUsed/>
    <w:rsid w:val="00196C32"/>
    <w:rPr>
      <w:rFonts w:ascii="Times New Roman" w:hAnsi="Times New Roman"/>
      <w:sz w:val="16"/>
      <w:lang w:val="en-GB"/>
    </w:rPr>
  </w:style>
  <w:style w:type="paragraph" w:customStyle="1" w:styleId="ParaHeading">
    <w:name w:val="ParaHeading"/>
    <w:basedOn w:val="BodyText"/>
    <w:next w:val="BodyText"/>
    <w:qFormat/>
    <w:rsid w:val="004C670F"/>
    <w:pPr>
      <w:keepNext/>
      <w:keepLines/>
    </w:pPr>
    <w:rPr>
      <w:b/>
    </w:rPr>
  </w:style>
  <w:style w:type="paragraph" w:styleId="Salutation">
    <w:name w:val="Salutation"/>
    <w:basedOn w:val="BodyText"/>
    <w:next w:val="Normal"/>
    <w:link w:val="SalutationChar"/>
    <w:uiPriority w:val="7"/>
    <w:unhideWhenUsed/>
    <w:rsid w:val="004C670F"/>
  </w:style>
  <w:style w:type="character" w:customStyle="1" w:styleId="SalutationChar">
    <w:name w:val="Salutation Char"/>
    <w:basedOn w:val="DefaultParagraphFont"/>
    <w:link w:val="Salutation"/>
    <w:uiPriority w:val="7"/>
    <w:rsid w:val="002E5C48"/>
    <w:rPr>
      <w:rFonts w:eastAsia="Times New Roman"/>
      <w:lang w:val="en-GB"/>
    </w:rPr>
  </w:style>
  <w:style w:type="paragraph" w:customStyle="1" w:styleId="Sealing">
    <w:name w:val="Sealing"/>
    <w:basedOn w:val="BodyText"/>
    <w:uiPriority w:val="2"/>
    <w:rsid w:val="004C670F"/>
    <w:pPr>
      <w:keepLines/>
      <w:tabs>
        <w:tab w:val="left" w:pos="1728"/>
        <w:tab w:val="left" w:pos="4320"/>
      </w:tabs>
      <w:spacing w:after="480"/>
    </w:pPr>
  </w:style>
  <w:style w:type="paragraph" w:styleId="TOAHeading">
    <w:name w:val="toa heading"/>
    <w:basedOn w:val="Normal"/>
    <w:next w:val="Normal"/>
    <w:semiHidden/>
    <w:rsid w:val="004C670F"/>
    <w:pPr>
      <w:spacing w:before="120"/>
    </w:pPr>
    <w:rPr>
      <w:rFonts w:ascii="Arial" w:hAnsi="Arial" w:cs="Arial"/>
      <w:b/>
      <w:bCs/>
    </w:rPr>
  </w:style>
  <w:style w:type="paragraph" w:styleId="TOC1">
    <w:name w:val="toc 1"/>
    <w:basedOn w:val="Normal"/>
    <w:next w:val="Normal"/>
    <w:uiPriority w:val="39"/>
    <w:rsid w:val="004C670F"/>
    <w:pPr>
      <w:keepLines/>
      <w:tabs>
        <w:tab w:val="right" w:leader="dot" w:pos="8243"/>
      </w:tabs>
      <w:spacing w:after="120"/>
      <w:ind w:left="720" w:right="720" w:hanging="720"/>
    </w:pPr>
    <w:rPr>
      <w:szCs w:val="20"/>
    </w:rPr>
  </w:style>
  <w:style w:type="paragraph" w:styleId="TOC2">
    <w:name w:val="toc 2"/>
    <w:basedOn w:val="Normal"/>
    <w:next w:val="Normal"/>
    <w:uiPriority w:val="4"/>
    <w:rsid w:val="004C670F"/>
    <w:pPr>
      <w:keepLines/>
      <w:tabs>
        <w:tab w:val="right" w:leader="dot" w:pos="8243"/>
      </w:tabs>
      <w:spacing w:after="120"/>
      <w:ind w:left="1440" w:right="720" w:hanging="720"/>
    </w:pPr>
    <w:rPr>
      <w:szCs w:val="20"/>
    </w:rPr>
  </w:style>
  <w:style w:type="paragraph" w:styleId="TOC3">
    <w:name w:val="toc 3"/>
    <w:basedOn w:val="Normal"/>
    <w:next w:val="Normal"/>
    <w:uiPriority w:val="4"/>
    <w:rsid w:val="004C670F"/>
    <w:pPr>
      <w:keepLines/>
      <w:tabs>
        <w:tab w:val="right" w:leader="dot" w:pos="8243"/>
      </w:tabs>
      <w:spacing w:after="120"/>
      <w:ind w:left="2160" w:right="720" w:hanging="720"/>
    </w:pPr>
    <w:rPr>
      <w:szCs w:val="20"/>
    </w:rPr>
  </w:style>
  <w:style w:type="paragraph" w:styleId="TOC4">
    <w:name w:val="toc 4"/>
    <w:basedOn w:val="Normal"/>
    <w:next w:val="Normal"/>
    <w:semiHidden/>
    <w:rsid w:val="004C670F"/>
    <w:pPr>
      <w:keepLines/>
      <w:tabs>
        <w:tab w:val="right" w:leader="dot" w:pos="8243"/>
      </w:tabs>
      <w:spacing w:after="120"/>
      <w:ind w:left="2880" w:right="720" w:hanging="720"/>
    </w:pPr>
    <w:rPr>
      <w:szCs w:val="20"/>
    </w:rPr>
  </w:style>
  <w:style w:type="paragraph" w:styleId="TOC5">
    <w:name w:val="toc 5"/>
    <w:basedOn w:val="Normal"/>
    <w:next w:val="Normal"/>
    <w:semiHidden/>
    <w:rsid w:val="004C670F"/>
    <w:pPr>
      <w:keepLines/>
      <w:tabs>
        <w:tab w:val="right" w:leader="dot" w:pos="8243"/>
      </w:tabs>
      <w:spacing w:after="120"/>
      <w:ind w:left="3600" w:right="720" w:hanging="720"/>
    </w:pPr>
    <w:rPr>
      <w:szCs w:val="20"/>
    </w:rPr>
  </w:style>
  <w:style w:type="paragraph" w:styleId="TOC6">
    <w:name w:val="toc 6"/>
    <w:basedOn w:val="Normal"/>
    <w:next w:val="Normal"/>
    <w:semiHidden/>
    <w:rsid w:val="004C670F"/>
    <w:pPr>
      <w:keepLines/>
      <w:tabs>
        <w:tab w:val="right" w:leader="dot" w:pos="8243"/>
      </w:tabs>
      <w:spacing w:after="120"/>
      <w:ind w:left="4320" w:right="720" w:hanging="720"/>
    </w:pPr>
    <w:rPr>
      <w:szCs w:val="20"/>
    </w:rPr>
  </w:style>
  <w:style w:type="paragraph" w:styleId="TOC7">
    <w:name w:val="toc 7"/>
    <w:basedOn w:val="Normal"/>
    <w:next w:val="Normal"/>
    <w:semiHidden/>
    <w:rsid w:val="004C670F"/>
    <w:pPr>
      <w:keepLines/>
      <w:tabs>
        <w:tab w:val="right" w:leader="dot" w:pos="8243"/>
      </w:tabs>
      <w:spacing w:after="120"/>
      <w:ind w:left="5040" w:right="720" w:hanging="720"/>
    </w:pPr>
    <w:rPr>
      <w:szCs w:val="20"/>
    </w:rPr>
  </w:style>
  <w:style w:type="paragraph" w:styleId="TOC8">
    <w:name w:val="toc 8"/>
    <w:basedOn w:val="Normal"/>
    <w:next w:val="Normal"/>
    <w:semiHidden/>
    <w:rsid w:val="004C670F"/>
    <w:pPr>
      <w:keepLines/>
      <w:tabs>
        <w:tab w:val="right" w:leader="dot" w:pos="8243"/>
      </w:tabs>
      <w:spacing w:after="120"/>
      <w:ind w:left="5760" w:right="720" w:hanging="720"/>
    </w:pPr>
    <w:rPr>
      <w:szCs w:val="20"/>
    </w:rPr>
  </w:style>
  <w:style w:type="paragraph" w:styleId="TOC9">
    <w:name w:val="toc 9"/>
    <w:basedOn w:val="Normal"/>
    <w:next w:val="Normal"/>
    <w:semiHidden/>
    <w:rsid w:val="004C670F"/>
    <w:pPr>
      <w:keepLines/>
      <w:tabs>
        <w:tab w:val="right" w:leader="dot" w:pos="8243"/>
      </w:tabs>
      <w:spacing w:after="120"/>
      <w:ind w:left="6480" w:right="720" w:hanging="720"/>
    </w:pPr>
    <w:rPr>
      <w:szCs w:val="20"/>
    </w:rPr>
  </w:style>
  <w:style w:type="character" w:styleId="Emphasis">
    <w:name w:val="Emphasis"/>
    <w:basedOn w:val="DefaultParagraphFont"/>
    <w:qFormat/>
    <w:rsid w:val="00A93B94"/>
    <w:rPr>
      <w:i/>
      <w:iCs/>
      <w:lang w:val="en-GB"/>
    </w:rPr>
  </w:style>
  <w:style w:type="character" w:customStyle="1" w:styleId="FsHidden">
    <w:name w:val="FsHidden"/>
    <w:basedOn w:val="DefaultParagraphFont"/>
    <w:uiPriority w:val="1"/>
    <w:rsid w:val="005667E1"/>
    <w:rPr>
      <w:vanish/>
      <w:color w:val="FFC000" w:themeColor="accent4"/>
      <w:lang w:val="en-GB"/>
    </w:rPr>
  </w:style>
  <w:style w:type="paragraph" w:styleId="NoSpacing">
    <w:name w:val="No Spacing"/>
    <w:uiPriority w:val="2"/>
    <w:rsid w:val="005667E1"/>
    <w:rPr>
      <w:rFonts w:eastAsia="Times New Roman"/>
      <w:lang w:val="en-GB"/>
    </w:rPr>
  </w:style>
  <w:style w:type="table" w:styleId="TableGrid">
    <w:name w:val="Table Grid"/>
    <w:basedOn w:val="TableNormal"/>
    <w:rsid w:val="005667E1"/>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WRecitalsChar">
    <w:name w:val="FWRecitals Char"/>
    <w:link w:val="FWRecitals"/>
    <w:rsid w:val="001B66EA"/>
    <w:rPr>
      <w:rFonts w:eastAsia="SimSun"/>
      <w:szCs w:val="20"/>
      <w:lang w:val="en-GB"/>
    </w:rPr>
  </w:style>
  <w:style w:type="numbering" w:styleId="111111">
    <w:name w:val="Outline List 2"/>
    <w:basedOn w:val="NoList"/>
    <w:uiPriority w:val="99"/>
    <w:semiHidden/>
    <w:unhideWhenUsed/>
    <w:rsid w:val="008F7985"/>
  </w:style>
  <w:style w:type="numbering" w:styleId="1ai">
    <w:name w:val="Outline List 1"/>
    <w:basedOn w:val="NoList"/>
    <w:uiPriority w:val="99"/>
    <w:semiHidden/>
    <w:unhideWhenUsed/>
    <w:rsid w:val="008F7985"/>
  </w:style>
  <w:style w:type="numbering" w:styleId="ArticleSection">
    <w:name w:val="Outline List 3"/>
    <w:basedOn w:val="NoList"/>
    <w:uiPriority w:val="99"/>
    <w:semiHidden/>
    <w:unhideWhenUsed/>
    <w:rsid w:val="008F7985"/>
  </w:style>
  <w:style w:type="paragraph" w:styleId="BalloonText">
    <w:name w:val="Balloon Text"/>
    <w:basedOn w:val="Normal"/>
    <w:link w:val="BalloonTextChar"/>
    <w:uiPriority w:val="99"/>
    <w:semiHidden/>
    <w:rsid w:val="008F7985"/>
    <w:rPr>
      <w:rFonts w:ascii="Tahoma" w:hAnsi="Tahoma" w:cs="Tahoma"/>
      <w:sz w:val="16"/>
      <w:szCs w:val="16"/>
    </w:rPr>
  </w:style>
  <w:style w:type="character" w:customStyle="1" w:styleId="BalloonTextChar">
    <w:name w:val="Balloon Text Char"/>
    <w:basedOn w:val="DefaultParagraphFont"/>
    <w:link w:val="BalloonText"/>
    <w:uiPriority w:val="99"/>
    <w:semiHidden/>
    <w:rsid w:val="008F7985"/>
    <w:rPr>
      <w:rFonts w:ascii="Tahoma" w:eastAsia="Times New Roman" w:hAnsi="Tahoma" w:cs="Tahoma"/>
      <w:sz w:val="16"/>
      <w:szCs w:val="16"/>
      <w:lang w:val="en-GB"/>
    </w:rPr>
  </w:style>
  <w:style w:type="paragraph" w:styleId="Bibliography">
    <w:name w:val="Bibliography"/>
    <w:basedOn w:val="Normal"/>
    <w:next w:val="Normal"/>
    <w:uiPriority w:val="37"/>
    <w:semiHidden/>
    <w:rsid w:val="008F7985"/>
  </w:style>
  <w:style w:type="paragraph" w:styleId="BlockText">
    <w:name w:val="Block Text"/>
    <w:basedOn w:val="Normal"/>
    <w:rsid w:val="008F7985"/>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8F7985"/>
    <w:pPr>
      <w:spacing w:after="120" w:line="480" w:lineRule="auto"/>
    </w:pPr>
  </w:style>
  <w:style w:type="character" w:customStyle="1" w:styleId="BodyText2Char">
    <w:name w:val="Body Text 2 Char"/>
    <w:basedOn w:val="DefaultParagraphFont"/>
    <w:link w:val="BodyText2"/>
    <w:rsid w:val="008F7985"/>
    <w:rPr>
      <w:rFonts w:eastAsia="Times New Roman"/>
      <w:lang w:val="en-GB"/>
    </w:rPr>
  </w:style>
  <w:style w:type="paragraph" w:styleId="BodyText3">
    <w:name w:val="Body Text 3"/>
    <w:basedOn w:val="Normal"/>
    <w:link w:val="BodyText3Char"/>
    <w:rsid w:val="008F7985"/>
    <w:pPr>
      <w:spacing w:after="120"/>
    </w:pPr>
    <w:rPr>
      <w:sz w:val="16"/>
      <w:szCs w:val="16"/>
    </w:rPr>
  </w:style>
  <w:style w:type="character" w:customStyle="1" w:styleId="BodyText3Char">
    <w:name w:val="Body Text 3 Char"/>
    <w:basedOn w:val="DefaultParagraphFont"/>
    <w:link w:val="BodyText3"/>
    <w:rsid w:val="008F7985"/>
    <w:rPr>
      <w:rFonts w:eastAsia="Times New Roman"/>
      <w:sz w:val="16"/>
      <w:szCs w:val="16"/>
      <w:lang w:val="en-GB"/>
    </w:rPr>
  </w:style>
  <w:style w:type="paragraph" w:styleId="BodyTextFirstIndent">
    <w:name w:val="Body Text First Indent"/>
    <w:basedOn w:val="BodyText"/>
    <w:link w:val="BodyTextFirstIndentChar"/>
    <w:semiHidden/>
    <w:rsid w:val="008F7985"/>
    <w:pPr>
      <w:spacing w:after="0" w:line="240" w:lineRule="auto"/>
      <w:ind w:firstLine="360"/>
      <w:jc w:val="left"/>
    </w:pPr>
  </w:style>
  <w:style w:type="character" w:customStyle="1" w:styleId="BodyTextFirstIndentChar">
    <w:name w:val="Body Text First Indent Char"/>
    <w:basedOn w:val="BodyTextChar"/>
    <w:link w:val="BodyTextFirstIndent"/>
    <w:uiPriority w:val="99"/>
    <w:semiHidden/>
    <w:rsid w:val="008F7985"/>
    <w:rPr>
      <w:rFonts w:eastAsia="Times New Roman"/>
      <w:lang w:val="en-GB"/>
    </w:rPr>
  </w:style>
  <w:style w:type="paragraph" w:styleId="BodyTextIndent">
    <w:name w:val="Body Text Indent"/>
    <w:aliases w:val="bti"/>
    <w:basedOn w:val="Normal"/>
    <w:link w:val="BodyTextIndentChar"/>
    <w:rsid w:val="008F7985"/>
    <w:pPr>
      <w:spacing w:after="120"/>
      <w:ind w:left="360"/>
    </w:pPr>
  </w:style>
  <w:style w:type="character" w:customStyle="1" w:styleId="BodyTextIndentChar">
    <w:name w:val="Body Text Indent Char"/>
    <w:aliases w:val="bti Char"/>
    <w:basedOn w:val="DefaultParagraphFont"/>
    <w:link w:val="BodyTextIndent"/>
    <w:rsid w:val="008F7985"/>
    <w:rPr>
      <w:rFonts w:eastAsia="Times New Roman"/>
      <w:lang w:val="en-GB"/>
    </w:rPr>
  </w:style>
  <w:style w:type="paragraph" w:styleId="BodyTextFirstIndent2">
    <w:name w:val="Body Text First Indent 2"/>
    <w:basedOn w:val="BodyTextIndent"/>
    <w:link w:val="BodyTextFirstIndent2Char"/>
    <w:uiPriority w:val="99"/>
    <w:semiHidden/>
    <w:rsid w:val="008F7985"/>
    <w:pPr>
      <w:spacing w:after="0"/>
      <w:ind w:firstLine="360"/>
    </w:pPr>
  </w:style>
  <w:style w:type="character" w:customStyle="1" w:styleId="BodyTextFirstIndent2Char">
    <w:name w:val="Body Text First Indent 2 Char"/>
    <w:basedOn w:val="BodyTextIndentChar"/>
    <w:link w:val="BodyTextFirstIndent2"/>
    <w:uiPriority w:val="99"/>
    <w:semiHidden/>
    <w:rsid w:val="008F7985"/>
    <w:rPr>
      <w:rFonts w:eastAsia="Times New Roman"/>
      <w:lang w:val="en-GB"/>
    </w:rPr>
  </w:style>
  <w:style w:type="paragraph" w:styleId="BodyTextIndent2">
    <w:name w:val="Body Text Indent 2"/>
    <w:basedOn w:val="Normal"/>
    <w:link w:val="BodyTextIndent2Char"/>
    <w:uiPriority w:val="99"/>
    <w:semiHidden/>
    <w:rsid w:val="008F7985"/>
    <w:pPr>
      <w:spacing w:after="120" w:line="480" w:lineRule="auto"/>
      <w:ind w:left="360"/>
    </w:pPr>
  </w:style>
  <w:style w:type="character" w:customStyle="1" w:styleId="BodyTextIndent2Char">
    <w:name w:val="Body Text Indent 2 Char"/>
    <w:basedOn w:val="DefaultParagraphFont"/>
    <w:link w:val="BodyTextIndent2"/>
    <w:uiPriority w:val="99"/>
    <w:semiHidden/>
    <w:rsid w:val="008F7985"/>
    <w:rPr>
      <w:rFonts w:eastAsia="Times New Roman"/>
      <w:lang w:val="en-GB"/>
    </w:rPr>
  </w:style>
  <w:style w:type="paragraph" w:styleId="BodyTextIndent3">
    <w:name w:val="Body Text Indent 3"/>
    <w:basedOn w:val="Normal"/>
    <w:link w:val="BodyTextIndent3Char"/>
    <w:rsid w:val="008F7985"/>
    <w:pPr>
      <w:spacing w:after="120"/>
      <w:ind w:left="360"/>
    </w:pPr>
    <w:rPr>
      <w:sz w:val="16"/>
      <w:szCs w:val="16"/>
    </w:rPr>
  </w:style>
  <w:style w:type="character" w:customStyle="1" w:styleId="BodyTextIndent3Char">
    <w:name w:val="Body Text Indent 3 Char"/>
    <w:basedOn w:val="DefaultParagraphFont"/>
    <w:link w:val="BodyTextIndent3"/>
    <w:rsid w:val="008F7985"/>
    <w:rPr>
      <w:rFonts w:eastAsia="Times New Roman"/>
      <w:sz w:val="16"/>
      <w:szCs w:val="16"/>
      <w:lang w:val="en-GB"/>
    </w:rPr>
  </w:style>
  <w:style w:type="character" w:styleId="BookTitle">
    <w:name w:val="Book Title"/>
    <w:basedOn w:val="DefaultParagraphFont"/>
    <w:uiPriority w:val="33"/>
    <w:semiHidden/>
    <w:rsid w:val="008F7985"/>
    <w:rPr>
      <w:b/>
      <w:bCs/>
      <w:smallCaps/>
      <w:spacing w:val="5"/>
      <w:lang w:val="en-GB"/>
    </w:rPr>
  </w:style>
  <w:style w:type="paragraph" w:styleId="Caption">
    <w:name w:val="caption"/>
    <w:basedOn w:val="Normal"/>
    <w:next w:val="Normal"/>
    <w:uiPriority w:val="35"/>
    <w:semiHidden/>
    <w:rsid w:val="008F7985"/>
    <w:pPr>
      <w:spacing w:after="200"/>
    </w:pPr>
    <w:rPr>
      <w:b/>
      <w:bCs/>
      <w:color w:val="5B9BD5" w:themeColor="accent1"/>
      <w:sz w:val="18"/>
      <w:szCs w:val="18"/>
    </w:rPr>
  </w:style>
  <w:style w:type="paragraph" w:styleId="Closing">
    <w:name w:val="Closing"/>
    <w:basedOn w:val="Normal"/>
    <w:link w:val="ClosingChar"/>
    <w:uiPriority w:val="99"/>
    <w:semiHidden/>
    <w:rsid w:val="008F7985"/>
    <w:pPr>
      <w:ind w:left="4320"/>
    </w:pPr>
  </w:style>
  <w:style w:type="character" w:customStyle="1" w:styleId="ClosingChar">
    <w:name w:val="Closing Char"/>
    <w:basedOn w:val="DefaultParagraphFont"/>
    <w:link w:val="Closing"/>
    <w:uiPriority w:val="99"/>
    <w:semiHidden/>
    <w:rsid w:val="008F7985"/>
    <w:rPr>
      <w:rFonts w:eastAsia="Times New Roman"/>
      <w:lang w:val="en-GB"/>
    </w:rPr>
  </w:style>
  <w:style w:type="table" w:styleId="ColorfulGrid">
    <w:name w:val="Colorful Grid"/>
    <w:basedOn w:val="TableNormal"/>
    <w:uiPriority w:val="73"/>
    <w:rsid w:val="008F7985"/>
    <w:rPr>
      <w:color w:val="000000" w:themeColor="text1"/>
      <w:lang w:val="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F7985"/>
    <w:rPr>
      <w:color w:val="000000" w:themeColor="text1"/>
      <w:lang w:val="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8F7985"/>
    <w:rPr>
      <w:color w:val="000000" w:themeColor="text1"/>
      <w:lang w:val="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8F7985"/>
    <w:rPr>
      <w:color w:val="000000" w:themeColor="text1"/>
      <w:lang w:val="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8F7985"/>
    <w:rPr>
      <w:color w:val="000000" w:themeColor="text1"/>
      <w:lang w:val="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8F7985"/>
    <w:rPr>
      <w:color w:val="000000" w:themeColor="text1"/>
      <w:lang w:val="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8F7985"/>
    <w:rPr>
      <w:color w:val="000000" w:themeColor="text1"/>
      <w:lang w:val="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8F7985"/>
    <w:rPr>
      <w:color w:val="000000" w:themeColor="text1"/>
      <w:lang w:val="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F7985"/>
    <w:rPr>
      <w:color w:val="000000" w:themeColor="text1"/>
      <w:lang w:val="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8F7985"/>
    <w:rPr>
      <w:color w:val="000000" w:themeColor="text1"/>
      <w:lang w:val="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8F7985"/>
    <w:rPr>
      <w:color w:val="000000" w:themeColor="text1"/>
      <w:lang w:val="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8F7985"/>
    <w:rPr>
      <w:color w:val="000000" w:themeColor="text1"/>
      <w:lang w:val="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8F7985"/>
    <w:rPr>
      <w:color w:val="000000" w:themeColor="text1"/>
      <w:lang w:val="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8F7985"/>
    <w:rPr>
      <w:color w:val="000000" w:themeColor="text1"/>
      <w:lang w:val="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8F7985"/>
    <w:rPr>
      <w:color w:val="000000" w:themeColor="text1"/>
      <w:lang w:val="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F7985"/>
    <w:rPr>
      <w:color w:val="000000" w:themeColor="text1"/>
      <w:lang w:val="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F7985"/>
    <w:rPr>
      <w:color w:val="000000" w:themeColor="text1"/>
      <w:lang w:val="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F7985"/>
    <w:rPr>
      <w:color w:val="000000" w:themeColor="text1"/>
      <w:lang w:val="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8F7985"/>
    <w:rPr>
      <w:color w:val="000000" w:themeColor="text1"/>
      <w:lang w:val="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F7985"/>
    <w:rPr>
      <w:color w:val="000000" w:themeColor="text1"/>
      <w:lang w:val="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F7985"/>
    <w:rPr>
      <w:color w:val="000000" w:themeColor="text1"/>
      <w:lang w:val="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8F7985"/>
    <w:rPr>
      <w:sz w:val="16"/>
      <w:szCs w:val="16"/>
      <w:lang w:val="en-GB"/>
    </w:rPr>
  </w:style>
  <w:style w:type="paragraph" w:styleId="CommentText">
    <w:name w:val="annotation text"/>
    <w:basedOn w:val="Normal"/>
    <w:link w:val="CommentTextChar"/>
    <w:rsid w:val="008F7985"/>
    <w:rPr>
      <w:sz w:val="20"/>
      <w:szCs w:val="20"/>
    </w:rPr>
  </w:style>
  <w:style w:type="character" w:customStyle="1" w:styleId="CommentTextChar">
    <w:name w:val="Comment Text Char"/>
    <w:basedOn w:val="DefaultParagraphFont"/>
    <w:link w:val="CommentText"/>
    <w:rsid w:val="008F7985"/>
    <w:rPr>
      <w:rFonts w:eastAsia="Times New Roman"/>
      <w:sz w:val="20"/>
      <w:szCs w:val="20"/>
      <w:lang w:val="en-GB"/>
    </w:rPr>
  </w:style>
  <w:style w:type="paragraph" w:styleId="CommentSubject">
    <w:name w:val="annotation subject"/>
    <w:basedOn w:val="CommentText"/>
    <w:next w:val="CommentText"/>
    <w:link w:val="CommentSubjectChar"/>
    <w:uiPriority w:val="99"/>
    <w:semiHidden/>
    <w:rsid w:val="008F7985"/>
    <w:rPr>
      <w:b/>
      <w:bCs/>
    </w:rPr>
  </w:style>
  <w:style w:type="character" w:customStyle="1" w:styleId="CommentSubjectChar">
    <w:name w:val="Comment Subject Char"/>
    <w:basedOn w:val="CommentTextChar"/>
    <w:link w:val="CommentSubject"/>
    <w:uiPriority w:val="99"/>
    <w:semiHidden/>
    <w:rsid w:val="008F7985"/>
    <w:rPr>
      <w:rFonts w:eastAsia="Times New Roman"/>
      <w:b/>
      <w:bCs/>
      <w:sz w:val="20"/>
      <w:szCs w:val="20"/>
      <w:lang w:val="en-GB"/>
    </w:rPr>
  </w:style>
  <w:style w:type="table" w:styleId="DarkList">
    <w:name w:val="Dark List"/>
    <w:basedOn w:val="TableNormal"/>
    <w:uiPriority w:val="70"/>
    <w:rsid w:val="008F7985"/>
    <w:rPr>
      <w:color w:val="FFFFFF" w:themeColor="background1"/>
      <w:lang w:val="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F7985"/>
    <w:rPr>
      <w:color w:val="FFFFFF" w:themeColor="background1"/>
      <w:lang w:val="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8F7985"/>
    <w:rPr>
      <w:color w:val="FFFFFF" w:themeColor="background1"/>
      <w:lang w:val="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8F7985"/>
    <w:rPr>
      <w:color w:val="FFFFFF" w:themeColor="background1"/>
      <w:lang w:val="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8F7985"/>
    <w:rPr>
      <w:color w:val="FFFFFF" w:themeColor="background1"/>
      <w:lang w:val="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8F7985"/>
    <w:rPr>
      <w:color w:val="FFFFFF" w:themeColor="background1"/>
      <w:lang w:val="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8F7985"/>
    <w:rPr>
      <w:color w:val="FFFFFF" w:themeColor="background1"/>
      <w:lang w:val="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ocumentMap">
    <w:name w:val="Document Map"/>
    <w:basedOn w:val="Normal"/>
    <w:link w:val="DocumentMapChar"/>
    <w:uiPriority w:val="99"/>
    <w:semiHidden/>
    <w:rsid w:val="008F7985"/>
    <w:rPr>
      <w:rFonts w:ascii="Tahoma" w:hAnsi="Tahoma" w:cs="Tahoma"/>
      <w:sz w:val="16"/>
      <w:szCs w:val="16"/>
    </w:rPr>
  </w:style>
  <w:style w:type="character" w:customStyle="1" w:styleId="DocumentMapChar">
    <w:name w:val="Document Map Char"/>
    <w:basedOn w:val="DefaultParagraphFont"/>
    <w:link w:val="DocumentMap"/>
    <w:uiPriority w:val="99"/>
    <w:semiHidden/>
    <w:rsid w:val="008F7985"/>
    <w:rPr>
      <w:rFonts w:ascii="Tahoma" w:eastAsia="Times New Roman" w:hAnsi="Tahoma" w:cs="Tahoma"/>
      <w:sz w:val="16"/>
      <w:szCs w:val="16"/>
      <w:lang w:val="en-GB"/>
    </w:rPr>
  </w:style>
  <w:style w:type="paragraph" w:styleId="E-mailSignature">
    <w:name w:val="E-mail Signature"/>
    <w:basedOn w:val="Normal"/>
    <w:link w:val="E-mailSignatureChar"/>
    <w:uiPriority w:val="99"/>
    <w:semiHidden/>
    <w:rsid w:val="008F7985"/>
  </w:style>
  <w:style w:type="character" w:customStyle="1" w:styleId="E-mailSignatureChar">
    <w:name w:val="E-mail Signature Char"/>
    <w:basedOn w:val="DefaultParagraphFont"/>
    <w:link w:val="E-mailSignature"/>
    <w:uiPriority w:val="99"/>
    <w:semiHidden/>
    <w:rsid w:val="008F7985"/>
    <w:rPr>
      <w:rFonts w:eastAsia="Times New Roman"/>
      <w:lang w:val="en-GB"/>
    </w:rPr>
  </w:style>
  <w:style w:type="character" w:styleId="EndnoteReference">
    <w:name w:val="endnote reference"/>
    <w:basedOn w:val="DefaultParagraphFont"/>
    <w:uiPriority w:val="99"/>
    <w:semiHidden/>
    <w:rsid w:val="008F7985"/>
    <w:rPr>
      <w:vertAlign w:val="superscript"/>
      <w:lang w:val="en-GB"/>
    </w:rPr>
  </w:style>
  <w:style w:type="paragraph" w:styleId="EndnoteText">
    <w:name w:val="endnote text"/>
    <w:basedOn w:val="Normal"/>
    <w:link w:val="EndnoteTextChar"/>
    <w:uiPriority w:val="99"/>
    <w:semiHidden/>
    <w:rsid w:val="008F7985"/>
    <w:rPr>
      <w:sz w:val="20"/>
      <w:szCs w:val="20"/>
    </w:rPr>
  </w:style>
  <w:style w:type="character" w:customStyle="1" w:styleId="EndnoteTextChar">
    <w:name w:val="Endnote Text Char"/>
    <w:basedOn w:val="DefaultParagraphFont"/>
    <w:link w:val="EndnoteText"/>
    <w:uiPriority w:val="99"/>
    <w:semiHidden/>
    <w:rsid w:val="008F7985"/>
    <w:rPr>
      <w:rFonts w:eastAsia="Times New Roman"/>
      <w:sz w:val="20"/>
      <w:szCs w:val="20"/>
      <w:lang w:val="en-GB"/>
    </w:rPr>
  </w:style>
  <w:style w:type="paragraph" w:styleId="EnvelopeAddress">
    <w:name w:val="envelope address"/>
    <w:basedOn w:val="Normal"/>
    <w:uiPriority w:val="99"/>
    <w:semiHidden/>
    <w:rsid w:val="008F798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rsid w:val="008F7985"/>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8F7985"/>
    <w:rPr>
      <w:color w:val="954F72" w:themeColor="followedHyperlink"/>
      <w:u w:val="single"/>
      <w:lang w:val="en-GB"/>
    </w:rPr>
  </w:style>
  <w:style w:type="character" w:styleId="HTMLAcronym">
    <w:name w:val="HTML Acronym"/>
    <w:basedOn w:val="DefaultParagraphFont"/>
    <w:uiPriority w:val="99"/>
    <w:semiHidden/>
    <w:rsid w:val="008F7985"/>
    <w:rPr>
      <w:lang w:val="en-GB"/>
    </w:rPr>
  </w:style>
  <w:style w:type="paragraph" w:styleId="HTMLAddress">
    <w:name w:val="HTML Address"/>
    <w:basedOn w:val="Normal"/>
    <w:link w:val="HTMLAddressChar"/>
    <w:uiPriority w:val="99"/>
    <w:semiHidden/>
    <w:rsid w:val="008F7985"/>
    <w:rPr>
      <w:i/>
      <w:iCs/>
    </w:rPr>
  </w:style>
  <w:style w:type="character" w:customStyle="1" w:styleId="HTMLAddressChar">
    <w:name w:val="HTML Address Char"/>
    <w:basedOn w:val="DefaultParagraphFont"/>
    <w:link w:val="HTMLAddress"/>
    <w:uiPriority w:val="99"/>
    <w:semiHidden/>
    <w:rsid w:val="008F7985"/>
    <w:rPr>
      <w:rFonts w:eastAsia="Times New Roman"/>
      <w:i/>
      <w:iCs/>
      <w:lang w:val="en-GB"/>
    </w:rPr>
  </w:style>
  <w:style w:type="character" w:styleId="HTMLCite">
    <w:name w:val="HTML Cite"/>
    <w:basedOn w:val="DefaultParagraphFont"/>
    <w:uiPriority w:val="99"/>
    <w:semiHidden/>
    <w:rsid w:val="008F7985"/>
    <w:rPr>
      <w:i/>
      <w:iCs/>
      <w:lang w:val="en-GB"/>
    </w:rPr>
  </w:style>
  <w:style w:type="character" w:styleId="HTMLCode">
    <w:name w:val="HTML Code"/>
    <w:basedOn w:val="DefaultParagraphFont"/>
    <w:uiPriority w:val="99"/>
    <w:semiHidden/>
    <w:rsid w:val="008F7985"/>
    <w:rPr>
      <w:rFonts w:ascii="Consolas" w:hAnsi="Consolas" w:cs="Consolas"/>
      <w:sz w:val="20"/>
      <w:szCs w:val="20"/>
      <w:lang w:val="en-GB"/>
    </w:rPr>
  </w:style>
  <w:style w:type="character" w:styleId="HTMLDefinition">
    <w:name w:val="HTML Definition"/>
    <w:basedOn w:val="DefaultParagraphFont"/>
    <w:uiPriority w:val="99"/>
    <w:semiHidden/>
    <w:rsid w:val="008F7985"/>
    <w:rPr>
      <w:i/>
      <w:iCs/>
      <w:lang w:val="en-GB"/>
    </w:rPr>
  </w:style>
  <w:style w:type="character" w:styleId="HTMLKeyboard">
    <w:name w:val="HTML Keyboard"/>
    <w:basedOn w:val="DefaultParagraphFont"/>
    <w:uiPriority w:val="99"/>
    <w:semiHidden/>
    <w:rsid w:val="008F7985"/>
    <w:rPr>
      <w:rFonts w:ascii="Consolas" w:hAnsi="Consolas" w:cs="Consolas"/>
      <w:sz w:val="20"/>
      <w:szCs w:val="20"/>
      <w:lang w:val="en-GB"/>
    </w:rPr>
  </w:style>
  <w:style w:type="paragraph" w:styleId="HTMLPreformatted">
    <w:name w:val="HTML Preformatted"/>
    <w:basedOn w:val="Normal"/>
    <w:link w:val="HTMLPreformattedChar"/>
    <w:uiPriority w:val="99"/>
    <w:semiHidden/>
    <w:rsid w:val="008F7985"/>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8F7985"/>
    <w:rPr>
      <w:rFonts w:ascii="Consolas" w:eastAsia="Times New Roman" w:hAnsi="Consolas" w:cs="Consolas"/>
      <w:sz w:val="20"/>
      <w:szCs w:val="20"/>
      <w:lang w:val="en-GB"/>
    </w:rPr>
  </w:style>
  <w:style w:type="character" w:styleId="HTMLSample">
    <w:name w:val="HTML Sample"/>
    <w:basedOn w:val="DefaultParagraphFont"/>
    <w:uiPriority w:val="99"/>
    <w:semiHidden/>
    <w:rsid w:val="008F7985"/>
    <w:rPr>
      <w:rFonts w:ascii="Consolas" w:hAnsi="Consolas" w:cs="Consolas"/>
      <w:sz w:val="24"/>
      <w:szCs w:val="24"/>
      <w:lang w:val="en-GB"/>
    </w:rPr>
  </w:style>
  <w:style w:type="character" w:styleId="HTMLTypewriter">
    <w:name w:val="HTML Typewriter"/>
    <w:basedOn w:val="DefaultParagraphFont"/>
    <w:uiPriority w:val="99"/>
    <w:semiHidden/>
    <w:rsid w:val="008F7985"/>
    <w:rPr>
      <w:rFonts w:ascii="Consolas" w:hAnsi="Consolas" w:cs="Consolas"/>
      <w:sz w:val="20"/>
      <w:szCs w:val="20"/>
      <w:lang w:val="en-GB"/>
    </w:rPr>
  </w:style>
  <w:style w:type="character" w:styleId="HTMLVariable">
    <w:name w:val="HTML Variable"/>
    <w:basedOn w:val="DefaultParagraphFont"/>
    <w:uiPriority w:val="99"/>
    <w:semiHidden/>
    <w:rsid w:val="008F7985"/>
    <w:rPr>
      <w:i/>
      <w:iCs/>
      <w:lang w:val="en-GB"/>
    </w:rPr>
  </w:style>
  <w:style w:type="character" w:styleId="Hyperlink">
    <w:name w:val="Hyperlink"/>
    <w:basedOn w:val="DefaultParagraphFont"/>
    <w:uiPriority w:val="99"/>
    <w:rsid w:val="008F7985"/>
    <w:rPr>
      <w:color w:val="0563C1" w:themeColor="hyperlink"/>
      <w:u w:val="single"/>
      <w:lang w:val="en-GB"/>
    </w:rPr>
  </w:style>
  <w:style w:type="paragraph" w:styleId="IndexHeading">
    <w:name w:val="index heading"/>
    <w:basedOn w:val="Normal"/>
    <w:next w:val="Normal"/>
    <w:semiHidden/>
    <w:unhideWhenUsed/>
    <w:rsid w:val="008F7985"/>
    <w:rPr>
      <w:rFonts w:asciiTheme="majorHAnsi" w:eastAsiaTheme="majorEastAsia" w:hAnsiTheme="majorHAnsi" w:cstheme="majorBidi"/>
      <w:b/>
      <w:bCs/>
    </w:rPr>
  </w:style>
  <w:style w:type="character" w:styleId="IntenseEmphasis">
    <w:name w:val="Intense Emphasis"/>
    <w:basedOn w:val="DefaultParagraphFont"/>
    <w:uiPriority w:val="21"/>
    <w:semiHidden/>
    <w:rsid w:val="008F7985"/>
    <w:rPr>
      <w:b/>
      <w:bCs/>
      <w:i/>
      <w:iCs/>
      <w:color w:val="5B9BD5" w:themeColor="accent1"/>
      <w:lang w:val="en-GB"/>
    </w:rPr>
  </w:style>
  <w:style w:type="paragraph" w:styleId="IntenseQuote">
    <w:name w:val="Intense Quote"/>
    <w:basedOn w:val="Normal"/>
    <w:next w:val="Normal"/>
    <w:link w:val="IntenseQuoteChar"/>
    <w:uiPriority w:val="30"/>
    <w:semiHidden/>
    <w:rsid w:val="008F7985"/>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semiHidden/>
    <w:rsid w:val="008F7985"/>
    <w:rPr>
      <w:rFonts w:eastAsia="Times New Roman"/>
      <w:b/>
      <w:bCs/>
      <w:i/>
      <w:iCs/>
      <w:color w:val="5B9BD5" w:themeColor="accent1"/>
      <w:lang w:val="en-GB"/>
    </w:rPr>
  </w:style>
  <w:style w:type="character" w:styleId="IntenseReference">
    <w:name w:val="Intense Reference"/>
    <w:basedOn w:val="DefaultParagraphFont"/>
    <w:uiPriority w:val="32"/>
    <w:semiHidden/>
    <w:rsid w:val="008F7985"/>
    <w:rPr>
      <w:b/>
      <w:bCs/>
      <w:smallCaps/>
      <w:color w:val="ED7D31" w:themeColor="accent2"/>
      <w:spacing w:val="5"/>
      <w:u w:val="single"/>
      <w:lang w:val="en-GB"/>
    </w:rPr>
  </w:style>
  <w:style w:type="table" w:styleId="LightGrid">
    <w:name w:val="Light Grid"/>
    <w:basedOn w:val="TableNormal"/>
    <w:uiPriority w:val="62"/>
    <w:rsid w:val="008F7985"/>
    <w:rPr>
      <w:lang w:val="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F7985"/>
    <w:rPr>
      <w:lang w:val="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8F7985"/>
    <w:rPr>
      <w:lang w:val="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8F7985"/>
    <w:rPr>
      <w:lang w:val="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8F7985"/>
    <w:rPr>
      <w:lang w:val="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8F7985"/>
    <w:rPr>
      <w:lang w:val="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8F7985"/>
    <w:rPr>
      <w:lang w:val="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8F7985"/>
    <w:rPr>
      <w:lang w:val="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F7985"/>
    <w:rPr>
      <w:lang w:val="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8F7985"/>
    <w:rPr>
      <w:lang w:val="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8F7985"/>
    <w:rPr>
      <w:lang w:val="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8F7985"/>
    <w:rPr>
      <w:lang w:val="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8F7985"/>
    <w:rPr>
      <w:lang w:val="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8F7985"/>
    <w:rPr>
      <w:lang w:val="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8F7985"/>
    <w:rPr>
      <w:color w:val="000000" w:themeColor="text1" w:themeShade="BF"/>
      <w:lang w:val="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F7985"/>
    <w:rPr>
      <w:color w:val="2E74B5" w:themeColor="accent1" w:themeShade="BF"/>
      <w:lang w:val="en-GB"/>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8F7985"/>
    <w:rPr>
      <w:color w:val="C45911" w:themeColor="accent2" w:themeShade="BF"/>
      <w:lang w:val="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8F7985"/>
    <w:rPr>
      <w:color w:val="7B7B7B" w:themeColor="accent3" w:themeShade="BF"/>
      <w:lang w:val="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8F7985"/>
    <w:rPr>
      <w:color w:val="BF8F00" w:themeColor="accent4" w:themeShade="BF"/>
      <w:lang w:val="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8F7985"/>
    <w:rPr>
      <w:color w:val="2F5496" w:themeColor="accent5" w:themeShade="BF"/>
      <w:lang w:val="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8F7985"/>
    <w:rPr>
      <w:color w:val="538135" w:themeColor="accent6" w:themeShade="BF"/>
      <w:lang w:val="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8F7985"/>
    <w:rPr>
      <w:lang w:val="en-GB"/>
    </w:rPr>
  </w:style>
  <w:style w:type="paragraph" w:styleId="MacroText">
    <w:name w:val="macro"/>
    <w:link w:val="MacroTextChar"/>
    <w:uiPriority w:val="99"/>
    <w:semiHidden/>
    <w:rsid w:val="008F798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sz w:val="20"/>
      <w:szCs w:val="20"/>
      <w:lang w:val="en-GB"/>
    </w:rPr>
  </w:style>
  <w:style w:type="character" w:customStyle="1" w:styleId="MacroTextChar">
    <w:name w:val="Macro Text Char"/>
    <w:basedOn w:val="DefaultParagraphFont"/>
    <w:link w:val="MacroText"/>
    <w:uiPriority w:val="99"/>
    <w:semiHidden/>
    <w:rsid w:val="008F7985"/>
    <w:rPr>
      <w:rFonts w:ascii="Consolas" w:eastAsia="Times New Roman" w:hAnsi="Consolas" w:cs="Consolas"/>
      <w:sz w:val="20"/>
      <w:szCs w:val="20"/>
      <w:lang w:val="en-GB"/>
    </w:rPr>
  </w:style>
  <w:style w:type="table" w:styleId="MediumGrid1">
    <w:name w:val="Medium Grid 1"/>
    <w:basedOn w:val="TableNormal"/>
    <w:uiPriority w:val="67"/>
    <w:rsid w:val="008F7985"/>
    <w:rPr>
      <w:lang w:val="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F7985"/>
    <w:rPr>
      <w:lang w:val="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8F7985"/>
    <w:rPr>
      <w:lang w:val="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8F7985"/>
    <w:rPr>
      <w:lang w:val="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8F7985"/>
    <w:rPr>
      <w:lang w:val="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8F7985"/>
    <w:rPr>
      <w:lang w:val="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8F7985"/>
    <w:rPr>
      <w:lang w:val="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F7985"/>
    <w:rPr>
      <w:lang w:val="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F7985"/>
    <w:rPr>
      <w:lang w:val="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8F7985"/>
    <w:rPr>
      <w:lang w:val="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8F7985"/>
    <w:rPr>
      <w:lang w:val="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8F7985"/>
    <w:rPr>
      <w:lang w:val="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8F7985"/>
    <w:rPr>
      <w:lang w:val="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8F7985"/>
    <w:rPr>
      <w:lang w:val="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8F7985"/>
    <w:rPr>
      <w:color w:val="000000" w:themeColor="text1"/>
      <w:lang w:val="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F7985"/>
    <w:rPr>
      <w:color w:val="000000" w:themeColor="text1"/>
      <w:lang w:val="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8F7985"/>
    <w:rPr>
      <w:color w:val="000000" w:themeColor="text1"/>
      <w:lang w:val="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8F7985"/>
    <w:rPr>
      <w:color w:val="000000" w:themeColor="text1"/>
      <w:lang w:val="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8F7985"/>
    <w:rPr>
      <w:color w:val="000000" w:themeColor="text1"/>
      <w:lang w:val="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8F7985"/>
    <w:rPr>
      <w:color w:val="000000" w:themeColor="text1"/>
      <w:lang w:val="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8F7985"/>
    <w:rPr>
      <w:color w:val="000000" w:themeColor="text1"/>
      <w:lang w:val="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F7985"/>
    <w:rPr>
      <w:rFonts w:asciiTheme="majorHAnsi" w:eastAsiaTheme="majorEastAsia" w:hAnsiTheme="majorHAnsi" w:cstheme="majorBidi"/>
      <w:color w:val="000000" w:themeColor="text1"/>
      <w:lang w:val="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F7985"/>
    <w:rPr>
      <w:lang w:val="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F7985"/>
    <w:rPr>
      <w:lang w:val="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F7985"/>
    <w:rPr>
      <w:lang w:val="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F7985"/>
    <w:rPr>
      <w:lang w:val="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F7985"/>
    <w:rPr>
      <w:lang w:val="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F7985"/>
    <w:rPr>
      <w:lang w:val="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F7985"/>
    <w:rPr>
      <w:lang w:val="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F7985"/>
    <w:rPr>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F7985"/>
    <w:rPr>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F7985"/>
    <w:rPr>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F7985"/>
    <w:rPr>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F7985"/>
    <w:rPr>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F7985"/>
    <w:rPr>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F7985"/>
    <w:rPr>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8F798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F7985"/>
    <w:rPr>
      <w:rFonts w:asciiTheme="majorHAnsi" w:eastAsiaTheme="majorEastAsia" w:hAnsiTheme="majorHAnsi" w:cstheme="majorBidi"/>
      <w:shd w:val="pct20" w:color="auto" w:fill="auto"/>
      <w:lang w:val="en-GB"/>
    </w:rPr>
  </w:style>
  <w:style w:type="paragraph" w:styleId="NormalWeb">
    <w:name w:val="Normal (Web)"/>
    <w:basedOn w:val="Normal"/>
    <w:rsid w:val="008F7985"/>
  </w:style>
  <w:style w:type="paragraph" w:styleId="NormalIndent">
    <w:name w:val="Normal Indent"/>
    <w:basedOn w:val="Normal"/>
    <w:uiPriority w:val="99"/>
    <w:semiHidden/>
    <w:rsid w:val="008F7985"/>
    <w:pPr>
      <w:ind w:left="720"/>
    </w:pPr>
  </w:style>
  <w:style w:type="paragraph" w:customStyle="1" w:styleId="NoteHeading1">
    <w:name w:val="Note Heading1"/>
    <w:basedOn w:val="Normal"/>
    <w:next w:val="Normal"/>
    <w:link w:val="NoteHeadingChar"/>
    <w:uiPriority w:val="99"/>
    <w:semiHidden/>
    <w:rsid w:val="008F7985"/>
  </w:style>
  <w:style w:type="character" w:customStyle="1" w:styleId="NoteHeadingChar">
    <w:name w:val="Note Heading Char"/>
    <w:basedOn w:val="DefaultParagraphFont"/>
    <w:link w:val="NoteHeading1"/>
    <w:uiPriority w:val="99"/>
    <w:semiHidden/>
    <w:rsid w:val="008F7985"/>
    <w:rPr>
      <w:rFonts w:eastAsia="Times New Roman"/>
      <w:lang w:val="en-GB"/>
    </w:rPr>
  </w:style>
  <w:style w:type="character" w:styleId="PlaceholderText">
    <w:name w:val="Placeholder Text"/>
    <w:basedOn w:val="DefaultParagraphFont"/>
    <w:uiPriority w:val="99"/>
    <w:semiHidden/>
    <w:rsid w:val="008F7985"/>
    <w:rPr>
      <w:color w:val="808080"/>
      <w:lang w:val="en-GB"/>
    </w:rPr>
  </w:style>
  <w:style w:type="paragraph" w:styleId="PlainText">
    <w:name w:val="Plain Text"/>
    <w:basedOn w:val="Normal"/>
    <w:link w:val="PlainTextChar"/>
    <w:uiPriority w:val="99"/>
    <w:semiHidden/>
    <w:rsid w:val="008F7985"/>
    <w:rPr>
      <w:rFonts w:ascii="Consolas" w:hAnsi="Consolas" w:cs="Consolas"/>
      <w:sz w:val="21"/>
      <w:szCs w:val="21"/>
    </w:rPr>
  </w:style>
  <w:style w:type="character" w:customStyle="1" w:styleId="PlainTextChar">
    <w:name w:val="Plain Text Char"/>
    <w:basedOn w:val="DefaultParagraphFont"/>
    <w:link w:val="PlainText"/>
    <w:uiPriority w:val="99"/>
    <w:semiHidden/>
    <w:rsid w:val="008F7985"/>
    <w:rPr>
      <w:rFonts w:ascii="Consolas" w:eastAsia="Times New Roman" w:hAnsi="Consolas" w:cs="Consolas"/>
      <w:sz w:val="21"/>
      <w:szCs w:val="21"/>
      <w:lang w:val="en-GB"/>
    </w:rPr>
  </w:style>
  <w:style w:type="paragraph" w:styleId="Quote">
    <w:name w:val="Quote"/>
    <w:basedOn w:val="Normal"/>
    <w:next w:val="Normal"/>
    <w:link w:val="QuoteChar"/>
    <w:uiPriority w:val="29"/>
    <w:semiHidden/>
    <w:rsid w:val="008F7985"/>
    <w:rPr>
      <w:i/>
      <w:iCs/>
      <w:color w:val="000000" w:themeColor="text1"/>
    </w:rPr>
  </w:style>
  <w:style w:type="character" w:customStyle="1" w:styleId="QuoteChar">
    <w:name w:val="Quote Char"/>
    <w:basedOn w:val="DefaultParagraphFont"/>
    <w:link w:val="Quote"/>
    <w:uiPriority w:val="29"/>
    <w:semiHidden/>
    <w:rsid w:val="008F7985"/>
    <w:rPr>
      <w:rFonts w:eastAsia="Times New Roman"/>
      <w:i/>
      <w:iCs/>
      <w:color w:val="000000" w:themeColor="text1"/>
      <w:lang w:val="en-GB"/>
    </w:rPr>
  </w:style>
  <w:style w:type="paragraph" w:styleId="Signature">
    <w:name w:val="Signature"/>
    <w:basedOn w:val="Normal"/>
    <w:link w:val="SignatureChar"/>
    <w:uiPriority w:val="99"/>
    <w:semiHidden/>
    <w:rsid w:val="008F7985"/>
    <w:pPr>
      <w:ind w:left="4320"/>
    </w:pPr>
  </w:style>
  <w:style w:type="character" w:customStyle="1" w:styleId="SignatureChar">
    <w:name w:val="Signature Char"/>
    <w:basedOn w:val="DefaultParagraphFont"/>
    <w:link w:val="Signature"/>
    <w:uiPriority w:val="99"/>
    <w:semiHidden/>
    <w:rsid w:val="008F7985"/>
    <w:rPr>
      <w:rFonts w:eastAsia="Times New Roman"/>
      <w:lang w:val="en-GB"/>
    </w:rPr>
  </w:style>
  <w:style w:type="character" w:styleId="Strong">
    <w:name w:val="Strong"/>
    <w:basedOn w:val="DefaultParagraphFont"/>
    <w:qFormat/>
    <w:rsid w:val="008F7985"/>
    <w:rPr>
      <w:b/>
      <w:bCs/>
      <w:lang w:val="en-GB"/>
    </w:rPr>
  </w:style>
  <w:style w:type="paragraph" w:styleId="Subtitle">
    <w:name w:val="Subtitle"/>
    <w:basedOn w:val="Normal"/>
    <w:next w:val="Normal"/>
    <w:link w:val="SubtitleChar"/>
    <w:uiPriority w:val="11"/>
    <w:semiHidden/>
    <w:rsid w:val="008F7985"/>
    <w:pPr>
      <w:numPr>
        <w:ilvl w:val="1"/>
      </w:numPr>
    </w:pPr>
    <w:rPr>
      <w:rFonts w:asciiTheme="majorHAnsi" w:eastAsiaTheme="majorEastAsia" w:hAnsiTheme="majorHAnsi" w:cstheme="majorBidi"/>
      <w:i/>
      <w:iCs/>
      <w:color w:val="5B9BD5" w:themeColor="accent1"/>
      <w:spacing w:val="15"/>
    </w:rPr>
  </w:style>
  <w:style w:type="character" w:customStyle="1" w:styleId="SubtitleChar">
    <w:name w:val="Subtitle Char"/>
    <w:basedOn w:val="DefaultParagraphFont"/>
    <w:link w:val="Subtitle"/>
    <w:uiPriority w:val="11"/>
    <w:semiHidden/>
    <w:rsid w:val="008F7985"/>
    <w:rPr>
      <w:rFonts w:asciiTheme="majorHAnsi" w:eastAsiaTheme="majorEastAsia" w:hAnsiTheme="majorHAnsi" w:cstheme="majorBidi"/>
      <w:i/>
      <w:iCs/>
      <w:color w:val="5B9BD5" w:themeColor="accent1"/>
      <w:spacing w:val="15"/>
      <w:lang w:val="en-GB"/>
    </w:rPr>
  </w:style>
  <w:style w:type="character" w:styleId="SubtleEmphasis">
    <w:name w:val="Subtle Emphasis"/>
    <w:basedOn w:val="DefaultParagraphFont"/>
    <w:uiPriority w:val="19"/>
    <w:semiHidden/>
    <w:rsid w:val="008F7985"/>
    <w:rPr>
      <w:i/>
      <w:iCs/>
      <w:color w:val="808080" w:themeColor="text1" w:themeTint="7F"/>
      <w:lang w:val="en-GB"/>
    </w:rPr>
  </w:style>
  <w:style w:type="character" w:styleId="SubtleReference">
    <w:name w:val="Subtle Reference"/>
    <w:basedOn w:val="DefaultParagraphFont"/>
    <w:uiPriority w:val="31"/>
    <w:semiHidden/>
    <w:rsid w:val="008F7985"/>
    <w:rPr>
      <w:smallCaps/>
      <w:color w:val="ED7D31" w:themeColor="accent2"/>
      <w:u w:val="single"/>
      <w:lang w:val="en-GB"/>
    </w:rPr>
  </w:style>
  <w:style w:type="table" w:styleId="Table3Deffects1">
    <w:name w:val="Table 3D effects 1"/>
    <w:basedOn w:val="TableNormal"/>
    <w:uiPriority w:val="99"/>
    <w:semiHidden/>
    <w:unhideWhenUsed/>
    <w:rsid w:val="008F7985"/>
    <w:rPr>
      <w:lang w:val="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F7985"/>
    <w:rPr>
      <w:lang w:val="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F7985"/>
    <w:rPr>
      <w:lang w:val="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F7985"/>
    <w:rPr>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F7985"/>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F7985"/>
    <w:rPr>
      <w:color w:val="000080"/>
      <w:lang w:val="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F7985"/>
    <w:rPr>
      <w:lang w:val="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F7985"/>
    <w:rPr>
      <w:color w:val="FFFFFF"/>
      <w:lang w:val="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F7985"/>
    <w:rPr>
      <w:lang w:val="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F7985"/>
    <w:rPr>
      <w:lang w:val="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F7985"/>
    <w:rPr>
      <w:b/>
      <w:bCs/>
      <w:lang w:val="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F7985"/>
    <w:rPr>
      <w:b/>
      <w:bCs/>
      <w:lang w:val="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F7985"/>
    <w:rPr>
      <w:b/>
      <w:bCs/>
      <w:lang w:val="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F7985"/>
    <w:rPr>
      <w:lang w:val="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F7985"/>
    <w:rPr>
      <w:lang w:val="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F7985"/>
    <w:rPr>
      <w:lang w:val="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F7985"/>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F7985"/>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F7985"/>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F7985"/>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F7985"/>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F7985"/>
    <w:rPr>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F7985"/>
    <w:rPr>
      <w:lang w:val="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F7985"/>
    <w:rPr>
      <w:b/>
      <w:bCs/>
      <w:lang w:val="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F7985"/>
    <w:rPr>
      <w:lang w:val="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F7985"/>
    <w:rPr>
      <w:lang w:val="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F7985"/>
    <w:rPr>
      <w:lang w:val="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F7985"/>
    <w:rPr>
      <w:lang w:val="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F7985"/>
    <w:rPr>
      <w:lang w:val="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F7985"/>
    <w:rPr>
      <w:lang w:val="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F7985"/>
    <w:rPr>
      <w:lang w:val="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F7985"/>
    <w:rPr>
      <w:lang w:val="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F7985"/>
    <w:rPr>
      <w:lang w:val="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8F7985"/>
    <w:pPr>
      <w:ind w:left="240" w:hanging="240"/>
    </w:pPr>
  </w:style>
  <w:style w:type="paragraph" w:styleId="TableofFigures">
    <w:name w:val="table of figures"/>
    <w:basedOn w:val="Normal"/>
    <w:next w:val="Normal"/>
    <w:uiPriority w:val="99"/>
    <w:semiHidden/>
    <w:rsid w:val="008F7985"/>
  </w:style>
  <w:style w:type="table" w:styleId="TableProfessional">
    <w:name w:val="Table Professional"/>
    <w:basedOn w:val="TableNormal"/>
    <w:uiPriority w:val="99"/>
    <w:semiHidden/>
    <w:unhideWhenUsed/>
    <w:rsid w:val="008F7985"/>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F7985"/>
    <w:rPr>
      <w:lang w:val="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F7985"/>
    <w:rPr>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F7985"/>
    <w:rPr>
      <w:lang w:val="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F7985"/>
    <w:rPr>
      <w:lang w:val="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F7985"/>
    <w:rPr>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F798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F7985"/>
    <w:rPr>
      <w:lang w:val="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F7985"/>
    <w:rPr>
      <w:lang w:val="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F7985"/>
    <w:rPr>
      <w:lang w:val="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rsid w:val="008F798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semiHidden/>
    <w:rsid w:val="008F7985"/>
    <w:rPr>
      <w:rFonts w:asciiTheme="majorHAnsi" w:eastAsiaTheme="majorEastAsia" w:hAnsiTheme="majorHAnsi" w:cstheme="majorBidi"/>
      <w:color w:val="323E4F" w:themeColor="text2" w:themeShade="BF"/>
      <w:spacing w:val="5"/>
      <w:kern w:val="28"/>
      <w:sz w:val="52"/>
      <w:szCs w:val="52"/>
      <w:lang w:val="en-GB"/>
    </w:rPr>
  </w:style>
  <w:style w:type="paragraph" w:styleId="TOCHeading">
    <w:name w:val="TOC Heading"/>
    <w:basedOn w:val="Heading1"/>
    <w:next w:val="Normal"/>
    <w:uiPriority w:val="39"/>
    <w:semiHidden/>
    <w:rsid w:val="008F7985"/>
    <w:pPr>
      <w:spacing w:before="480" w:after="0" w:line="240" w:lineRule="auto"/>
      <w:outlineLvl w:val="9"/>
    </w:pPr>
    <w:rPr>
      <w:rFonts w:asciiTheme="majorHAnsi" w:eastAsiaTheme="majorEastAsia" w:hAnsiTheme="majorHAnsi" w:cstheme="majorBidi"/>
      <w:bCs/>
      <w:caps w:val="0"/>
      <w:color w:val="2E74B5" w:themeColor="accent1" w:themeShade="BF"/>
      <w:sz w:val="28"/>
      <w:szCs w:val="28"/>
    </w:rPr>
  </w:style>
  <w:style w:type="character" w:customStyle="1" w:styleId="BoldEmphasis">
    <w:name w:val="Bold Emphasis"/>
    <w:basedOn w:val="DefaultParagraphFont"/>
    <w:qFormat/>
    <w:rsid w:val="007311C1"/>
    <w:rPr>
      <w:rFonts w:ascii="Times New Roman" w:hAnsi="Times New Roman"/>
      <w:b/>
      <w:i/>
      <w:sz w:val="24"/>
      <w:lang w:val="en-GB"/>
    </w:rPr>
  </w:style>
  <w:style w:type="paragraph" w:customStyle="1" w:styleId="MarginNo">
    <w:name w:val="MarginNo"/>
    <w:basedOn w:val="Normal"/>
    <w:link w:val="MarginNoChar"/>
    <w:qFormat/>
    <w:rsid w:val="00A00506"/>
    <w:pPr>
      <w:numPr>
        <w:numId w:val="3"/>
      </w:numPr>
      <w:spacing w:after="180" w:line="280" w:lineRule="atLeast"/>
      <w:jc w:val="both"/>
    </w:pPr>
    <w:rPr>
      <w:rFonts w:eastAsia="SimSun"/>
      <w:szCs w:val="20"/>
    </w:rPr>
  </w:style>
  <w:style w:type="character" w:customStyle="1" w:styleId="MarginNoChar">
    <w:name w:val="MarginNo Char"/>
    <w:link w:val="MarginNo"/>
    <w:rsid w:val="00A00506"/>
    <w:rPr>
      <w:rFonts w:eastAsia="SimSun"/>
      <w:szCs w:val="20"/>
      <w:lang w:val="en-GB"/>
    </w:rPr>
  </w:style>
  <w:style w:type="paragraph" w:customStyle="1" w:styleId="FWParties">
    <w:name w:val="FWParties"/>
    <w:basedOn w:val="Normal"/>
    <w:link w:val="FWPartiesChar"/>
    <w:qFormat/>
    <w:rsid w:val="00E849C0"/>
    <w:pPr>
      <w:numPr>
        <w:numId w:val="2"/>
      </w:numPr>
      <w:spacing w:after="180" w:line="280" w:lineRule="atLeast"/>
      <w:jc w:val="both"/>
    </w:pPr>
    <w:rPr>
      <w:rFonts w:eastAsia="SimSun"/>
      <w:szCs w:val="20"/>
    </w:rPr>
  </w:style>
  <w:style w:type="character" w:customStyle="1" w:styleId="FWPartiesChar">
    <w:name w:val="FWParties Char"/>
    <w:link w:val="FWParties"/>
    <w:rsid w:val="00E849C0"/>
    <w:rPr>
      <w:rFonts w:eastAsia="SimSun"/>
      <w:szCs w:val="20"/>
      <w:lang w:val="en-GB"/>
    </w:rPr>
  </w:style>
  <w:style w:type="paragraph" w:styleId="ListParagraph">
    <w:name w:val="List Paragraph"/>
    <w:basedOn w:val="Normal"/>
    <w:link w:val="ListParagraphChar"/>
    <w:uiPriority w:val="34"/>
    <w:qFormat/>
    <w:rsid w:val="0003315D"/>
    <w:pPr>
      <w:ind w:left="720"/>
      <w:contextualSpacing/>
    </w:pPr>
  </w:style>
  <w:style w:type="paragraph" w:styleId="ListBullet5">
    <w:name w:val="List Bullet 5"/>
    <w:basedOn w:val="Normal"/>
    <w:unhideWhenUsed/>
    <w:rsid w:val="00CE1E62"/>
    <w:pPr>
      <w:numPr>
        <w:ilvl w:val="4"/>
        <w:numId w:val="4"/>
      </w:numPr>
      <w:contextualSpacing/>
    </w:pPr>
  </w:style>
  <w:style w:type="paragraph" w:styleId="ListBullet2">
    <w:name w:val="List Bullet 2"/>
    <w:basedOn w:val="Normal"/>
    <w:unhideWhenUsed/>
    <w:rsid w:val="00CE1E62"/>
    <w:pPr>
      <w:numPr>
        <w:ilvl w:val="1"/>
        <w:numId w:val="4"/>
      </w:numPr>
      <w:contextualSpacing/>
    </w:pPr>
  </w:style>
  <w:style w:type="paragraph" w:styleId="ListBullet3">
    <w:name w:val="List Bullet 3"/>
    <w:basedOn w:val="Normal"/>
    <w:unhideWhenUsed/>
    <w:rsid w:val="00CE1E62"/>
    <w:pPr>
      <w:numPr>
        <w:ilvl w:val="2"/>
        <w:numId w:val="4"/>
      </w:numPr>
      <w:contextualSpacing/>
    </w:pPr>
  </w:style>
  <w:style w:type="paragraph" w:styleId="ListBullet4">
    <w:name w:val="List Bullet 4"/>
    <w:basedOn w:val="Normal"/>
    <w:unhideWhenUsed/>
    <w:rsid w:val="00CE1E62"/>
    <w:pPr>
      <w:numPr>
        <w:ilvl w:val="3"/>
        <w:numId w:val="4"/>
      </w:numPr>
      <w:contextualSpacing/>
    </w:pPr>
  </w:style>
  <w:style w:type="paragraph" w:customStyle="1" w:styleId="ListBullet6">
    <w:name w:val="List Bullet 6"/>
    <w:basedOn w:val="Normal"/>
    <w:rsid w:val="00CE1E62"/>
    <w:pPr>
      <w:numPr>
        <w:ilvl w:val="5"/>
        <w:numId w:val="4"/>
      </w:numPr>
    </w:pPr>
  </w:style>
  <w:style w:type="paragraph" w:customStyle="1" w:styleId="ListBullet7">
    <w:name w:val="List Bullet 7"/>
    <w:basedOn w:val="Normal"/>
    <w:rsid w:val="00CE1E62"/>
    <w:pPr>
      <w:numPr>
        <w:ilvl w:val="6"/>
        <w:numId w:val="4"/>
      </w:numPr>
    </w:pPr>
  </w:style>
  <w:style w:type="paragraph" w:customStyle="1" w:styleId="ListBullet8">
    <w:name w:val="List Bullet 8"/>
    <w:basedOn w:val="Normal"/>
    <w:rsid w:val="00CE1E62"/>
    <w:pPr>
      <w:numPr>
        <w:ilvl w:val="7"/>
        <w:numId w:val="4"/>
      </w:numPr>
    </w:pPr>
  </w:style>
  <w:style w:type="paragraph" w:customStyle="1" w:styleId="ListBullet9">
    <w:name w:val="List Bullet 9"/>
    <w:basedOn w:val="Normal"/>
    <w:rsid w:val="00CE1E62"/>
    <w:pPr>
      <w:numPr>
        <w:ilvl w:val="8"/>
        <w:numId w:val="4"/>
      </w:numPr>
    </w:pPr>
  </w:style>
  <w:style w:type="paragraph" w:styleId="ListBullet">
    <w:name w:val="List Bullet"/>
    <w:basedOn w:val="Normal"/>
    <w:unhideWhenUsed/>
    <w:rsid w:val="00FA03EA"/>
    <w:pPr>
      <w:numPr>
        <w:numId w:val="4"/>
      </w:numPr>
      <w:contextualSpacing/>
    </w:pPr>
  </w:style>
  <w:style w:type="paragraph" w:customStyle="1" w:styleId="Randziffer">
    <w:name w:val="Randziffer"/>
    <w:basedOn w:val="Normal"/>
    <w:qFormat/>
    <w:rsid w:val="00F2487C"/>
    <w:pPr>
      <w:numPr>
        <w:numId w:val="5"/>
      </w:numPr>
      <w:spacing w:after="180" w:line="280" w:lineRule="atLeast"/>
    </w:pPr>
  </w:style>
  <w:style w:type="paragraph" w:customStyle="1" w:styleId="Firm3Cont1">
    <w:name w:val="Firm3 Cont 1"/>
    <w:basedOn w:val="Normal"/>
    <w:link w:val="Firm3Cont1Char"/>
    <w:rsid w:val="00055E97"/>
    <w:pPr>
      <w:spacing w:before="240" w:after="180" w:line="280" w:lineRule="atLeast"/>
      <w:ind w:left="720"/>
      <w:jc w:val="both"/>
    </w:pPr>
    <w:rPr>
      <w:rFonts w:eastAsia="SimSun"/>
      <w:szCs w:val="20"/>
    </w:rPr>
  </w:style>
  <w:style w:type="character" w:customStyle="1" w:styleId="Firm3Cont1Char">
    <w:name w:val="Firm3 Cont 1 Char"/>
    <w:link w:val="Firm3Cont1"/>
    <w:rsid w:val="00055E97"/>
    <w:rPr>
      <w:rFonts w:eastAsia="SimSun"/>
      <w:szCs w:val="20"/>
      <w:lang w:val="en-GB"/>
    </w:rPr>
  </w:style>
  <w:style w:type="paragraph" w:customStyle="1" w:styleId="Firm3Cont2">
    <w:name w:val="Firm3 Cont 2"/>
    <w:basedOn w:val="Firm3Cont1"/>
    <w:link w:val="Firm3Cont2Char"/>
    <w:rsid w:val="00055E97"/>
    <w:pPr>
      <w:spacing w:before="0"/>
    </w:pPr>
  </w:style>
  <w:style w:type="character" w:customStyle="1" w:styleId="Firm3Cont2Char">
    <w:name w:val="Firm3 Cont 2 Char"/>
    <w:link w:val="Firm3Cont2"/>
    <w:rsid w:val="00055E97"/>
    <w:rPr>
      <w:rFonts w:eastAsia="SimSun"/>
      <w:szCs w:val="20"/>
      <w:lang w:val="en-GB"/>
    </w:rPr>
  </w:style>
  <w:style w:type="paragraph" w:customStyle="1" w:styleId="Firm3Cont3">
    <w:name w:val="Firm3 Cont 3"/>
    <w:basedOn w:val="Firm3Cont2"/>
    <w:link w:val="Firm3Cont3Char"/>
    <w:rsid w:val="00055E97"/>
    <w:pPr>
      <w:ind w:left="1440"/>
    </w:pPr>
  </w:style>
  <w:style w:type="character" w:customStyle="1" w:styleId="Firm3Cont3Char">
    <w:name w:val="Firm3 Cont 3 Char"/>
    <w:link w:val="Firm3Cont3"/>
    <w:rsid w:val="00055E97"/>
    <w:rPr>
      <w:rFonts w:eastAsia="SimSun"/>
      <w:szCs w:val="20"/>
      <w:lang w:val="en-GB"/>
    </w:rPr>
  </w:style>
  <w:style w:type="paragraph" w:customStyle="1" w:styleId="Firm3Cont4">
    <w:name w:val="Firm3 Cont 4"/>
    <w:basedOn w:val="Firm3Cont3"/>
    <w:link w:val="Firm3Cont4Char"/>
    <w:rsid w:val="00055E97"/>
    <w:pPr>
      <w:ind w:left="2160"/>
    </w:pPr>
  </w:style>
  <w:style w:type="character" w:customStyle="1" w:styleId="Firm3Cont4Char">
    <w:name w:val="Firm3 Cont 4 Char"/>
    <w:link w:val="Firm3Cont4"/>
    <w:rsid w:val="00055E97"/>
    <w:rPr>
      <w:rFonts w:eastAsia="SimSun"/>
      <w:szCs w:val="20"/>
      <w:lang w:val="en-GB"/>
    </w:rPr>
  </w:style>
  <w:style w:type="paragraph" w:customStyle="1" w:styleId="Firm3Cont5">
    <w:name w:val="Firm3 Cont 5"/>
    <w:basedOn w:val="Firm3Cont4"/>
    <w:link w:val="Firm3Cont5Char"/>
    <w:rsid w:val="00055E97"/>
    <w:pPr>
      <w:ind w:left="2880"/>
    </w:pPr>
  </w:style>
  <w:style w:type="character" w:customStyle="1" w:styleId="Firm3Cont5Char">
    <w:name w:val="Firm3 Cont 5 Char"/>
    <w:link w:val="Firm3Cont5"/>
    <w:rsid w:val="00055E97"/>
    <w:rPr>
      <w:rFonts w:eastAsia="SimSun"/>
      <w:szCs w:val="20"/>
      <w:lang w:val="en-GB"/>
    </w:rPr>
  </w:style>
  <w:style w:type="paragraph" w:customStyle="1" w:styleId="Firm3Cont6">
    <w:name w:val="Firm3 Cont 6"/>
    <w:basedOn w:val="Firm3Cont5"/>
    <w:link w:val="Firm3Cont6Char"/>
    <w:rsid w:val="00055E97"/>
    <w:pPr>
      <w:ind w:left="3600"/>
    </w:pPr>
  </w:style>
  <w:style w:type="character" w:customStyle="1" w:styleId="Firm3Cont6Char">
    <w:name w:val="Firm3 Cont 6 Char"/>
    <w:link w:val="Firm3Cont6"/>
    <w:rsid w:val="00055E97"/>
    <w:rPr>
      <w:rFonts w:eastAsia="SimSun"/>
      <w:szCs w:val="20"/>
      <w:lang w:val="en-GB"/>
    </w:rPr>
  </w:style>
  <w:style w:type="paragraph" w:customStyle="1" w:styleId="Firm3Cont7">
    <w:name w:val="Firm3 Cont 7"/>
    <w:basedOn w:val="Firm3Cont6"/>
    <w:link w:val="Firm3Cont7Char"/>
    <w:rsid w:val="00055E97"/>
    <w:pPr>
      <w:ind w:left="4320"/>
    </w:pPr>
  </w:style>
  <w:style w:type="character" w:customStyle="1" w:styleId="Firm3Cont7Char">
    <w:name w:val="Firm3 Cont 7 Char"/>
    <w:link w:val="Firm3Cont7"/>
    <w:rsid w:val="00055E97"/>
    <w:rPr>
      <w:rFonts w:eastAsia="SimSun"/>
      <w:szCs w:val="20"/>
      <w:lang w:val="en-GB"/>
    </w:rPr>
  </w:style>
  <w:style w:type="paragraph" w:customStyle="1" w:styleId="Firm3Cont8">
    <w:name w:val="Firm3 Cont 8"/>
    <w:basedOn w:val="Firm3Cont7"/>
    <w:link w:val="Firm3Cont8Char"/>
    <w:rsid w:val="00055E97"/>
    <w:pPr>
      <w:ind w:left="720"/>
    </w:pPr>
  </w:style>
  <w:style w:type="character" w:customStyle="1" w:styleId="Firm3Cont8Char">
    <w:name w:val="Firm3 Cont 8 Char"/>
    <w:link w:val="Firm3Cont8"/>
    <w:rsid w:val="00055E97"/>
    <w:rPr>
      <w:rFonts w:eastAsia="SimSun"/>
      <w:szCs w:val="20"/>
      <w:lang w:val="en-GB"/>
    </w:rPr>
  </w:style>
  <w:style w:type="paragraph" w:customStyle="1" w:styleId="Firm3Cont9">
    <w:name w:val="Firm3 Cont 9"/>
    <w:basedOn w:val="Firm3Cont8"/>
    <w:link w:val="Firm3Cont9Char"/>
    <w:rsid w:val="00055E97"/>
    <w:pPr>
      <w:ind w:left="1440"/>
    </w:pPr>
  </w:style>
  <w:style w:type="character" w:customStyle="1" w:styleId="Firm3Cont9Char">
    <w:name w:val="Firm3 Cont 9 Char"/>
    <w:link w:val="Firm3Cont9"/>
    <w:rsid w:val="00055E97"/>
    <w:rPr>
      <w:rFonts w:eastAsia="SimSun"/>
      <w:szCs w:val="20"/>
      <w:lang w:val="en-GB"/>
    </w:rPr>
  </w:style>
  <w:style w:type="paragraph" w:customStyle="1" w:styleId="Firm3L1">
    <w:name w:val="Firm3_L1"/>
    <w:basedOn w:val="Normal"/>
    <w:next w:val="Firm3L2"/>
    <w:link w:val="Firm3L1Char"/>
    <w:rsid w:val="00055E97"/>
    <w:pPr>
      <w:keepNext/>
      <w:numPr>
        <w:numId w:val="6"/>
      </w:numPr>
      <w:spacing w:before="240" w:after="180" w:line="280" w:lineRule="atLeast"/>
      <w:jc w:val="both"/>
      <w:outlineLvl w:val="0"/>
    </w:pPr>
    <w:rPr>
      <w:rFonts w:eastAsia="SimSun"/>
      <w:b/>
      <w:szCs w:val="20"/>
    </w:rPr>
  </w:style>
  <w:style w:type="character" w:customStyle="1" w:styleId="Firm3L1Char">
    <w:name w:val="Firm3_L1 Char"/>
    <w:link w:val="Firm3L1"/>
    <w:rsid w:val="00055E97"/>
    <w:rPr>
      <w:rFonts w:eastAsia="SimSun"/>
      <w:b/>
      <w:szCs w:val="20"/>
      <w:lang w:val="en-GB"/>
    </w:rPr>
  </w:style>
  <w:style w:type="paragraph" w:customStyle="1" w:styleId="Firm3L2">
    <w:name w:val="Firm3_L2"/>
    <w:basedOn w:val="Firm3L1"/>
    <w:link w:val="Firm3L2Char"/>
    <w:rsid w:val="00055E97"/>
    <w:pPr>
      <w:keepNext w:val="0"/>
      <w:numPr>
        <w:ilvl w:val="1"/>
      </w:numPr>
      <w:spacing w:before="0"/>
      <w:outlineLvl w:val="1"/>
    </w:pPr>
    <w:rPr>
      <w:b w:val="0"/>
    </w:rPr>
  </w:style>
  <w:style w:type="character" w:customStyle="1" w:styleId="Firm3L2Char">
    <w:name w:val="Firm3_L2 Char"/>
    <w:link w:val="Firm3L2"/>
    <w:rsid w:val="00055E97"/>
    <w:rPr>
      <w:rFonts w:eastAsia="SimSun"/>
      <w:szCs w:val="20"/>
      <w:lang w:val="en-GB"/>
    </w:rPr>
  </w:style>
  <w:style w:type="paragraph" w:customStyle="1" w:styleId="Firm3L3">
    <w:name w:val="Firm3_L3"/>
    <w:basedOn w:val="Firm3L2"/>
    <w:link w:val="Firm3L3Char"/>
    <w:rsid w:val="00055E97"/>
    <w:pPr>
      <w:numPr>
        <w:ilvl w:val="2"/>
        <w:numId w:val="0"/>
      </w:numPr>
      <w:outlineLvl w:val="2"/>
    </w:pPr>
  </w:style>
  <w:style w:type="character" w:customStyle="1" w:styleId="Firm3L3Char">
    <w:name w:val="Firm3_L3 Char"/>
    <w:link w:val="Firm3L3"/>
    <w:rsid w:val="00055E97"/>
    <w:rPr>
      <w:rFonts w:eastAsia="SimSun"/>
      <w:szCs w:val="20"/>
      <w:lang w:val="en-GB"/>
    </w:rPr>
  </w:style>
  <w:style w:type="paragraph" w:customStyle="1" w:styleId="Firm3L4">
    <w:name w:val="Firm3_L4"/>
    <w:basedOn w:val="Firm3L3"/>
    <w:link w:val="Firm3L4Char"/>
    <w:rsid w:val="00055E97"/>
    <w:pPr>
      <w:numPr>
        <w:ilvl w:val="3"/>
      </w:numPr>
      <w:outlineLvl w:val="3"/>
    </w:pPr>
  </w:style>
  <w:style w:type="character" w:customStyle="1" w:styleId="Firm3L4Char">
    <w:name w:val="Firm3_L4 Char"/>
    <w:link w:val="Firm3L4"/>
    <w:rsid w:val="00055E97"/>
    <w:rPr>
      <w:rFonts w:eastAsia="SimSun"/>
      <w:szCs w:val="20"/>
      <w:lang w:val="en-GB"/>
    </w:rPr>
  </w:style>
  <w:style w:type="paragraph" w:customStyle="1" w:styleId="Firm3L5">
    <w:name w:val="Firm3_L5"/>
    <w:basedOn w:val="Firm3L4"/>
    <w:link w:val="Firm3L5Char"/>
    <w:rsid w:val="00055E97"/>
    <w:pPr>
      <w:numPr>
        <w:ilvl w:val="4"/>
      </w:numPr>
      <w:outlineLvl w:val="4"/>
    </w:pPr>
  </w:style>
  <w:style w:type="character" w:customStyle="1" w:styleId="Firm3L5Char">
    <w:name w:val="Firm3_L5 Char"/>
    <w:link w:val="Firm3L5"/>
    <w:rsid w:val="00055E97"/>
    <w:rPr>
      <w:rFonts w:eastAsia="SimSun"/>
      <w:szCs w:val="20"/>
      <w:lang w:val="en-GB"/>
    </w:rPr>
  </w:style>
  <w:style w:type="paragraph" w:customStyle="1" w:styleId="Firm3L6">
    <w:name w:val="Firm3_L6"/>
    <w:basedOn w:val="Firm3L5"/>
    <w:link w:val="Firm3L6Char"/>
    <w:rsid w:val="00055E97"/>
    <w:pPr>
      <w:numPr>
        <w:ilvl w:val="5"/>
      </w:numPr>
      <w:outlineLvl w:val="5"/>
    </w:pPr>
  </w:style>
  <w:style w:type="character" w:customStyle="1" w:styleId="Firm3L6Char">
    <w:name w:val="Firm3_L6 Char"/>
    <w:link w:val="Firm3L6"/>
    <w:rsid w:val="00055E97"/>
    <w:rPr>
      <w:rFonts w:eastAsia="SimSun"/>
      <w:szCs w:val="20"/>
      <w:lang w:val="en-GB"/>
    </w:rPr>
  </w:style>
  <w:style w:type="paragraph" w:customStyle="1" w:styleId="Firm3L7">
    <w:name w:val="Firm3_L7"/>
    <w:basedOn w:val="Firm3L6"/>
    <w:link w:val="Firm3L7Char"/>
    <w:rsid w:val="00055E97"/>
    <w:pPr>
      <w:numPr>
        <w:ilvl w:val="6"/>
      </w:numPr>
      <w:outlineLvl w:val="6"/>
    </w:pPr>
  </w:style>
  <w:style w:type="character" w:customStyle="1" w:styleId="Firm3L7Char">
    <w:name w:val="Firm3_L7 Char"/>
    <w:link w:val="Firm3L7"/>
    <w:rsid w:val="00055E97"/>
    <w:rPr>
      <w:rFonts w:eastAsia="SimSun"/>
      <w:szCs w:val="20"/>
      <w:lang w:val="en-GB"/>
    </w:rPr>
  </w:style>
  <w:style w:type="paragraph" w:customStyle="1" w:styleId="Firm3L8">
    <w:name w:val="Firm3_L8"/>
    <w:basedOn w:val="Firm3L7"/>
    <w:link w:val="Firm3L8Char"/>
    <w:rsid w:val="00055E97"/>
    <w:pPr>
      <w:numPr>
        <w:ilvl w:val="7"/>
      </w:numPr>
      <w:outlineLvl w:val="7"/>
    </w:pPr>
  </w:style>
  <w:style w:type="character" w:customStyle="1" w:styleId="Firm3L8Char">
    <w:name w:val="Firm3_L8 Char"/>
    <w:link w:val="Firm3L8"/>
    <w:rsid w:val="00055E97"/>
    <w:rPr>
      <w:rFonts w:eastAsia="SimSun"/>
      <w:szCs w:val="20"/>
      <w:lang w:val="en-GB"/>
    </w:rPr>
  </w:style>
  <w:style w:type="paragraph" w:customStyle="1" w:styleId="Firm3L9">
    <w:name w:val="Firm3_L9"/>
    <w:basedOn w:val="Firm3L8"/>
    <w:link w:val="Firm3L9Char"/>
    <w:rsid w:val="00055E97"/>
    <w:pPr>
      <w:numPr>
        <w:ilvl w:val="8"/>
      </w:numPr>
      <w:outlineLvl w:val="8"/>
    </w:pPr>
  </w:style>
  <w:style w:type="character" w:customStyle="1" w:styleId="Firm3L9Char">
    <w:name w:val="Firm3_L9 Char"/>
    <w:link w:val="Firm3L9"/>
    <w:rsid w:val="00055E97"/>
    <w:rPr>
      <w:rFonts w:eastAsia="SimSun"/>
      <w:szCs w:val="20"/>
      <w:lang w:val="en-GB"/>
    </w:rPr>
  </w:style>
  <w:style w:type="paragraph" w:customStyle="1" w:styleId="DefCont1">
    <w:name w:val="Def Cont 1"/>
    <w:basedOn w:val="Normal"/>
    <w:link w:val="DefCont1Char"/>
    <w:rsid w:val="008E7D1E"/>
    <w:pPr>
      <w:spacing w:after="180" w:line="280" w:lineRule="atLeast"/>
      <w:ind w:left="720"/>
      <w:jc w:val="both"/>
    </w:pPr>
    <w:rPr>
      <w:rFonts w:eastAsia="Calibri"/>
      <w:szCs w:val="22"/>
    </w:rPr>
  </w:style>
  <w:style w:type="character" w:customStyle="1" w:styleId="DefCont1Char">
    <w:name w:val="Def Cont 1 Char"/>
    <w:link w:val="DefCont1"/>
    <w:rsid w:val="008E7D1E"/>
    <w:rPr>
      <w:rFonts w:eastAsia="Calibri"/>
      <w:szCs w:val="22"/>
      <w:lang w:val="en-GB"/>
    </w:rPr>
  </w:style>
  <w:style w:type="paragraph" w:customStyle="1" w:styleId="DefCont2">
    <w:name w:val="Def Cont 2"/>
    <w:basedOn w:val="DefCont1"/>
    <w:link w:val="DefCont2Char"/>
    <w:rsid w:val="008E7D1E"/>
    <w:pPr>
      <w:ind w:left="1440"/>
    </w:pPr>
  </w:style>
  <w:style w:type="character" w:customStyle="1" w:styleId="DefCont2Char">
    <w:name w:val="Def Cont 2 Char"/>
    <w:link w:val="DefCont2"/>
    <w:rsid w:val="008E7D1E"/>
    <w:rPr>
      <w:rFonts w:eastAsia="Calibri"/>
      <w:szCs w:val="22"/>
      <w:lang w:val="en-GB"/>
    </w:rPr>
  </w:style>
  <w:style w:type="paragraph" w:customStyle="1" w:styleId="DefCont3">
    <w:name w:val="Def Cont 3"/>
    <w:basedOn w:val="DefCont2"/>
    <w:link w:val="DefCont3Char"/>
    <w:rsid w:val="008E7D1E"/>
    <w:pPr>
      <w:ind w:left="2160"/>
    </w:pPr>
  </w:style>
  <w:style w:type="character" w:customStyle="1" w:styleId="DefCont3Char">
    <w:name w:val="Def Cont 3 Char"/>
    <w:link w:val="DefCont3"/>
    <w:rsid w:val="008E7D1E"/>
    <w:rPr>
      <w:rFonts w:eastAsia="Calibri"/>
      <w:szCs w:val="22"/>
      <w:lang w:val="en-GB"/>
    </w:rPr>
  </w:style>
  <w:style w:type="paragraph" w:customStyle="1" w:styleId="DefCont4">
    <w:name w:val="Def Cont 4"/>
    <w:basedOn w:val="Normal"/>
    <w:link w:val="DefCont4Char"/>
    <w:rsid w:val="008E7D1E"/>
    <w:pPr>
      <w:spacing w:after="180" w:line="280" w:lineRule="atLeast"/>
      <w:ind w:left="2880"/>
      <w:jc w:val="both"/>
    </w:pPr>
    <w:rPr>
      <w:szCs w:val="20"/>
    </w:rPr>
  </w:style>
  <w:style w:type="character" w:customStyle="1" w:styleId="DefCont4Char">
    <w:name w:val="Def Cont 4 Char"/>
    <w:link w:val="DefCont4"/>
    <w:rsid w:val="008E7D1E"/>
    <w:rPr>
      <w:rFonts w:eastAsia="Times New Roman"/>
      <w:szCs w:val="20"/>
      <w:lang w:val="en-GB"/>
    </w:rPr>
  </w:style>
  <w:style w:type="paragraph" w:customStyle="1" w:styleId="DefL1">
    <w:name w:val="Def_L1"/>
    <w:basedOn w:val="Normal"/>
    <w:next w:val="Normal"/>
    <w:link w:val="DefL1Char"/>
    <w:rsid w:val="008E7D1E"/>
    <w:pPr>
      <w:numPr>
        <w:numId w:val="7"/>
      </w:numPr>
      <w:spacing w:after="180" w:line="280" w:lineRule="atLeast"/>
      <w:jc w:val="both"/>
    </w:pPr>
    <w:rPr>
      <w:szCs w:val="20"/>
    </w:rPr>
  </w:style>
  <w:style w:type="character" w:customStyle="1" w:styleId="DefL1Char">
    <w:name w:val="Def_L1 Char"/>
    <w:link w:val="DefL1"/>
    <w:rsid w:val="008E7D1E"/>
    <w:rPr>
      <w:rFonts w:eastAsia="Times New Roman"/>
      <w:szCs w:val="20"/>
      <w:lang w:val="en-GB"/>
    </w:rPr>
  </w:style>
  <w:style w:type="paragraph" w:customStyle="1" w:styleId="DefL2">
    <w:name w:val="Def_L2"/>
    <w:basedOn w:val="DefL1"/>
    <w:link w:val="DefL2Char"/>
    <w:rsid w:val="008E7D1E"/>
    <w:pPr>
      <w:numPr>
        <w:ilvl w:val="1"/>
      </w:numPr>
    </w:pPr>
  </w:style>
  <w:style w:type="character" w:customStyle="1" w:styleId="DefL2Char">
    <w:name w:val="Def_L2 Char"/>
    <w:link w:val="DefL2"/>
    <w:rsid w:val="008E7D1E"/>
    <w:rPr>
      <w:rFonts w:eastAsia="Times New Roman"/>
      <w:szCs w:val="20"/>
      <w:lang w:val="en-GB"/>
    </w:rPr>
  </w:style>
  <w:style w:type="paragraph" w:customStyle="1" w:styleId="DefL3">
    <w:name w:val="Def_L3"/>
    <w:basedOn w:val="DefL2"/>
    <w:link w:val="DefL3Char"/>
    <w:rsid w:val="008E7D1E"/>
    <w:pPr>
      <w:numPr>
        <w:ilvl w:val="2"/>
      </w:numPr>
    </w:pPr>
  </w:style>
  <w:style w:type="character" w:customStyle="1" w:styleId="DefL3Char">
    <w:name w:val="Def_L3 Char"/>
    <w:basedOn w:val="Firm3Cont2Char"/>
    <w:link w:val="DefL3"/>
    <w:rsid w:val="008E7D1E"/>
    <w:rPr>
      <w:rFonts w:eastAsia="Times New Roman"/>
      <w:szCs w:val="20"/>
      <w:lang w:val="en-GB"/>
    </w:rPr>
  </w:style>
  <w:style w:type="paragraph" w:customStyle="1" w:styleId="DefL4">
    <w:name w:val="Def_L4"/>
    <w:basedOn w:val="DefL3"/>
    <w:next w:val="DefL3"/>
    <w:link w:val="DefL4Char"/>
    <w:rsid w:val="008E7D1E"/>
    <w:pPr>
      <w:numPr>
        <w:ilvl w:val="3"/>
      </w:numPr>
      <w:outlineLvl w:val="3"/>
    </w:pPr>
  </w:style>
  <w:style w:type="character" w:customStyle="1" w:styleId="DefL4Char">
    <w:name w:val="Def_L4 Char"/>
    <w:link w:val="DefL4"/>
    <w:rsid w:val="008E7D1E"/>
    <w:rPr>
      <w:rFonts w:eastAsia="Times New Roman"/>
      <w:szCs w:val="20"/>
      <w:lang w:val="en-GB"/>
    </w:rPr>
  </w:style>
  <w:style w:type="paragraph" w:customStyle="1" w:styleId="Sch1Cont1">
    <w:name w:val="Sch1 Cont 1"/>
    <w:basedOn w:val="Normal"/>
    <w:link w:val="Sch1Cont1Char"/>
    <w:rsid w:val="002554C4"/>
    <w:pPr>
      <w:spacing w:after="240" w:line="280" w:lineRule="exact"/>
      <w:jc w:val="both"/>
    </w:pPr>
    <w:rPr>
      <w:rFonts w:eastAsia="SimSun"/>
      <w:szCs w:val="20"/>
    </w:rPr>
  </w:style>
  <w:style w:type="character" w:customStyle="1" w:styleId="FsTableChar">
    <w:name w:val="FsTable Char"/>
    <w:basedOn w:val="BodyTextChar"/>
    <w:link w:val="FsTable"/>
    <w:uiPriority w:val="1"/>
    <w:rsid w:val="002554C4"/>
    <w:rPr>
      <w:rFonts w:eastAsia="Times New Roman"/>
      <w:lang w:val="en-GB"/>
    </w:rPr>
  </w:style>
  <w:style w:type="character" w:customStyle="1" w:styleId="Sch1Cont1Char">
    <w:name w:val="Sch1 Cont 1 Char"/>
    <w:link w:val="Sch1Cont1"/>
    <w:rsid w:val="002554C4"/>
    <w:rPr>
      <w:rFonts w:eastAsia="SimSun"/>
      <w:szCs w:val="20"/>
      <w:lang w:val="en-GB"/>
    </w:rPr>
  </w:style>
  <w:style w:type="paragraph" w:customStyle="1" w:styleId="Sch1Cont2">
    <w:name w:val="Sch1 Cont 2"/>
    <w:basedOn w:val="Sch1Cont1"/>
    <w:link w:val="Sch1Cont2Char"/>
    <w:rsid w:val="002554C4"/>
    <w:pPr>
      <w:spacing w:before="240" w:after="180"/>
      <w:ind w:left="720"/>
    </w:pPr>
  </w:style>
  <w:style w:type="character" w:customStyle="1" w:styleId="Sch1Cont2Char">
    <w:name w:val="Sch1 Cont 2 Char"/>
    <w:link w:val="Sch1Cont2"/>
    <w:rsid w:val="002554C4"/>
    <w:rPr>
      <w:rFonts w:eastAsia="SimSun"/>
      <w:szCs w:val="20"/>
      <w:lang w:val="en-GB"/>
    </w:rPr>
  </w:style>
  <w:style w:type="paragraph" w:customStyle="1" w:styleId="Sch1Cont3">
    <w:name w:val="Sch1 Cont 3"/>
    <w:basedOn w:val="Sch1Cont2"/>
    <w:link w:val="Sch1Cont3Char"/>
    <w:rsid w:val="002554C4"/>
  </w:style>
  <w:style w:type="character" w:customStyle="1" w:styleId="Sch1Cont3Char">
    <w:name w:val="Sch1 Cont 3 Char"/>
    <w:link w:val="Sch1Cont3"/>
    <w:rsid w:val="002554C4"/>
    <w:rPr>
      <w:rFonts w:eastAsia="SimSun"/>
      <w:szCs w:val="20"/>
      <w:lang w:val="en-GB"/>
    </w:rPr>
  </w:style>
  <w:style w:type="paragraph" w:customStyle="1" w:styleId="Sch1Cont4">
    <w:name w:val="Sch1 Cont 4"/>
    <w:basedOn w:val="Sch1Cont3"/>
    <w:link w:val="Sch1Cont4Char"/>
    <w:rsid w:val="002554C4"/>
    <w:pPr>
      <w:spacing w:before="0"/>
    </w:pPr>
  </w:style>
  <w:style w:type="character" w:customStyle="1" w:styleId="Sch1Cont4Char">
    <w:name w:val="Sch1 Cont 4 Char"/>
    <w:link w:val="Sch1Cont4"/>
    <w:rsid w:val="002554C4"/>
    <w:rPr>
      <w:rFonts w:eastAsia="SimSun"/>
      <w:szCs w:val="20"/>
      <w:lang w:val="en-GB"/>
    </w:rPr>
  </w:style>
  <w:style w:type="paragraph" w:customStyle="1" w:styleId="Sch1Cont5">
    <w:name w:val="Sch1 Cont 5"/>
    <w:basedOn w:val="Sch1Cont4"/>
    <w:link w:val="Sch1Cont5Char"/>
    <w:rsid w:val="002554C4"/>
  </w:style>
  <w:style w:type="character" w:customStyle="1" w:styleId="Sch1Cont5Char">
    <w:name w:val="Sch1 Cont 5 Char"/>
    <w:link w:val="Sch1Cont5"/>
    <w:rsid w:val="002554C4"/>
    <w:rPr>
      <w:rFonts w:eastAsia="SimSun"/>
      <w:szCs w:val="20"/>
      <w:lang w:val="en-GB"/>
    </w:rPr>
  </w:style>
  <w:style w:type="paragraph" w:customStyle="1" w:styleId="Sch1Cont6">
    <w:name w:val="Sch1 Cont 6"/>
    <w:basedOn w:val="Sch1Cont5"/>
    <w:link w:val="Sch1Cont6Char"/>
    <w:rsid w:val="002554C4"/>
    <w:pPr>
      <w:ind w:left="1440"/>
    </w:pPr>
  </w:style>
  <w:style w:type="character" w:customStyle="1" w:styleId="Sch1Cont6Char">
    <w:name w:val="Sch1 Cont 6 Char"/>
    <w:link w:val="Sch1Cont6"/>
    <w:rsid w:val="002554C4"/>
    <w:rPr>
      <w:rFonts w:eastAsia="SimSun"/>
      <w:szCs w:val="20"/>
      <w:lang w:val="en-GB"/>
    </w:rPr>
  </w:style>
  <w:style w:type="paragraph" w:customStyle="1" w:styleId="Sch1Cont7">
    <w:name w:val="Sch1 Cont 7"/>
    <w:basedOn w:val="Sch1Cont6"/>
    <w:link w:val="Sch1Cont7Char"/>
    <w:rsid w:val="002554C4"/>
    <w:pPr>
      <w:ind w:left="2160"/>
    </w:pPr>
  </w:style>
  <w:style w:type="character" w:customStyle="1" w:styleId="Sch1Cont7Char">
    <w:name w:val="Sch1 Cont 7 Char"/>
    <w:link w:val="Sch1Cont7"/>
    <w:rsid w:val="002554C4"/>
    <w:rPr>
      <w:rFonts w:eastAsia="SimSun"/>
      <w:szCs w:val="20"/>
      <w:lang w:val="en-GB"/>
    </w:rPr>
  </w:style>
  <w:style w:type="paragraph" w:customStyle="1" w:styleId="Sch1Cont8">
    <w:name w:val="Sch1 Cont 8"/>
    <w:basedOn w:val="Sch1Cont7"/>
    <w:link w:val="Sch1Cont8Char"/>
    <w:rsid w:val="002554C4"/>
    <w:pPr>
      <w:ind w:left="2880"/>
    </w:pPr>
  </w:style>
  <w:style w:type="character" w:customStyle="1" w:styleId="Sch1Cont8Char">
    <w:name w:val="Sch1 Cont 8 Char"/>
    <w:link w:val="Sch1Cont8"/>
    <w:rsid w:val="002554C4"/>
    <w:rPr>
      <w:rFonts w:eastAsia="SimSun"/>
      <w:szCs w:val="20"/>
      <w:lang w:val="en-GB"/>
    </w:rPr>
  </w:style>
  <w:style w:type="paragraph" w:customStyle="1" w:styleId="Sch1Cont9">
    <w:name w:val="Sch1 Cont 9"/>
    <w:basedOn w:val="Sch1Cont8"/>
    <w:link w:val="Sch1Cont9Char"/>
    <w:rsid w:val="002554C4"/>
    <w:pPr>
      <w:ind w:left="3594" w:firstLine="6"/>
    </w:pPr>
  </w:style>
  <w:style w:type="character" w:customStyle="1" w:styleId="Sch1Cont9Char">
    <w:name w:val="Sch1 Cont 9 Char"/>
    <w:link w:val="Sch1Cont9"/>
    <w:rsid w:val="002554C4"/>
    <w:rPr>
      <w:rFonts w:eastAsia="SimSun"/>
      <w:szCs w:val="20"/>
      <w:lang w:val="en-GB"/>
    </w:rPr>
  </w:style>
  <w:style w:type="paragraph" w:customStyle="1" w:styleId="Sch1L1">
    <w:name w:val="Sch1_L1"/>
    <w:basedOn w:val="Normal"/>
    <w:next w:val="Sch1L2"/>
    <w:link w:val="Sch1L1Char"/>
    <w:rsid w:val="002554C4"/>
    <w:pPr>
      <w:keepNext/>
      <w:pageBreakBefore/>
      <w:numPr>
        <w:numId w:val="8"/>
      </w:numPr>
      <w:spacing w:after="240" w:line="280" w:lineRule="exact"/>
      <w:jc w:val="both"/>
      <w:outlineLvl w:val="0"/>
    </w:pPr>
    <w:rPr>
      <w:rFonts w:eastAsia="SimSun"/>
      <w:b/>
      <w:szCs w:val="20"/>
    </w:rPr>
  </w:style>
  <w:style w:type="character" w:customStyle="1" w:styleId="Sch1L1Char">
    <w:name w:val="Sch1_L1 Char"/>
    <w:link w:val="Sch1L1"/>
    <w:rsid w:val="002554C4"/>
    <w:rPr>
      <w:rFonts w:eastAsia="SimSun"/>
      <w:b/>
      <w:szCs w:val="20"/>
      <w:lang w:val="en-GB"/>
    </w:rPr>
  </w:style>
  <w:style w:type="paragraph" w:customStyle="1" w:styleId="Sch1L2">
    <w:name w:val="Sch1_L2"/>
    <w:basedOn w:val="Sch1L1"/>
    <w:next w:val="Sch1L3"/>
    <w:link w:val="Sch1L2Char"/>
    <w:rsid w:val="002554C4"/>
    <w:pPr>
      <w:pageBreakBefore w:val="0"/>
      <w:numPr>
        <w:ilvl w:val="1"/>
      </w:numPr>
      <w:spacing w:before="240" w:after="180"/>
      <w:outlineLvl w:val="1"/>
    </w:pPr>
  </w:style>
  <w:style w:type="character" w:customStyle="1" w:styleId="Sch1L2Char">
    <w:name w:val="Sch1_L2 Char"/>
    <w:link w:val="Sch1L2"/>
    <w:rsid w:val="002554C4"/>
    <w:rPr>
      <w:rFonts w:eastAsia="SimSun"/>
      <w:b/>
      <w:szCs w:val="20"/>
      <w:lang w:val="en-GB"/>
    </w:rPr>
  </w:style>
  <w:style w:type="paragraph" w:customStyle="1" w:styleId="Sch1L3">
    <w:name w:val="Sch1_L3"/>
    <w:basedOn w:val="Sch1L2"/>
    <w:next w:val="Sch1L5"/>
    <w:link w:val="Sch1L3Char"/>
    <w:rsid w:val="002554C4"/>
    <w:pPr>
      <w:numPr>
        <w:ilvl w:val="2"/>
      </w:numPr>
      <w:outlineLvl w:val="2"/>
    </w:pPr>
  </w:style>
  <w:style w:type="character" w:customStyle="1" w:styleId="Sch1L3Char">
    <w:name w:val="Sch1_L3 Char"/>
    <w:link w:val="Sch1L3"/>
    <w:rsid w:val="002554C4"/>
    <w:rPr>
      <w:rFonts w:eastAsia="SimSun"/>
      <w:b/>
      <w:szCs w:val="20"/>
      <w:lang w:val="en-GB"/>
    </w:rPr>
  </w:style>
  <w:style w:type="paragraph" w:customStyle="1" w:styleId="Sch1L4">
    <w:name w:val="Sch1_L4"/>
    <w:basedOn w:val="Sch1L3"/>
    <w:next w:val="Sch1L6"/>
    <w:link w:val="Sch1L4Char"/>
    <w:rsid w:val="002554C4"/>
    <w:pPr>
      <w:keepNext w:val="0"/>
      <w:numPr>
        <w:ilvl w:val="3"/>
      </w:numPr>
      <w:spacing w:before="0"/>
      <w:outlineLvl w:val="3"/>
    </w:pPr>
    <w:rPr>
      <w:b w:val="0"/>
    </w:rPr>
  </w:style>
  <w:style w:type="character" w:customStyle="1" w:styleId="Sch1L4Char">
    <w:name w:val="Sch1_L4 Char"/>
    <w:basedOn w:val="FsTableChar"/>
    <w:link w:val="Sch1L4"/>
    <w:rsid w:val="002554C4"/>
    <w:rPr>
      <w:rFonts w:eastAsia="SimSun"/>
      <w:szCs w:val="20"/>
      <w:lang w:val="en-GB"/>
    </w:rPr>
  </w:style>
  <w:style w:type="paragraph" w:customStyle="1" w:styleId="Sch1L5">
    <w:name w:val="Sch1_L5"/>
    <w:basedOn w:val="Sch1L4"/>
    <w:link w:val="Sch1L5Char"/>
    <w:rsid w:val="002554C4"/>
    <w:pPr>
      <w:numPr>
        <w:ilvl w:val="4"/>
      </w:numPr>
      <w:outlineLvl w:val="4"/>
    </w:pPr>
  </w:style>
  <w:style w:type="character" w:customStyle="1" w:styleId="Sch1L5Char">
    <w:name w:val="Sch1_L5 Char"/>
    <w:link w:val="Sch1L5"/>
    <w:rsid w:val="002554C4"/>
    <w:rPr>
      <w:rFonts w:eastAsia="SimSun"/>
      <w:szCs w:val="20"/>
      <w:lang w:val="en-GB"/>
    </w:rPr>
  </w:style>
  <w:style w:type="paragraph" w:customStyle="1" w:styleId="Sch1L6">
    <w:name w:val="Sch1_L6"/>
    <w:basedOn w:val="Sch1L5"/>
    <w:link w:val="Sch1L6Char"/>
    <w:rsid w:val="002554C4"/>
    <w:pPr>
      <w:numPr>
        <w:ilvl w:val="5"/>
      </w:numPr>
      <w:outlineLvl w:val="5"/>
    </w:pPr>
  </w:style>
  <w:style w:type="character" w:customStyle="1" w:styleId="Sch1L6Char">
    <w:name w:val="Sch1_L6 Char"/>
    <w:link w:val="Sch1L6"/>
    <w:rsid w:val="002554C4"/>
    <w:rPr>
      <w:rFonts w:eastAsia="SimSun"/>
      <w:szCs w:val="20"/>
      <w:lang w:val="en-GB"/>
    </w:rPr>
  </w:style>
  <w:style w:type="paragraph" w:customStyle="1" w:styleId="Sch1L7">
    <w:name w:val="Sch1_L7"/>
    <w:basedOn w:val="Sch1L6"/>
    <w:link w:val="Sch1L7Char"/>
    <w:rsid w:val="002554C4"/>
    <w:pPr>
      <w:numPr>
        <w:ilvl w:val="6"/>
      </w:numPr>
      <w:outlineLvl w:val="6"/>
    </w:pPr>
  </w:style>
  <w:style w:type="character" w:customStyle="1" w:styleId="Sch1L7Char">
    <w:name w:val="Sch1_L7 Char"/>
    <w:link w:val="Sch1L7"/>
    <w:rsid w:val="002554C4"/>
    <w:rPr>
      <w:rFonts w:eastAsia="SimSun"/>
      <w:szCs w:val="20"/>
      <w:lang w:val="en-GB"/>
    </w:rPr>
  </w:style>
  <w:style w:type="paragraph" w:customStyle="1" w:styleId="Sch1L8">
    <w:name w:val="Sch1_L8"/>
    <w:basedOn w:val="Sch1L7"/>
    <w:link w:val="Sch1L8Char"/>
    <w:rsid w:val="002554C4"/>
    <w:pPr>
      <w:numPr>
        <w:ilvl w:val="7"/>
      </w:numPr>
      <w:outlineLvl w:val="7"/>
    </w:pPr>
  </w:style>
  <w:style w:type="character" w:customStyle="1" w:styleId="Sch1L8Char">
    <w:name w:val="Sch1_L8 Char"/>
    <w:link w:val="Sch1L8"/>
    <w:rsid w:val="002554C4"/>
    <w:rPr>
      <w:rFonts w:eastAsia="SimSun"/>
      <w:szCs w:val="20"/>
      <w:lang w:val="en-GB"/>
    </w:rPr>
  </w:style>
  <w:style w:type="paragraph" w:customStyle="1" w:styleId="Sch1L9">
    <w:name w:val="Sch1_L9"/>
    <w:basedOn w:val="Sch1L8"/>
    <w:link w:val="Sch1L9Char"/>
    <w:rsid w:val="002554C4"/>
    <w:pPr>
      <w:numPr>
        <w:ilvl w:val="8"/>
      </w:numPr>
      <w:outlineLvl w:val="8"/>
    </w:pPr>
  </w:style>
  <w:style w:type="character" w:customStyle="1" w:styleId="Sch1L9Char">
    <w:name w:val="Sch1_L9 Char"/>
    <w:link w:val="Sch1L9"/>
    <w:rsid w:val="002554C4"/>
    <w:rPr>
      <w:rFonts w:eastAsia="SimSun"/>
      <w:szCs w:val="20"/>
      <w:lang w:val="en-GB"/>
    </w:rPr>
  </w:style>
  <w:style w:type="paragraph" w:customStyle="1" w:styleId="TOCPageHeading">
    <w:name w:val="TOC Page Heading"/>
    <w:basedOn w:val="TOCTitle"/>
    <w:qFormat/>
    <w:rsid w:val="00C201E0"/>
    <w:pPr>
      <w:tabs>
        <w:tab w:val="right" w:pos="8243"/>
      </w:tabs>
      <w:spacing w:after="240"/>
      <w:jc w:val="left"/>
    </w:pPr>
  </w:style>
  <w:style w:type="paragraph" w:customStyle="1" w:styleId="TOCTitle">
    <w:name w:val="TOC Title"/>
    <w:basedOn w:val="Normal"/>
    <w:rsid w:val="00C201E0"/>
    <w:pPr>
      <w:spacing w:after="480"/>
      <w:jc w:val="center"/>
    </w:pPr>
    <w:rPr>
      <w:sz w:val="22"/>
      <w:szCs w:val="20"/>
    </w:rPr>
  </w:style>
  <w:style w:type="paragraph" w:customStyle="1" w:styleId="TitleClause">
    <w:name w:val="Title Clause"/>
    <w:basedOn w:val="Normal"/>
    <w:rsid w:val="00801D99"/>
    <w:pPr>
      <w:keepNext/>
      <w:numPr>
        <w:numId w:val="10"/>
      </w:numPr>
      <w:spacing w:before="240" w:after="240" w:line="300" w:lineRule="atLeast"/>
      <w:jc w:val="both"/>
      <w:outlineLvl w:val="0"/>
    </w:pPr>
    <w:rPr>
      <w:rFonts w:ascii="Arial" w:eastAsia="Arial Unicode MS" w:hAnsi="Arial" w:cs="Arial"/>
      <w:b/>
      <w:color w:val="000000"/>
      <w:kern w:val="28"/>
      <w:sz w:val="22"/>
      <w:szCs w:val="20"/>
    </w:rPr>
  </w:style>
  <w:style w:type="paragraph" w:customStyle="1" w:styleId="Untitledsubclause1">
    <w:name w:val="Untitled subclause 1"/>
    <w:basedOn w:val="Normal"/>
    <w:rsid w:val="00801D99"/>
    <w:pPr>
      <w:numPr>
        <w:ilvl w:val="1"/>
        <w:numId w:val="10"/>
      </w:numPr>
      <w:spacing w:before="280" w:after="120" w:line="300" w:lineRule="atLeast"/>
      <w:jc w:val="both"/>
      <w:outlineLvl w:val="1"/>
    </w:pPr>
    <w:rPr>
      <w:rFonts w:ascii="Arial" w:eastAsia="Arial Unicode MS" w:hAnsi="Arial" w:cs="Arial"/>
      <w:color w:val="000000"/>
      <w:sz w:val="22"/>
      <w:szCs w:val="20"/>
    </w:rPr>
  </w:style>
  <w:style w:type="paragraph" w:customStyle="1" w:styleId="Untitledsubclause2">
    <w:name w:val="Untitled subclause 2"/>
    <w:basedOn w:val="Normal"/>
    <w:rsid w:val="00801D99"/>
    <w:pPr>
      <w:numPr>
        <w:ilvl w:val="2"/>
        <w:numId w:val="10"/>
      </w:numPr>
      <w:spacing w:after="120" w:line="300" w:lineRule="atLeast"/>
      <w:jc w:val="both"/>
      <w:outlineLvl w:val="2"/>
    </w:pPr>
    <w:rPr>
      <w:rFonts w:ascii="Arial" w:eastAsia="Arial Unicode MS" w:hAnsi="Arial" w:cs="Arial"/>
      <w:color w:val="000000"/>
      <w:sz w:val="22"/>
      <w:szCs w:val="20"/>
    </w:rPr>
  </w:style>
  <w:style w:type="paragraph" w:customStyle="1" w:styleId="Untitledsubclause3">
    <w:name w:val="Untitled subclause 3"/>
    <w:basedOn w:val="Normal"/>
    <w:rsid w:val="00801D99"/>
    <w:pPr>
      <w:numPr>
        <w:ilvl w:val="3"/>
        <w:numId w:val="10"/>
      </w:numPr>
      <w:tabs>
        <w:tab w:val="left" w:pos="2261"/>
      </w:tabs>
      <w:spacing w:after="120" w:line="300" w:lineRule="atLeast"/>
      <w:jc w:val="both"/>
      <w:outlineLvl w:val="3"/>
    </w:pPr>
    <w:rPr>
      <w:rFonts w:ascii="Arial" w:eastAsia="Arial Unicode MS" w:hAnsi="Arial" w:cs="Arial"/>
      <w:color w:val="000000"/>
      <w:sz w:val="22"/>
      <w:szCs w:val="20"/>
    </w:rPr>
  </w:style>
  <w:style w:type="paragraph" w:customStyle="1" w:styleId="Untitledsubclause4">
    <w:name w:val="Untitled subclause 4"/>
    <w:basedOn w:val="Normal"/>
    <w:rsid w:val="00801D99"/>
    <w:pPr>
      <w:numPr>
        <w:ilvl w:val="4"/>
        <w:numId w:val="10"/>
      </w:numPr>
      <w:spacing w:after="120" w:line="300" w:lineRule="atLeast"/>
      <w:jc w:val="both"/>
      <w:outlineLvl w:val="4"/>
    </w:pPr>
    <w:rPr>
      <w:rFonts w:ascii="Arial" w:eastAsia="Arial Unicode MS" w:hAnsi="Arial" w:cs="Arial"/>
      <w:color w:val="000000"/>
      <w:sz w:val="22"/>
      <w:szCs w:val="20"/>
    </w:rPr>
  </w:style>
  <w:style w:type="paragraph" w:customStyle="1" w:styleId="ScheduleHeading-Single">
    <w:name w:val="Schedule Heading - Single"/>
    <w:aliases w:val="Sch   main head inc single"/>
    <w:basedOn w:val="Normal"/>
    <w:next w:val="Normal"/>
    <w:rsid w:val="00801D99"/>
    <w:pPr>
      <w:numPr>
        <w:numId w:val="9"/>
      </w:numPr>
      <w:spacing w:before="240" w:after="360" w:line="300" w:lineRule="atLeast"/>
      <w:jc w:val="both"/>
    </w:pPr>
    <w:rPr>
      <w:rFonts w:ascii="Arial" w:eastAsia="Arial Unicode MS" w:hAnsi="Arial" w:cs="Arial"/>
      <w:b/>
      <w:color w:val="000000"/>
      <w:kern w:val="28"/>
      <w:sz w:val="22"/>
      <w:szCs w:val="20"/>
    </w:rPr>
  </w:style>
  <w:style w:type="paragraph" w:customStyle="1" w:styleId="MacPacTrailer">
    <w:name w:val="MacPac Trailer"/>
    <w:rsid w:val="00803FD6"/>
    <w:pPr>
      <w:widowControl w:val="0"/>
      <w:spacing w:line="170" w:lineRule="exact"/>
    </w:pPr>
    <w:rPr>
      <w:rFonts w:eastAsia="Times New Roman"/>
      <w:sz w:val="14"/>
      <w:szCs w:val="22"/>
    </w:rPr>
  </w:style>
  <w:style w:type="paragraph" w:customStyle="1" w:styleId="DefaultParagraphFontCharCharChar">
    <w:name w:val="Default Paragraph Font Char Char Char"/>
    <w:aliases w:val="Default Paragraph Font Char Char1 Char Char Char Char,Default Paragraph Font Char Char11 Char,Default Paragraph Font Para Char Char Char Char Char"/>
    <w:basedOn w:val="Normal"/>
    <w:rsid w:val="00A944C7"/>
    <w:pPr>
      <w:autoSpaceDE w:val="0"/>
      <w:autoSpaceDN w:val="0"/>
      <w:spacing w:after="160" w:line="240" w:lineRule="exact"/>
    </w:pPr>
    <w:rPr>
      <w:rFonts w:ascii="Arial" w:hAnsi="Arial" w:cs="Arial"/>
      <w:b/>
      <w:sz w:val="20"/>
      <w:szCs w:val="20"/>
      <w:lang w:val="en-US" w:eastAsia="de-DE"/>
    </w:rPr>
  </w:style>
  <w:style w:type="character" w:customStyle="1" w:styleId="khidentifier">
    <w:name w:val="kh_identifier"/>
    <w:basedOn w:val="DefaultParagraphFont"/>
    <w:rsid w:val="008A1929"/>
  </w:style>
  <w:style w:type="paragraph" w:customStyle="1" w:styleId="Schedule">
    <w:name w:val="Schedule"/>
    <w:qFormat/>
    <w:rsid w:val="0056605E"/>
    <w:pPr>
      <w:numPr>
        <w:numId w:val="11"/>
      </w:numPr>
      <w:spacing w:before="240" w:after="240" w:line="240" w:lineRule="atLeast"/>
    </w:pPr>
    <w:rPr>
      <w:rFonts w:ascii="Arial" w:eastAsia="Arial Unicode MS" w:hAnsi="Arial" w:cs="Arial"/>
      <w:b/>
      <w:color w:val="000000"/>
      <w:sz w:val="22"/>
      <w:szCs w:val="22"/>
    </w:rPr>
  </w:style>
  <w:style w:type="paragraph" w:customStyle="1" w:styleId="Part">
    <w:name w:val="Part"/>
    <w:basedOn w:val="Normal"/>
    <w:qFormat/>
    <w:rsid w:val="0056605E"/>
    <w:pPr>
      <w:numPr>
        <w:ilvl w:val="1"/>
        <w:numId w:val="11"/>
      </w:numPr>
      <w:spacing w:before="240" w:after="240" w:line="300" w:lineRule="atLeast"/>
    </w:pPr>
    <w:rPr>
      <w:rFonts w:ascii="Arial" w:eastAsia="Arial Unicode MS" w:hAnsi="Arial" w:cs="Arial"/>
      <w:b/>
      <w:color w:val="000000"/>
      <w:sz w:val="22"/>
      <w:szCs w:val="20"/>
      <w:lang w:val="en-US"/>
    </w:rPr>
  </w:style>
  <w:style w:type="paragraph" w:customStyle="1" w:styleId="ScheduleTitleClause">
    <w:name w:val="Schedule Title Clause"/>
    <w:basedOn w:val="Normal"/>
    <w:rsid w:val="0056605E"/>
    <w:pPr>
      <w:keepNext/>
      <w:numPr>
        <w:ilvl w:val="2"/>
        <w:numId w:val="11"/>
      </w:numPr>
      <w:spacing w:before="240" w:after="240" w:line="300" w:lineRule="atLeast"/>
      <w:jc w:val="both"/>
      <w:outlineLvl w:val="0"/>
    </w:pPr>
    <w:rPr>
      <w:rFonts w:ascii="Arial" w:eastAsia="Arial Unicode MS" w:hAnsi="Arial" w:cs="Arial"/>
      <w:b/>
      <w:color w:val="000000"/>
      <w:kern w:val="28"/>
      <w:sz w:val="22"/>
      <w:szCs w:val="20"/>
      <w:lang w:val="en-US"/>
    </w:rPr>
  </w:style>
  <w:style w:type="paragraph" w:customStyle="1" w:styleId="ScheduleUntitledsubclause1">
    <w:name w:val="Schedule Untitled subclause 1"/>
    <w:basedOn w:val="Normal"/>
    <w:rsid w:val="0056605E"/>
    <w:pPr>
      <w:numPr>
        <w:ilvl w:val="3"/>
        <w:numId w:val="11"/>
      </w:numPr>
      <w:spacing w:before="280" w:after="120" w:line="300" w:lineRule="atLeast"/>
      <w:jc w:val="both"/>
      <w:outlineLvl w:val="1"/>
    </w:pPr>
    <w:rPr>
      <w:rFonts w:ascii="Arial" w:eastAsia="Arial Unicode MS" w:hAnsi="Arial" w:cs="Arial"/>
      <w:color w:val="000000"/>
      <w:sz w:val="22"/>
      <w:szCs w:val="20"/>
      <w:lang w:val="en-US"/>
    </w:rPr>
  </w:style>
  <w:style w:type="paragraph" w:customStyle="1" w:styleId="ScheduleUntitledsubclause2">
    <w:name w:val="Schedule Untitled subclause 2"/>
    <w:basedOn w:val="Normal"/>
    <w:rsid w:val="0056605E"/>
    <w:pPr>
      <w:numPr>
        <w:ilvl w:val="4"/>
        <w:numId w:val="11"/>
      </w:numPr>
      <w:spacing w:after="120" w:line="300" w:lineRule="atLeast"/>
      <w:jc w:val="both"/>
      <w:outlineLvl w:val="2"/>
    </w:pPr>
    <w:rPr>
      <w:rFonts w:ascii="Arial" w:eastAsia="Arial Unicode MS" w:hAnsi="Arial" w:cs="Arial"/>
      <w:color w:val="000000"/>
      <w:sz w:val="22"/>
      <w:szCs w:val="20"/>
      <w:lang w:val="en-US"/>
    </w:rPr>
  </w:style>
  <w:style w:type="paragraph" w:customStyle="1" w:styleId="ScheduleUntitledsubclause3">
    <w:name w:val="Schedule Untitled subclause 3"/>
    <w:basedOn w:val="Normal"/>
    <w:rsid w:val="0056605E"/>
    <w:pPr>
      <w:numPr>
        <w:ilvl w:val="5"/>
        <w:numId w:val="11"/>
      </w:numPr>
      <w:tabs>
        <w:tab w:val="left" w:pos="2261"/>
      </w:tabs>
      <w:spacing w:after="120" w:line="300" w:lineRule="atLeast"/>
      <w:jc w:val="both"/>
      <w:outlineLvl w:val="3"/>
    </w:pPr>
    <w:rPr>
      <w:rFonts w:ascii="Arial" w:eastAsia="Arial Unicode MS" w:hAnsi="Arial" w:cs="Arial"/>
      <w:color w:val="000000"/>
      <w:sz w:val="22"/>
      <w:szCs w:val="20"/>
      <w:lang w:val="en-US"/>
    </w:rPr>
  </w:style>
  <w:style w:type="paragraph" w:customStyle="1" w:styleId="ScheduleUntitledClause">
    <w:name w:val="Schedule Untitled Clause"/>
    <w:basedOn w:val="ScheduleTitleClause"/>
    <w:qFormat/>
    <w:rsid w:val="0056605E"/>
    <w:pPr>
      <w:spacing w:before="120"/>
    </w:pPr>
    <w:rPr>
      <w:b w:val="0"/>
    </w:rPr>
  </w:style>
  <w:style w:type="paragraph" w:customStyle="1" w:styleId="SHNormal">
    <w:name w:val="SH Normal"/>
    <w:basedOn w:val="Normal"/>
    <w:unhideWhenUsed/>
    <w:qFormat/>
    <w:rsid w:val="001E4A2A"/>
    <w:pPr>
      <w:spacing w:after="200" w:line="280" w:lineRule="atLeast"/>
      <w:jc w:val="both"/>
    </w:pPr>
    <w:rPr>
      <w:rFonts w:asciiTheme="minorHAnsi" w:eastAsia="PMingLiU" w:hAnsiTheme="minorHAnsi" w:cstheme="minorBidi"/>
      <w:sz w:val="19"/>
      <w:szCs w:val="19"/>
    </w:rPr>
  </w:style>
  <w:style w:type="paragraph" w:customStyle="1" w:styleId="SHHFFNoSpacing">
    <w:name w:val="SH HFF No Spacing"/>
    <w:basedOn w:val="Normal"/>
    <w:uiPriority w:val="98"/>
    <w:rsid w:val="001E4A2A"/>
    <w:pPr>
      <w:jc w:val="both"/>
    </w:pPr>
    <w:rPr>
      <w:rFonts w:asciiTheme="minorHAnsi" w:eastAsia="PMingLiU" w:hAnsiTheme="minorHAnsi" w:cstheme="minorBidi"/>
      <w:sz w:val="12"/>
      <w:szCs w:val="19"/>
    </w:rPr>
  </w:style>
  <w:style w:type="paragraph" w:customStyle="1" w:styleId="SHNormalLeftNoSpacing">
    <w:name w:val="SH Normal Left No Spacing"/>
    <w:basedOn w:val="SHNormal"/>
    <w:uiPriority w:val="98"/>
    <w:semiHidden/>
    <w:rsid w:val="001E4A2A"/>
    <w:pPr>
      <w:spacing w:after="0"/>
      <w:jc w:val="left"/>
    </w:pPr>
    <w:rPr>
      <w:rFonts w:ascii="Verdana" w:hAnsi="Verdana"/>
    </w:rPr>
  </w:style>
  <w:style w:type="character" w:customStyle="1" w:styleId="DeltaViewInsertion">
    <w:name w:val="DeltaView Insertion"/>
    <w:rsid w:val="008D23F5"/>
    <w:rPr>
      <w:color w:val="0000FF"/>
      <w:spacing w:val="0"/>
      <w:u w:val="double"/>
    </w:rPr>
  </w:style>
  <w:style w:type="character" w:customStyle="1" w:styleId="DeltaViewFormatChange">
    <w:name w:val="DeltaView Format Change"/>
    <w:rsid w:val="008E5A84"/>
    <w:rPr>
      <w:color w:val="808000"/>
      <w:spacing w:val="0"/>
    </w:rPr>
  </w:style>
  <w:style w:type="character" w:customStyle="1" w:styleId="ListParagraphChar">
    <w:name w:val="List Paragraph Char"/>
    <w:basedOn w:val="DefaultParagraphFont"/>
    <w:link w:val="ListParagraph"/>
    <w:uiPriority w:val="34"/>
    <w:locked/>
    <w:rsid w:val="007F628C"/>
    <w:rPr>
      <w:rFonts w:eastAsia="Times New Roman"/>
      <w:lang w:val="en-GB"/>
    </w:rPr>
  </w:style>
  <w:style w:type="character" w:customStyle="1" w:styleId="DeltaViewDeletion">
    <w:name w:val="DeltaView Deletion"/>
    <w:rsid w:val="000E0B33"/>
    <w:rPr>
      <w:strike/>
      <w:color w:val="FF0000"/>
      <w:spacing w:val="0"/>
    </w:rPr>
  </w:style>
  <w:style w:type="paragraph" w:styleId="Revision">
    <w:name w:val="Revision"/>
    <w:hidden/>
    <w:uiPriority w:val="99"/>
    <w:semiHidden/>
    <w:rsid w:val="00840244"/>
    <w:rPr>
      <w:rFonts w:eastAsia="Times New Roman"/>
      <w:lang w:val="en-GB"/>
    </w:rPr>
  </w:style>
  <w:style w:type="character" w:customStyle="1" w:styleId="CharChar10">
    <w:name w:val="Char Char10"/>
    <w:basedOn w:val="DefaultParagraphFont"/>
    <w:rsid w:val="00CF3DFA"/>
    <w:rPr>
      <w:rFonts w:ascii="Cambria" w:hAnsi="Cambria" w:cs="Cambria"/>
      <w:b/>
      <w:bCs/>
      <w:color w:val="000000"/>
      <w:spacing w:val="0"/>
      <w:kern w:val="32"/>
      <w:sz w:val="32"/>
      <w:szCs w:val="32"/>
      <w:lang w:val="en-US"/>
    </w:rPr>
  </w:style>
  <w:style w:type="paragraph" w:customStyle="1" w:styleId="Default">
    <w:name w:val="Default"/>
    <w:rsid w:val="00CF3DFA"/>
    <w:pPr>
      <w:widowControl w:val="0"/>
      <w:autoSpaceDE w:val="0"/>
      <w:autoSpaceDN w:val="0"/>
      <w:adjustRightInd w:val="0"/>
    </w:pPr>
    <w:rPr>
      <w:rFonts w:eastAsia="Times New Roman"/>
      <w:color w:val="000000"/>
      <w:lang w:eastAsia="ru-RU"/>
    </w:rPr>
  </w:style>
  <w:style w:type="paragraph" w:customStyle="1" w:styleId="a">
    <w:name w:val="დეფინიციები"/>
    <w:basedOn w:val="ListNumber"/>
    <w:qFormat/>
    <w:rsid w:val="00CF3DFA"/>
    <w:pPr>
      <w:numPr>
        <w:ilvl w:val="1"/>
      </w:numPr>
      <w:spacing w:after="0" w:line="240" w:lineRule="auto"/>
      <w:ind w:right="11"/>
      <w:contextualSpacing w:val="0"/>
      <w:jc w:val="both"/>
    </w:pPr>
    <w:rPr>
      <w:rFonts w:ascii="LitNusx" w:eastAsia="Times New Roman" w:hAnsi="LitNusx" w:cs="Times New Roman"/>
      <w:sz w:val="24"/>
      <w:szCs w:val="24"/>
      <w:lang w:val="de-AT" w:eastAsia="ru-RU"/>
    </w:rPr>
  </w:style>
  <w:style w:type="paragraph" w:styleId="ListNumber">
    <w:name w:val="List Number"/>
    <w:basedOn w:val="Normal"/>
    <w:uiPriority w:val="99"/>
    <w:semiHidden/>
    <w:unhideWhenUsed/>
    <w:rsid w:val="00CF3DFA"/>
    <w:pPr>
      <w:numPr>
        <w:numId w:val="44"/>
      </w:numPr>
      <w:spacing w:after="200" w:line="276" w:lineRule="auto"/>
      <w:contextualSpacing/>
    </w:pPr>
    <w:rPr>
      <w:rFonts w:asciiTheme="minorHAnsi" w:eastAsiaTheme="minorEastAsia" w:hAnsiTheme="minorHAnsi" w:cstheme="minorBidi"/>
      <w:sz w:val="22"/>
      <w:szCs w:val="22"/>
      <w:lang w:val="en-US"/>
    </w:rPr>
  </w:style>
  <w:style w:type="character" w:customStyle="1" w:styleId="Dasackisi">
    <w:name w:val="Dasackisi"/>
    <w:basedOn w:val="DefaultParagraphFont"/>
    <w:rsid w:val="00CF3DFA"/>
    <w:rPr>
      <w:rFonts w:ascii="New_LitMtavrPS" w:hAnsi="New_LitMtavrPS"/>
      <w:sz w:val="24"/>
    </w:rPr>
  </w:style>
  <w:style w:type="character" w:customStyle="1" w:styleId="Latin">
    <w:name w:val="Latin"/>
    <w:basedOn w:val="DefaultParagraphFont"/>
    <w:rsid w:val="00CF3DFA"/>
    <w:rPr>
      <w:rFonts w:ascii="Journal" w:hAnsi="Journal"/>
      <w:sz w:val="24"/>
    </w:rPr>
  </w:style>
  <w:style w:type="paragraph" w:customStyle="1" w:styleId="tarigixml">
    <w:name w:val="tarigi_xml"/>
    <w:basedOn w:val="Normal"/>
    <w:rsid w:val="00CF3DFA"/>
    <w:pPr>
      <w:numPr>
        <w:numId w:val="45"/>
      </w:numPr>
    </w:pPr>
    <w:rPr>
      <w:rFonts w:ascii="LitNusx" w:hAnsi="LitNusx"/>
      <w:szCs w:val="20"/>
      <w:lang w:val="en-US" w:eastAsia="ru-RU"/>
    </w:rPr>
  </w:style>
  <w:style w:type="character" w:customStyle="1" w:styleId="Shavi">
    <w:name w:val="Shavi"/>
    <w:basedOn w:val="DefaultParagraphFont"/>
    <w:rsid w:val="00CF3DFA"/>
    <w:rPr>
      <w:rFonts w:ascii="New_LitNusx" w:hAnsi="New_LitNusx" w:hint="default"/>
      <w:b/>
      <w:bCs/>
      <w:sz w:val="24"/>
      <w:szCs w:val="24"/>
    </w:rPr>
  </w:style>
  <w:style w:type="character" w:customStyle="1" w:styleId="CommentTextChar1">
    <w:name w:val="Comment Text Char1"/>
    <w:basedOn w:val="DefaultParagraphFont"/>
    <w:uiPriority w:val="99"/>
    <w:rsid w:val="00CF3DFA"/>
    <w:rPr>
      <w:rFonts w:ascii="Times New Roman" w:eastAsia="Times New Roman" w:hAnsi="Times New Roman" w:cs="Times New Roman"/>
      <w:sz w:val="20"/>
      <w:szCs w:val="20"/>
      <w:lang w:val="ru-RU" w:eastAsia="ru-RU"/>
    </w:rPr>
  </w:style>
  <w:style w:type="paragraph" w:customStyle="1" w:styleId="MarginText">
    <w:name w:val="Margin Text"/>
    <w:basedOn w:val="BodyText"/>
    <w:rsid w:val="00CF3DFA"/>
    <w:pPr>
      <w:widowControl w:val="0"/>
      <w:autoSpaceDE w:val="0"/>
      <w:autoSpaceDN w:val="0"/>
      <w:adjustRightInd w:val="0"/>
      <w:spacing w:after="240" w:line="360" w:lineRule="auto"/>
      <w:jc w:val="left"/>
    </w:pPr>
    <w:rPr>
      <w:color w:val="000000"/>
      <w:sz w:val="22"/>
      <w:szCs w:val="22"/>
      <w:lang w:val="en-US" w:eastAsia="ru-RU"/>
    </w:rPr>
  </w:style>
  <w:style w:type="character" w:customStyle="1" w:styleId="text">
    <w:name w:val="text"/>
    <w:basedOn w:val="DefaultParagraphFont"/>
    <w:rsid w:val="00CF3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42374-51FA-49F9-A309-4EEFA1CEC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34196</Words>
  <Characters>194919</Characters>
  <Application>Microsoft Office Word</Application>
  <DocSecurity>0</DocSecurity>
  <Lines>1624</Lines>
  <Paragraphs>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Mebonia, Sopho</dc:creator>
  <cp:lastModifiedBy>Merab Japaridze</cp:lastModifiedBy>
  <cp:revision>2</cp:revision>
  <cp:lastPrinted>2019-01-31T09:53:00Z</cp:lastPrinted>
  <dcterms:created xsi:type="dcterms:W3CDTF">2021-02-09T13:09:00Z</dcterms:created>
  <dcterms:modified xsi:type="dcterms:W3CDTF">2021-02-09T13:09:00Z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LON51908630</vt:lpwstr>
  </property>
  <property fmtid="{D5CDD505-2E9C-101B-9397-08002B2CF9AE}" pid="3" name="docVersion">
    <vt:lpwstr>7</vt:lpwstr>
  </property>
  <property fmtid="{D5CDD505-2E9C-101B-9397-08002B2CF9AE}" pid="4" name="docCliMat">
    <vt:lpwstr>161004-0006</vt:lpwstr>
  </property>
  <property fmtid="{D5CDD505-2E9C-101B-9397-08002B2CF9AE}" pid="5" name="docIncludeVersion">
    <vt:lpwstr>false</vt:lpwstr>
  </property>
  <property fmtid="{D5CDD505-2E9C-101B-9397-08002B2CF9AE}" pid="6" name="docIncludeCliMat">
    <vt:lpwstr>true</vt:lpwstr>
  </property>
  <property fmtid="{D5CDD505-2E9C-101B-9397-08002B2CF9AE}" pid="7" name="ImanageFooterVariable">
    <vt:lpwstr>Tbilisi 1255628.1</vt:lpwstr>
  </property>
</Properties>
</file>